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BA2C95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C95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A2C95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>
            <w:pPr>
              <w:keepNext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ПМ.03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A2C95" w:rsidRDefault="00F740C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BA2C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BA2C95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BA2C95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>
            <w:pPr>
              <w:keepNext/>
              <w:numPr>
                <w:ilvl w:val="1"/>
                <w:numId w:val="2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BA2C95" w:rsidRDefault="00BA2C95">
            <w:pPr>
              <w:keepNext/>
              <w:numPr>
                <w:ilvl w:val="1"/>
                <w:numId w:val="2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CA4202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CA4202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CA4202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 28</w:t>
            </w:r>
          </w:p>
        </w:tc>
      </w:tr>
      <w:tr w:rsidR="00BA2C95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3F5B79" w:rsidP="00384BA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BA2C95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Pr="00A95EC8" w:rsidRDefault="00BA2C95" w:rsidP="00A95EC8">
      <w:pPr>
        <w:ind w:firstLine="709"/>
        <w:jc w:val="both"/>
        <w:rPr>
          <w:rFonts w:ascii="Times New Roman" w:eastAsia="MS Mincho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профессионального </w:t>
      </w:r>
      <w:r w:rsidR="00F740C5">
        <w:rPr>
          <w:rFonts w:ascii="Times New Roman" w:hAnsi="Times New Roman"/>
          <w:sz w:val="24"/>
          <w:szCs w:val="24"/>
        </w:rPr>
        <w:t>модуля разработана</w:t>
      </w:r>
      <w:r>
        <w:rPr>
          <w:rFonts w:ascii="Times New Roman" w:hAnsi="Times New Roman"/>
          <w:sz w:val="24"/>
          <w:szCs w:val="24"/>
        </w:rPr>
        <w:t xml:space="preserve"> в соответствии с ФГОС по специальности 43.02.15 Поварск</w:t>
      </w:r>
      <w:r w:rsidR="008C62E8">
        <w:rPr>
          <w:rFonts w:ascii="Times New Roman" w:hAnsi="Times New Roman"/>
          <w:sz w:val="24"/>
          <w:szCs w:val="24"/>
        </w:rPr>
        <w:t xml:space="preserve">ое и кондитерское дело (приказ </w:t>
      </w:r>
      <w:r>
        <w:rPr>
          <w:rFonts w:ascii="Times New Roman" w:hAnsi="Times New Roman"/>
          <w:sz w:val="24"/>
          <w:szCs w:val="24"/>
        </w:rPr>
        <w:t>Министерства обр</w:t>
      </w:r>
      <w:r w:rsidR="00A95EC8">
        <w:rPr>
          <w:rFonts w:ascii="Times New Roman" w:hAnsi="Times New Roman"/>
          <w:sz w:val="24"/>
          <w:szCs w:val="24"/>
        </w:rPr>
        <w:t>азования и науки РФ № 1565 от 20.12.</w:t>
      </w:r>
      <w:r>
        <w:rPr>
          <w:rFonts w:ascii="Times New Roman" w:hAnsi="Times New Roman"/>
          <w:sz w:val="24"/>
          <w:szCs w:val="24"/>
        </w:rPr>
        <w:t>2016 г.</w:t>
      </w:r>
      <w:r w:rsidR="00A95EC8">
        <w:rPr>
          <w:rFonts w:ascii="Times New Roman" w:hAnsi="Times New Roman"/>
          <w:sz w:val="24"/>
          <w:szCs w:val="24"/>
        </w:rPr>
        <w:t>, регистрационный № 44828</w:t>
      </w:r>
      <w:r>
        <w:rPr>
          <w:rFonts w:ascii="Times New Roman" w:hAnsi="Times New Roman"/>
          <w:sz w:val="24"/>
          <w:szCs w:val="24"/>
        </w:rPr>
        <w:t xml:space="preserve">), </w:t>
      </w:r>
      <w:r w:rsidR="00A95EC8" w:rsidRPr="00A95EC8"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программой (</w:t>
      </w:r>
      <w:r w:rsidR="008C62E8">
        <w:rPr>
          <w:rFonts w:ascii="Times New Roman" w:eastAsia="MS Mincho" w:hAnsi="Times New Roman"/>
          <w:sz w:val="24"/>
          <w:szCs w:val="24"/>
        </w:rPr>
        <w:t xml:space="preserve">ПООП)разработанной Федеральным </w:t>
      </w:r>
      <w:r w:rsidR="00A95EC8" w:rsidRPr="00A95EC8">
        <w:rPr>
          <w:rFonts w:ascii="Times New Roman" w:eastAsia="MS Mincho" w:hAnsi="Times New Roman"/>
          <w:sz w:val="24"/>
          <w:szCs w:val="24"/>
        </w:rPr>
        <w:t xml:space="preserve">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туризм. Экспертные организации: </w:t>
      </w:r>
      <w:r w:rsidR="00A95EC8">
        <w:rPr>
          <w:rFonts w:ascii="Times New Roman" w:eastAsia="MS Mincho" w:hAnsi="Times New Roman"/>
          <w:sz w:val="24"/>
          <w:szCs w:val="24"/>
        </w:rPr>
        <w:t>«</w:t>
      </w:r>
      <w:r w:rsidR="00A95EC8">
        <w:rPr>
          <w:rFonts w:ascii="Times New Roman" w:eastAsia="MS Mincho" w:hAnsi="Times New Roman"/>
          <w:kern w:val="24"/>
          <w:sz w:val="24"/>
          <w:szCs w:val="24"/>
        </w:rPr>
        <w:t xml:space="preserve">Московский </w:t>
      </w:r>
      <w:r w:rsidR="00A95EC8" w:rsidRPr="00A95EC8">
        <w:rPr>
          <w:rFonts w:ascii="Times New Roman" w:eastAsia="MS Mincho" w:hAnsi="Times New Roman"/>
          <w:kern w:val="24"/>
          <w:sz w:val="24"/>
          <w:szCs w:val="24"/>
        </w:rPr>
        <w:t>колледж управления, гостиничного бизнеса и инфор</w:t>
      </w:r>
      <w:r w:rsidR="003F5B79">
        <w:rPr>
          <w:rFonts w:ascii="Times New Roman" w:eastAsia="MS Mincho" w:hAnsi="Times New Roman"/>
          <w:kern w:val="24"/>
          <w:sz w:val="24"/>
          <w:szCs w:val="24"/>
        </w:rPr>
        <w:t>мационных технологий «Царицыно»</w:t>
      </w:r>
      <w:r w:rsidR="00A95EC8" w:rsidRPr="00A95EC8">
        <w:rPr>
          <w:rFonts w:ascii="Times New Roman" w:eastAsia="MS Mincho" w:hAnsi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 учётом профессионального стандарта «Повар», утверждённого Приказом Минтруда</w:t>
      </w:r>
      <w:r w:rsidR="000B3C17">
        <w:rPr>
          <w:rFonts w:ascii="Times New Roman" w:hAnsi="Times New Roman"/>
          <w:sz w:val="24"/>
          <w:szCs w:val="24"/>
        </w:rPr>
        <w:t xml:space="preserve"> и соц.защиты № 113-</w:t>
      </w:r>
      <w:r>
        <w:rPr>
          <w:rFonts w:ascii="Times New Roman" w:hAnsi="Times New Roman"/>
          <w:sz w:val="24"/>
          <w:szCs w:val="24"/>
        </w:rPr>
        <w:t>н</w:t>
      </w:r>
      <w:r w:rsidR="000B3C17">
        <w:rPr>
          <w:rFonts w:ascii="Times New Roman" w:hAnsi="Times New Roman"/>
          <w:sz w:val="24"/>
          <w:szCs w:val="24"/>
        </w:rPr>
        <w:t xml:space="preserve"> от 09.03.2022</w:t>
      </w:r>
      <w:r>
        <w:rPr>
          <w:rFonts w:ascii="Times New Roman" w:hAnsi="Times New Roman"/>
          <w:sz w:val="24"/>
          <w:szCs w:val="24"/>
        </w:rPr>
        <w:t>, требований профессиональных стандартов индустрии питания, разработанных в 2007-2008 годах НП Феде</w:t>
      </w:r>
      <w:r w:rsidR="00A371C1">
        <w:rPr>
          <w:rFonts w:ascii="Times New Roman" w:hAnsi="Times New Roman"/>
          <w:sz w:val="24"/>
          <w:szCs w:val="24"/>
        </w:rPr>
        <w:t>рация рестораторов и отельеров.</w:t>
      </w: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____________Т.Ю.Бесчетвертева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____________Ю.Ю.Бесова                                        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</w:t>
            </w:r>
            <w:r w:rsidR="00F740C5">
              <w:rPr>
                <w:rFonts w:ascii="Times New Roman" w:hAnsi="Times New Roman"/>
                <w:i/>
                <w:sz w:val="24"/>
                <w:szCs w:val="24"/>
              </w:rPr>
              <w:t xml:space="preserve">подпись,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</w:t>
            </w:r>
            <w:r w:rsidR="003F5B7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    от   «30 » августа  2023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3F5B79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 » августа 2023</w:t>
            </w:r>
            <w:r w:rsidR="00BA2C9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F740C5" w:rsidP="00A9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 Кузнецова</w:t>
      </w:r>
      <w:r w:rsidR="00BA2C95">
        <w:rPr>
          <w:rFonts w:ascii="Times New Roman" w:hAnsi="Times New Roman"/>
          <w:sz w:val="24"/>
          <w:szCs w:val="24"/>
        </w:rPr>
        <w:t xml:space="preserve"> Л.П.– преподаватели высшей категории</w:t>
      </w:r>
    </w:p>
    <w:p w:rsidR="00BA2C95" w:rsidRDefault="00BA2C95" w:rsidP="00384BA0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3F5B79" w:rsidRPr="003F5B79" w:rsidRDefault="003F5B79" w:rsidP="003F5B79">
      <w:pPr>
        <w:spacing w:after="0"/>
        <w:rPr>
          <w:rFonts w:ascii="Times New Roman" w:hAnsi="Times New Roman"/>
          <w:sz w:val="24"/>
          <w:szCs w:val="24"/>
        </w:rPr>
      </w:pPr>
      <w:r w:rsidRPr="003F5B79">
        <w:rPr>
          <w:rFonts w:ascii="Times New Roman" w:hAnsi="Times New Roman"/>
          <w:sz w:val="24"/>
          <w:szCs w:val="24"/>
        </w:rPr>
        <w:t>Рецензенты: Операционный шеф ресторанов группы компаний Зерно, Славяне, Зелень- Кашин Д.П.</w:t>
      </w:r>
    </w:p>
    <w:p w:rsidR="00BA2C95" w:rsidRPr="005933A0" w:rsidRDefault="00BA2C95" w:rsidP="005B0F94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A95EC8">
      <w:pPr>
        <w:rPr>
          <w:rFonts w:ascii="Times New Roman" w:hAnsi="Times New Roman"/>
          <w:b/>
          <w:sz w:val="24"/>
          <w:szCs w:val="24"/>
        </w:rPr>
      </w:pPr>
    </w:p>
    <w:p w:rsidR="00A95EC8" w:rsidRDefault="00A95EC8" w:rsidP="00A95EC8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5B79" w:rsidRDefault="003F5B79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5B79" w:rsidRDefault="003F5B79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5B79" w:rsidRDefault="003F5B79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A2C95">
        <w:trPr>
          <w:trHeight w:val="3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 ОБЩАЯ </w:t>
            </w:r>
            <w:r w:rsidR="00F740C5">
              <w:rPr>
                <w:rFonts w:ascii="Times New Roman" w:hAnsi="Times New Roman"/>
                <w:b/>
                <w:sz w:val="24"/>
                <w:szCs w:val="24"/>
              </w:rPr>
              <w:t>ХАРАКТЕРИСТИКА ПРОГРАММЫ ПРОФЕССИОНАЛЬНОГО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720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5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692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6" w:h="16838"/>
          <w:pgMar w:top="1134" w:right="851" w:bottom="1134" w:left="1701" w:header="709" w:footer="709" w:gutter="0"/>
          <w:cols w:space="720"/>
        </w:sect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 и соответствующие ему профессиональные компетенции: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1.2.1. Общие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A2C95">
        <w:trPr>
          <w:trHeight w:val="327"/>
        </w:trPr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BA2C95" w:rsidRDefault="00BA2C95" w:rsidP="00384BA0">
      <w:pPr>
        <w:pStyle w:val="2"/>
        <w:spacing w:before="0"/>
        <w:jc w:val="both"/>
        <w:rPr>
          <w:rStyle w:val="a4"/>
          <w:b w:val="0"/>
          <w:iCs w:val="0"/>
        </w:rPr>
      </w:pPr>
    </w:p>
    <w:p w:rsidR="00BA2C95" w:rsidRDefault="00BA2C95" w:rsidP="00384BA0">
      <w:pPr>
        <w:ind w:firstLine="660"/>
        <w:jc w:val="both"/>
      </w:pPr>
      <w:r>
        <w:rPr>
          <w:rFonts w:ascii="Times New Roman" w:hAnsi="Times New Roman"/>
          <w:b/>
          <w:iCs/>
          <w:sz w:val="24"/>
          <w:szCs w:val="24"/>
        </w:rPr>
        <w:t xml:space="preserve">1.2.2. Профессиональные компетенции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8312"/>
      </w:tblGrid>
      <w:tr w:rsidR="00BA2C95">
        <w:tc>
          <w:tcPr>
            <w:tcW w:w="1384" w:type="dxa"/>
          </w:tcPr>
          <w:p w:rsidR="00BA2C95" w:rsidRPr="00374A21" w:rsidRDefault="00BA2C95">
            <w:pPr>
              <w:pStyle w:val="2"/>
              <w:spacing w:before="0"/>
              <w:jc w:val="both"/>
              <w:rPr>
                <w:rStyle w:val="a4"/>
                <w:lang w:eastAsia="en-US"/>
              </w:rPr>
            </w:pPr>
            <w:r w:rsidRPr="00374A21"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A2C95" w:rsidRPr="00374A21" w:rsidRDefault="00BA2C95">
            <w:pPr>
              <w:pStyle w:val="2"/>
              <w:spacing w:before="0"/>
              <w:jc w:val="both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374A21"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ВД 3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3.1.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3.2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непродолжительное хранение холодных соусов, заправок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3.3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приготовление, творческое оформление и подготовку к реализации салатов сложного ассортимента с учётом потребностей различных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3.4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3.5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3.6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3.7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учётом потребностей различных категорий потребителей, видов и форм обслуживания</w:t>
            </w:r>
          </w:p>
        </w:tc>
      </w:tr>
    </w:tbl>
    <w:p w:rsidR="00BA2C95" w:rsidRDefault="00BA2C95" w:rsidP="00384BA0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студент </w:t>
      </w:r>
      <w:r>
        <w:rPr>
          <w:rFonts w:ascii="Times New Roman" w:hAnsi="Times New Roman"/>
          <w:b/>
          <w:bCs/>
          <w:sz w:val="24"/>
          <w:szCs w:val="24"/>
        </w:rPr>
        <w:t>должен:</w:t>
      </w: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BA2C95">
        <w:tc>
          <w:tcPr>
            <w:tcW w:w="1838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 ассортимента холодной кулинарной продукции с учётом потребностей различных категорий потребителей, видов и форм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разработки, адаптации рецептур с учётом взаимозаменяемости сырья, продуктов, изменения выхода продукции, вида и формы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упаковки, хранения готовой продукции с учётом требований к безопасности;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качества и безопасности готовой кулинарной продукции;</w:t>
            </w:r>
          </w:p>
          <w:p w:rsidR="00BA2C95" w:rsidRDefault="00BA2C95">
            <w:pPr>
              <w:spacing w:after="0" w:line="240" w:lineRule="auto"/>
              <w:ind w:left="34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хранения и расхода продуктов</w:t>
            </w:r>
          </w:p>
        </w:tc>
      </w:tr>
      <w:tr w:rsidR="00BA2C95">
        <w:tc>
          <w:tcPr>
            <w:tcW w:w="1838" w:type="dxa"/>
          </w:tcPr>
          <w:p w:rsidR="00BA2C95" w:rsidRDefault="00BA2C95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У-1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У-2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У-5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порционировать (комплектовать), эстетично упаковывать на вынос, хранить с учётом требований к безопасности готовой продукции</w:t>
            </w:r>
          </w:p>
        </w:tc>
      </w:tr>
      <w:tr w:rsidR="00BA2C95">
        <w:tc>
          <w:tcPr>
            <w:tcW w:w="1838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Зн-1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Зн-2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ассортимент, требования к качеству, условия и сроки хранения холодных блюд, кулинарных изделий и закусок сложного приготовления, в т.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рецептуры, современные методы приготовления, варианты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актуальные направления в приготовлении холодной кулинарной продукции;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сокращения потерь и сохранения пищевой ценности продуктов при приготовлении холодной кулинарной продукции;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составления меню, разработки рецептур, составления заявок на продукты;</w:t>
            </w:r>
          </w:p>
          <w:p w:rsidR="00BA2C95" w:rsidRDefault="00BA2C95">
            <w:pPr>
              <w:spacing w:after="0" w:line="240" w:lineRule="auto"/>
              <w:ind w:left="34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Зн-8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и формы обслуживания, правила сервировки стола и правила подачи холодных блюд, кулинарных изделий и закусок</w:t>
            </w:r>
          </w:p>
        </w:tc>
      </w:tr>
    </w:tbl>
    <w:p w:rsidR="009E559E" w:rsidRPr="009E559E" w:rsidRDefault="009E559E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9E559E">
        <w:rPr>
          <w:rFonts w:ascii="Times New Roman" w:eastAsia="MS Mincho" w:hAnsi="Times New Roman"/>
          <w:b/>
          <w:sz w:val="24"/>
          <w:szCs w:val="24"/>
        </w:rPr>
        <w:t>1.1.3.</w:t>
      </w:r>
      <w:r w:rsidRPr="009E559E">
        <w:rPr>
          <w:rFonts w:ascii="Times New Roman" w:eastAsia="MS Mincho" w:hAnsi="Times New Roman"/>
          <w:sz w:val="24"/>
          <w:szCs w:val="24"/>
        </w:rPr>
        <w:t xml:space="preserve"> Перечень   личностных   результатов реализации программы воспитания</w:t>
      </w:r>
    </w:p>
    <w:p w:rsidR="009E559E" w:rsidRPr="009E559E" w:rsidRDefault="009E559E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8580"/>
      </w:tblGrid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4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8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10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11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E559E" w:rsidRPr="009E559E" w:rsidRDefault="009E559E" w:rsidP="009E559E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13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16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17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18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lastRenderedPageBreak/>
              <w:t>ЛР 19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20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21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23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24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 определённые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26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9E559E" w:rsidRDefault="009E559E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A2C95" w:rsidRPr="0028573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- </w:t>
      </w:r>
      <w:r w:rsidRPr="00285735">
        <w:rPr>
          <w:rFonts w:ascii="Times New Roman" w:hAnsi="Times New Roman"/>
          <w:b/>
          <w:sz w:val="24"/>
          <w:szCs w:val="24"/>
        </w:rPr>
        <w:t>326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них   на освоение МДК – 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лекции-</w:t>
      </w:r>
      <w:r w:rsidRPr="007C49A8">
        <w:rPr>
          <w:rFonts w:ascii="Times New Roman" w:hAnsi="Times New Roman"/>
          <w:b/>
          <w:sz w:val="24"/>
          <w:szCs w:val="24"/>
        </w:rPr>
        <w:t>106 (в т.ч. самостоятельные</w:t>
      </w:r>
      <w:r>
        <w:rPr>
          <w:rFonts w:ascii="Times New Roman" w:hAnsi="Times New Roman"/>
          <w:b/>
          <w:sz w:val="24"/>
          <w:szCs w:val="24"/>
        </w:rPr>
        <w:t>-</w:t>
      </w:r>
      <w:r w:rsidRPr="007C49A8">
        <w:rPr>
          <w:rFonts w:ascii="Times New Roman" w:hAnsi="Times New Roman"/>
          <w:b/>
          <w:sz w:val="24"/>
          <w:szCs w:val="24"/>
        </w:rPr>
        <w:t xml:space="preserve"> 20ч.)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практические -</w:t>
      </w:r>
      <w:r w:rsidRPr="007C49A8">
        <w:rPr>
          <w:rFonts w:ascii="Times New Roman" w:hAnsi="Times New Roman"/>
          <w:b/>
          <w:sz w:val="24"/>
          <w:szCs w:val="24"/>
        </w:rPr>
        <w:t>22</w:t>
      </w:r>
      <w:r w:rsidRPr="007C49A8">
        <w:rPr>
          <w:rFonts w:ascii="Times New Roman" w:hAnsi="Times New Roman"/>
          <w:sz w:val="24"/>
          <w:szCs w:val="24"/>
        </w:rPr>
        <w:t>,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 xml:space="preserve">лабораторные- </w:t>
      </w:r>
      <w:r w:rsidRPr="007C49A8">
        <w:rPr>
          <w:rFonts w:ascii="Times New Roman" w:hAnsi="Times New Roman"/>
          <w:b/>
          <w:sz w:val="24"/>
          <w:szCs w:val="24"/>
        </w:rPr>
        <w:t>54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практики: учебную – </w:t>
      </w:r>
      <w:r w:rsidR="00F740C5">
        <w:rPr>
          <w:rFonts w:ascii="Times New Roman" w:hAnsi="Times New Roman"/>
          <w:b/>
          <w:sz w:val="24"/>
          <w:szCs w:val="24"/>
        </w:rPr>
        <w:t>36</w:t>
      </w:r>
      <w:r w:rsidR="00F740C5">
        <w:rPr>
          <w:rFonts w:ascii="Times New Roman" w:hAnsi="Times New Roman"/>
          <w:sz w:val="24"/>
          <w:szCs w:val="24"/>
        </w:rPr>
        <w:t>, производственную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A2C95" w:rsidRPr="004366DA" w:rsidRDefault="00BA2C95" w:rsidP="004366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</w:t>
      </w:r>
      <w:r w:rsidR="00F740C5">
        <w:rPr>
          <w:rFonts w:ascii="Times New Roman" w:hAnsi="Times New Roman"/>
          <w:sz w:val="24"/>
          <w:szCs w:val="24"/>
        </w:rPr>
        <w:t>технологий:</w:t>
      </w:r>
      <w:r w:rsidR="00F740C5">
        <w:rPr>
          <w:rFonts w:ascii="Times New Roman" w:hAnsi="Times New Roman"/>
          <w:b/>
          <w:bCs/>
          <w:sz w:val="24"/>
          <w:szCs w:val="24"/>
        </w:rPr>
        <w:t xml:space="preserve"> Тема</w:t>
      </w:r>
      <w:r>
        <w:rPr>
          <w:rFonts w:ascii="Times New Roman" w:hAnsi="Times New Roman"/>
          <w:b/>
          <w:bCs/>
          <w:sz w:val="24"/>
          <w:szCs w:val="24"/>
        </w:rPr>
        <w:t xml:space="preserve"> 1.2.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 (</w:t>
      </w:r>
      <w:r>
        <w:rPr>
          <w:rFonts w:ascii="Times New Roman" w:hAnsi="Times New Roman"/>
          <w:b/>
          <w:bCs/>
          <w:sz w:val="24"/>
          <w:szCs w:val="24"/>
        </w:rPr>
        <w:t>СР</w:t>
      </w:r>
      <w:r w:rsidRPr="0059516B">
        <w:rPr>
          <w:rFonts w:ascii="Times New Roman" w:hAnsi="Times New Roman"/>
          <w:b/>
          <w:bCs/>
          <w:sz w:val="24"/>
          <w:szCs w:val="24"/>
        </w:rPr>
        <w:t xml:space="preserve"> №3</w:t>
      </w:r>
      <w:r>
        <w:rPr>
          <w:rFonts w:ascii="Times New Roman" w:hAnsi="Times New Roman"/>
          <w:b/>
          <w:bCs/>
          <w:sz w:val="24"/>
          <w:szCs w:val="24"/>
        </w:rPr>
        <w:t>, СР №4</w:t>
      </w:r>
      <w:r>
        <w:rPr>
          <w:rFonts w:ascii="Times New Roman" w:hAnsi="Times New Roman"/>
          <w:bCs/>
          <w:sz w:val="24"/>
          <w:szCs w:val="24"/>
        </w:rPr>
        <w:t xml:space="preserve">)- 4 часа.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1.3. 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 xml:space="preserve">холодных блюд, кулинарных изделий и закусок («Организация процессов упаковки, подготовки </w:t>
      </w:r>
      <w:r>
        <w:rPr>
          <w:rFonts w:ascii="Times New Roman" w:hAnsi="Times New Roman"/>
          <w:sz w:val="24"/>
          <w:szCs w:val="24"/>
        </w:rPr>
        <w:t>готовой холодной кулинарной продукции</w:t>
      </w:r>
      <w:r>
        <w:rPr>
          <w:rFonts w:ascii="Times New Roman" w:hAnsi="Times New Roman"/>
          <w:bCs/>
          <w:sz w:val="24"/>
          <w:szCs w:val="24"/>
        </w:rPr>
        <w:t xml:space="preserve"> к отпуску на </w:t>
      </w:r>
      <w:r w:rsidR="00F740C5">
        <w:rPr>
          <w:rFonts w:ascii="Times New Roman" w:hAnsi="Times New Roman"/>
          <w:bCs/>
          <w:sz w:val="24"/>
          <w:szCs w:val="24"/>
        </w:rPr>
        <w:t>вынос»,</w:t>
      </w:r>
      <w:r w:rsidR="00F740C5">
        <w:t xml:space="preserve"> </w:t>
      </w:r>
      <w:r w:rsidR="00F740C5" w:rsidRPr="00A67F25">
        <w:rPr>
          <w:rFonts w:ascii="Times New Roman" w:hAnsi="Times New Roman"/>
        </w:rPr>
        <w:t>«Влияние</w:t>
      </w:r>
      <w:r w:rsidRPr="00A67F25">
        <w:rPr>
          <w:rFonts w:ascii="Times New Roman" w:hAnsi="Times New Roman"/>
        </w:rPr>
        <w:t xml:space="preserve"> культуры, религии, аллергии, непереносимости, традиций на рацион и кулинарные практики в разработке меню</w:t>
      </w:r>
      <w:r>
        <w:rPr>
          <w:rFonts w:ascii="Times New Roman" w:hAnsi="Times New Roman"/>
        </w:rPr>
        <w:t xml:space="preserve">»-6ч.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>Приготовление, хранение  холодных  соусов, заправок сложного ассортимента (</w:t>
      </w:r>
      <w:r w:rsidRPr="003D1335">
        <w:rPr>
          <w:rFonts w:ascii="Times New Roman" w:hAnsi="Times New Roman"/>
          <w:sz w:val="24"/>
          <w:szCs w:val="24"/>
        </w:rPr>
        <w:t>Выбор посуды для отпуска, способы подачи</w:t>
      </w:r>
      <w:r>
        <w:rPr>
          <w:rFonts w:ascii="Times New Roman" w:hAnsi="Times New Roman"/>
          <w:sz w:val="24"/>
          <w:szCs w:val="24"/>
        </w:rPr>
        <w:t xml:space="preserve">, </w:t>
      </w:r>
      <w:r w:rsidR="00F740C5">
        <w:rPr>
          <w:rFonts w:ascii="Times New Roman" w:hAnsi="Times New Roman"/>
          <w:sz w:val="24"/>
          <w:szCs w:val="24"/>
        </w:rPr>
        <w:t>упаковки.; Контроль</w:t>
      </w:r>
      <w:r>
        <w:rPr>
          <w:rFonts w:ascii="Times New Roman" w:hAnsi="Times New Roman"/>
          <w:sz w:val="24"/>
          <w:szCs w:val="24"/>
        </w:rPr>
        <w:t xml:space="preserve"> хранения и расхода продуктов)-2ч.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 (</w:t>
      </w:r>
      <w:r>
        <w:rPr>
          <w:rFonts w:ascii="Times New Roman" w:hAnsi="Times New Roman"/>
          <w:sz w:val="24"/>
          <w:szCs w:val="24"/>
        </w:rPr>
        <w:t>Правила сервировки стола и подачи, температура подачи холодных блюд .Выбор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 (</w:t>
      </w:r>
      <w:r>
        <w:rPr>
          <w:rFonts w:ascii="Times New Roman" w:hAnsi="Times New Roman"/>
          <w:sz w:val="24"/>
          <w:szCs w:val="24"/>
        </w:rPr>
        <w:t xml:space="preserve">Порционирование, эстетичная упаковка, подготовка холодных блюд </w:t>
      </w:r>
      <w:r>
        <w:rPr>
          <w:rFonts w:ascii="Times New Roman" w:hAnsi="Times New Roman"/>
          <w:bCs/>
          <w:sz w:val="24"/>
          <w:szCs w:val="24"/>
        </w:rPr>
        <w:t xml:space="preserve">из мяса, домашней птицы, дичи </w:t>
      </w:r>
      <w:r>
        <w:rPr>
          <w:rFonts w:ascii="Times New Roman" w:hAnsi="Times New Roman"/>
          <w:sz w:val="24"/>
          <w:szCs w:val="24"/>
        </w:rPr>
        <w:t xml:space="preserve">для отпуска на </w:t>
      </w:r>
      <w:r w:rsidR="00F740C5">
        <w:rPr>
          <w:rFonts w:ascii="Times New Roman" w:hAnsi="Times New Roman"/>
          <w:sz w:val="24"/>
          <w:szCs w:val="24"/>
        </w:rPr>
        <w:t>вынос.</w:t>
      </w:r>
      <w:r w:rsidR="00F740C5" w:rsidRPr="00002A70">
        <w:rPr>
          <w:rFonts w:ascii="Times New Roman" w:hAnsi="Times New Roman"/>
          <w:sz w:val="24"/>
          <w:szCs w:val="24"/>
        </w:rPr>
        <w:t xml:space="preserve"> Контроль</w:t>
      </w:r>
      <w:r w:rsidRPr="00002A70">
        <w:rPr>
          <w:rFonts w:ascii="Times New Roman" w:hAnsi="Times New Roman"/>
          <w:sz w:val="24"/>
          <w:szCs w:val="24"/>
        </w:rPr>
        <w:t xml:space="preserve"> хранения и расхода продуктов. Условия и сроки хранения с учётом требований к безопасному хранению пищевых продуктов (ХАССП)</w:t>
      </w:r>
      <w:r>
        <w:rPr>
          <w:rFonts w:ascii="Times New Roman" w:hAnsi="Times New Roman"/>
          <w:sz w:val="24"/>
          <w:szCs w:val="24"/>
        </w:rPr>
        <w:t>-3ч</w:t>
      </w:r>
      <w:r w:rsidRPr="00002A70">
        <w:rPr>
          <w:rFonts w:ascii="Times New Roman" w:hAnsi="Times New Roman"/>
          <w:sz w:val="24"/>
          <w:szCs w:val="24"/>
        </w:rPr>
        <w:t>.</w:t>
      </w:r>
    </w:p>
    <w:p w:rsidR="00BA2C95" w:rsidRDefault="00BA2C95" w:rsidP="004366D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2C95" w:rsidRPr="00A026B9" w:rsidRDefault="00BA2C95" w:rsidP="00090B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A67F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384B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7" w:h="16840"/>
          <w:pgMar w:top="992" w:right="851" w:bottom="680" w:left="1701" w:header="709" w:footer="709" w:gutter="0"/>
          <w:cols w:space="720"/>
        </w:sect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3650"/>
        <w:gridCol w:w="1435"/>
        <w:gridCol w:w="821"/>
        <w:gridCol w:w="1653"/>
        <w:gridCol w:w="1236"/>
        <w:gridCol w:w="1081"/>
        <w:gridCol w:w="2114"/>
        <w:gridCol w:w="1983"/>
      </w:tblGrid>
      <w:tr w:rsidR="00BA2C9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Коды профес-сиональных общих компетенций</w:t>
            </w:r>
          </w:p>
        </w:tc>
        <w:tc>
          <w:tcPr>
            <w:tcW w:w="1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623FF0">
              <w:rPr>
                <w:rStyle w:val="affffc"/>
                <w:sz w:val="24"/>
                <w:szCs w:val="24"/>
              </w:rPr>
              <w:footnoteReference w:id="1"/>
            </w: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курсовая проект (работа)*,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C95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6" w:type="pct"/>
            <w:tcBorders>
              <w:top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3.2.-3.7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06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17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546" w:type="pct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54/12</w:t>
            </w:r>
          </w:p>
        </w:tc>
        <w:tc>
          <w:tcPr>
            <w:tcW w:w="500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3.1-3.7.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36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rPr>
          <w:trHeight w:val="14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54/22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 ПМ.03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tbl>
      <w:tblPr>
        <w:tblW w:w="48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497"/>
        <w:gridCol w:w="933"/>
        <w:gridCol w:w="2854"/>
      </w:tblGrid>
      <w:tr w:rsidR="006231AE" w:rsidTr="00D17D59">
        <w:trPr>
          <w:trHeight w:val="229"/>
        </w:trPr>
        <w:tc>
          <w:tcPr>
            <w:tcW w:w="860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6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1AE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1AE" w:rsidTr="00D17D59">
        <w:trPr>
          <w:trHeight w:val="808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03.01.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продукции.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4, 11,17,21, 24</w:t>
            </w: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17,18,21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 в совершенствовании ассортимента холодной кулинарной продукции сложного приготовления</w:t>
            </w:r>
            <w:r w:rsidR="00A371C1">
              <w:rPr>
                <w:rFonts w:ascii="Times New Roman" w:hAnsi="Times New Roman"/>
                <w:bCs/>
                <w:sz w:val="24"/>
                <w:szCs w:val="24"/>
              </w:rPr>
              <w:t>. Тенденции и перспективы использования робототехники в кулинарии*.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1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кулинарных изделий,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закусок, комплимента от шефа, де флопе,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amusebouche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(амюз буш)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закусок, тапас, фингер фуд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рулетов, паштетов, терринов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заливных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маринованных и фаршированных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салатов,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фуршетных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 - коктейлей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фудпейринга, при приготовлении холодной кулинарной продукции сложного приготовления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35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нормативной и технологической 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документацией, справочной литературой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2" w:type="pct"/>
          </w:tcPr>
          <w:p w:rsidR="00A24106" w:rsidRPr="006231AE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Pr="00A24106" w:rsidRDefault="00A24106" w:rsidP="00A2410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ПК3.1-3.7</w:t>
            </w:r>
            <w:r w:rsidR="006231AE" w:rsidRPr="006231AE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рецептур </w:t>
            </w:r>
            <w:r>
              <w:rPr>
                <w:rFonts w:ascii="Times New Roman" w:hAnsi="Times New Roman"/>
                <w:sz w:val="24"/>
                <w:szCs w:val="24"/>
              </w:rPr>
              <w:t>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изменением спроса, учётом правил сочетаемости, взаимозаменяемости продуктов, изменения выхода, использования сезонных, региональных продуктов, потребностей различных категорий потребителей, видов методов обслуживания.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A24106" w:rsidRPr="006231AE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Pr="00A24106" w:rsidRDefault="00A24106" w:rsidP="00A2410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6231AE" w:rsidRPr="006231AE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Зачётное занятие по теме 1.1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холодных блюд, кулинарных изделий и закусок сложного ассортимента. Характеристика, последовательность этапов технологического цикла приготовления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D80B32" w:rsidRPr="006231AE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24106">
              <w:rPr>
                <w:rFonts w:ascii="Times New Roman" w:eastAsia="Calibri" w:hAnsi="Times New Roman"/>
                <w:lang w:eastAsia="en-US"/>
              </w:rPr>
              <w:t>ПК3.1-3.2, ЛР 19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Комбинирование способов приготовления холодных блюд, кулинарных изделий и закусок, с учётом ассортимента продукции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***Технологический цикл приготовления холодных блюд, кулинарных изделий и закусок сложного ассортимента с применением технологий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Sousvide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Pacojet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Anti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Griddie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, конфи.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3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7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контроля сырья, продуктов, функционирования технологического оборудования и т.д. (ГОСТ 30390-2013)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5E4F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для создания декора для сложных холодных блюд и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(тестовые, соусные полуфабрикаты, полуфабрикаты для создания декора)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***Приготовление полуфабрикатов глубокой заморозки, при низких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температурах для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сложных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***Актуальные направления в приготовлении приправ и добавок для сложных холодных блюд и закусок (томатный джем, свекольное, зелёное, чесночное,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розмариновые масла), соли (цветочная, морская, четверговая, лимонный и апельсиновый перец, пудры (черёмуховая, облепиховая, грибная, из зелёного горошка.) Мармелады.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Сбор информации с использованием Интернет о новых видах и традиционных видах сырья в приготовлении приправ и добавок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D80B32" w:rsidRDefault="00D80B32" w:rsidP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  <w:r w:rsidRPr="00D80B32">
              <w:rPr>
                <w:rFonts w:ascii="Times New Roman" w:hAnsi="Times New Roman"/>
              </w:rPr>
              <w:t>ЛР18</w:t>
            </w:r>
          </w:p>
        </w:tc>
      </w:tr>
      <w:tr w:rsidR="00A24106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***Актуальные способы хранения и реализации сложных холодных блюд и закусок. 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314" w:type="pct"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24106" w:rsidRPr="00D80B32" w:rsidRDefault="00A24106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A24106" w:rsidRPr="00A24106" w:rsidRDefault="00A24106" w:rsidP="00D80B32">
            <w:pPr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 xml:space="preserve">, ЛР </w:t>
            </w:r>
            <w:r w:rsidRPr="00D80B32">
              <w:rPr>
                <w:rFonts w:ascii="Times New Roman" w:eastAsia="Calibri" w:hAnsi="Times New Roman"/>
                <w:lang w:eastAsia="en-US"/>
              </w:rPr>
              <w:t>11,21</w:t>
            </w:r>
          </w:p>
        </w:tc>
      </w:tr>
      <w:tr w:rsidR="00A24106" w:rsidTr="00D17D59">
        <w:trPr>
          <w:trHeight w:val="525"/>
        </w:trPr>
        <w:tc>
          <w:tcPr>
            <w:tcW w:w="860" w:type="pct"/>
            <w:vMerge w:val="restar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Pr="0059516B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</w:rPr>
              <w:t>***Актуальные направления в расположении блюд в посуде (плоскостное и объёмное измерение, смещение к краю тарелки, ломаные, параллельные, сферические, вертикальные линии)</w:t>
            </w:r>
          </w:p>
        </w:tc>
        <w:tc>
          <w:tcPr>
            <w:tcW w:w="314" w:type="pct"/>
            <w:vAlign w:val="center"/>
          </w:tcPr>
          <w:p w:rsidR="00A24106" w:rsidRPr="0059516B" w:rsidRDefault="00A241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A24106" w:rsidRPr="00D80B32" w:rsidRDefault="00A24106" w:rsidP="00D80B32">
            <w:pPr>
              <w:rPr>
                <w:rFonts w:ascii="Times New Roman" w:hAnsi="Times New Roman"/>
                <w:b/>
              </w:rPr>
            </w:pPr>
          </w:p>
        </w:tc>
      </w:tr>
      <w:tr w:rsidR="006231AE" w:rsidTr="00D17D59">
        <w:trPr>
          <w:trHeight w:val="525"/>
        </w:trPr>
        <w:tc>
          <w:tcPr>
            <w:tcW w:w="860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</w:rPr>
            </w:pPr>
            <w:r w:rsidRPr="005E4F83">
              <w:rPr>
                <w:rFonts w:ascii="Times New Roman" w:hAnsi="Times New Roman"/>
                <w:b/>
              </w:rPr>
              <w:t>Самостоятельная работа №4</w:t>
            </w:r>
            <w:r w:rsidRPr="0059516B">
              <w:rPr>
                <w:rFonts w:ascii="Times New Roman" w:hAnsi="Times New Roman"/>
              </w:rPr>
              <w:t xml:space="preserve"> Подготовка презентации «Актуальные направления в расположении блюд в посуде»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D80B32" w:rsidRDefault="00D80B32" w:rsidP="00D80B32">
            <w:pPr>
              <w:rPr>
                <w:rFonts w:ascii="Times New Roman" w:hAnsi="Times New Roman"/>
                <w:b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, Л</w:t>
            </w:r>
            <w:r w:rsidR="00A24106">
              <w:rPr>
                <w:rFonts w:ascii="Times New Roman" w:eastAsia="Calibri" w:hAnsi="Times New Roman"/>
                <w:lang w:eastAsia="en-US"/>
              </w:rPr>
              <w:t>Р</w:t>
            </w:r>
            <w:r w:rsidRPr="00D80B32">
              <w:rPr>
                <w:rFonts w:ascii="Times New Roman" w:eastAsia="Calibri" w:hAnsi="Times New Roman"/>
                <w:lang w:eastAsia="en-US"/>
              </w:rPr>
              <w:t>11,21</w:t>
            </w:r>
          </w:p>
        </w:tc>
      </w:tr>
      <w:tr w:rsidR="006231AE" w:rsidTr="00D17D59">
        <w:trPr>
          <w:trHeight w:val="3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E4F83" w:rsidRDefault="00623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E4F83">
              <w:rPr>
                <w:rFonts w:ascii="Times New Roman" w:hAnsi="Times New Roman"/>
                <w:b/>
              </w:rPr>
              <w:t xml:space="preserve">Зачётное занятие по теме 1.2.  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блюд, кулинарных изделий и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19,</w:t>
            </w:r>
            <w:r w:rsidR="00641E2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23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13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ЛР10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10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10</w:t>
            </w:r>
          </w:p>
          <w:p w:rsidR="00F831CB" w:rsidRPr="00D80B32" w:rsidRDefault="00F831CB" w:rsidP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ЛР8</w:t>
            </w:r>
          </w:p>
        </w:tc>
      </w:tr>
      <w:tr w:rsidR="00D80B32" w:rsidTr="00D17D59">
        <w:trPr>
          <w:trHeight w:val="37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Виды, назначение технологического оборудования и производственного инвентаря, инструментов, весоизмерительных приборов, посуды, правила их подбора и безопасного использования, правила ухода за ними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45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отпуска холодных блюд, кулинарных изделий и закусок с учётом различных методов обслуживания: самообслуживания, обслуживания официантами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4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процессов упаковки,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готовой 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процессу, подготовке и реализации хранения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контроль рисков при приготовлении, хранении и реализации холодных блюд, кулинарных изделий и закусок.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3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pStyle w:val="Default"/>
            </w:pPr>
            <w:r>
              <w:rPr>
                <w:sz w:val="22"/>
                <w:szCs w:val="22"/>
              </w:rPr>
              <w:t xml:space="preserve">*** Влияние культуры, религии, аллергии, непереносимости, традиций на рацион и кулинарные практики в разработке меню.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***</w:t>
            </w:r>
            <w:r>
              <w:rPr>
                <w:rFonts w:ascii="Times New Roman" w:hAnsi="Times New Roman"/>
              </w:rPr>
              <w:t>Существующие методы тепловой обработки и их применение к различным ингредиентам в зависимости от меню. Влияние тепловой обработки на ингредиенты при приготовлении блюд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A8371F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7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</w:t>
            </w:r>
            <w:r w:rsidRPr="00A8371F">
              <w:rPr>
                <w:rFonts w:ascii="Times New Roman" w:hAnsi="Times New Roman"/>
                <w:sz w:val="24"/>
                <w:szCs w:val="24"/>
              </w:rPr>
              <w:t xml:space="preserve"> Проработка конспектов по учебной и специальной литературе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24106" w:rsidRPr="00D80B32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Default="00A24106" w:rsidP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ПК3.1-3.2,ЛР</w:t>
            </w:r>
            <w:r>
              <w:rPr>
                <w:rFonts w:ascii="Times New Roman" w:eastAsia="Calibri" w:hAnsi="Times New Roman"/>
                <w:lang w:eastAsia="en-US"/>
              </w:rPr>
              <w:t xml:space="preserve"> 18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схему организации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холодного цеха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 повара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ассортимента, с подбором оборудования, инвентаря и инструментов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ПК3.1-3.2,ЛР 19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подбору технологического оборудования, производственного инвентаря, инструментов, кухонной посуды для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приготовления холодных блюд, кулинарных изделий и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41E20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</w:t>
            </w:r>
          </w:p>
          <w:p w:rsidR="00641E20" w:rsidRPr="00641E20" w:rsidRDefault="00641E20" w:rsidP="00641E20">
            <w:pPr>
              <w:rPr>
                <w:rFonts w:ascii="Times New Roman" w:hAnsi="Times New Roman"/>
                <w:b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ЛР 19, 23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 модуля 2. Приготовление и подготовка к реализации холодных блюд, кулинарных изделий, закусок сложного ассортимента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6899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хранение холодных соусов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заправок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соусов и заправок сложного ассортимента. </w:t>
            </w:r>
          </w:p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D6290" w:rsidRPr="006D6290" w:rsidRDefault="006D6290" w:rsidP="006D629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D6290" w:rsidRDefault="006D6290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D6290" w:rsidRDefault="006D6290" w:rsidP="006D62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</w:t>
            </w:r>
            <w:r w:rsidR="008E2C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24</w:t>
            </w: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сложных соусов из полуфабрикатов промышленного производства: табаско, терияки, соевый соус, бальзамический уксус. Способы сокращения потерь и сохранения пищевой ценности продуктов. 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приготовления, рецептуры, кулинарное назначение, варианты подачи салатных заправокна основе растительного масла, уксуса, горчичного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порошка, майонеза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870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Pr="00C15672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приготовления (использование кремера), рецептуры, кулинарное назначение, варианты подачи холодных соусов сложного ассортимента (пенки, эспумы, гели) на основе сливок, сметаны, кисломолочных продуктов, фруктовых, ягодных, овощных соков и пюре, пряной зелени, с использованием текстур молекулярной кухни. Способы сокращения потерь и сохранения пищевой ценности продуктов, при приготовлении соусов.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5D77" w:rsidTr="00D17D59">
        <w:trPr>
          <w:trHeight w:val="505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F740C5" w:rsidRPr="0013620F">
              <w:rPr>
                <w:rFonts w:ascii="Times New Roman" w:hAnsi="Times New Roman"/>
                <w:sz w:val="24"/>
                <w:szCs w:val="24"/>
              </w:rPr>
              <w:t>отпуска холодных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соусов и заправок сложного ассортимента: творческое оформление и эстетичная подача.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3D5D77" w:rsidRPr="008E2CA5" w:rsidRDefault="003D5D77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CA5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11,21</w:t>
            </w:r>
          </w:p>
        </w:tc>
      </w:tr>
      <w:tr w:rsidR="003D5D77" w:rsidTr="00D17D59">
        <w:trPr>
          <w:trHeight w:val="619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Pr="003D1335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обслуживания. Упаковка, подготовка холодных соусов и заправок для отпуска на вынос.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хранения и расхода продуктов. Условия и сроки хранения с учётом требований к безопасному хранению пищевых продуктов (ХАССП).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41E20" w:rsidRP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8E2CA5" w:rsidRPr="008E2CA5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8E2C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новых рецептур для холодных соусов к сложной холодной кулинарной продукции </w:t>
            </w:r>
            <w:r w:rsidR="00A371C1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>в программе «Шеф-эксперт»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41E20" w:rsidRP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8E2CA5" w:rsidRPr="008E2CA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8E2CA5"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</w:tr>
      <w:tr w:rsidR="00641E20" w:rsidTr="00D17D59">
        <w:trPr>
          <w:trHeight w:val="229"/>
        </w:trPr>
        <w:tc>
          <w:tcPr>
            <w:tcW w:w="860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№1 </w:t>
            </w:r>
            <w:r w:rsidRPr="003D1335">
              <w:rPr>
                <w:rFonts w:ascii="Times New Roman" w:hAnsi="Times New Roman"/>
                <w:sz w:val="24"/>
                <w:szCs w:val="24"/>
              </w:rPr>
              <w:t>Приготовление холодных соусов</w:t>
            </w:r>
            <w:r w:rsidR="000829D4">
              <w:rPr>
                <w:rFonts w:ascii="Times New Roman" w:hAnsi="Times New Roman"/>
                <w:sz w:val="24"/>
                <w:szCs w:val="24"/>
              </w:rPr>
              <w:t>, отпуск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 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8E2CA5" w:rsidRDefault="008E2CA5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CA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>10,11,13,16,19,20,21,26</w:t>
            </w:r>
          </w:p>
        </w:tc>
      </w:tr>
      <w:tr w:rsidR="00641E20" w:rsidTr="00D17D59">
        <w:trPr>
          <w:trHeight w:val="253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41E20" w:rsidRPr="00F740C5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 </w:t>
            </w:r>
          </w:p>
        </w:tc>
        <w:tc>
          <w:tcPr>
            <w:tcW w:w="314" w:type="pct"/>
            <w:vAlign w:val="center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C15672"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+2</w:t>
            </w:r>
          </w:p>
        </w:tc>
        <w:tc>
          <w:tcPr>
            <w:tcW w:w="962" w:type="pct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Актуальные направления в приготовлении салатов сложного ассортимента.</w:t>
            </w:r>
          </w:p>
        </w:tc>
        <w:tc>
          <w:tcPr>
            <w:tcW w:w="314" w:type="pct"/>
            <w:vAlign w:val="center"/>
          </w:tcPr>
          <w:p w:rsidR="00D17D59" w:rsidRDefault="00D17D59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24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сложных салатов из варёных овощей, винегретов, салатов из свежих овощей.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салатов сложного ассортимента из сырых продуктов (овощей, мяса, птицы, рыбы, нерыбного водного сырья)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5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салатов сложного ассортимента из варёных продуктов (овощей, мяса, птицы, рыбы, нерыбного водного сырья);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48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несмешанных салатов; салатов-коктейлей; тёплых сала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тов. Способы сокращения потерь </w:t>
            </w:r>
            <w:r>
              <w:rPr>
                <w:rFonts w:ascii="Times New Roman" w:hAnsi="Times New Roman"/>
                <w:sz w:val="24"/>
                <w:szCs w:val="24"/>
              </w:rPr>
              <w:t>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подбора заправок к салатам сложного ассортимента.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Правила сочетаемости, взаимозаменяемости основного сырья и дополнительных ингредиентов, применения ароматических веществ для салатов и салатных заправок.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8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«шведский стол», выездное обслуживание (кейтеринг). Порционирование, эстетичная упаковка, подготовка салатов для отпуска на вынос.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салатов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салатов.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</w:t>
            </w:r>
            <w:r w:rsidR="00FD0E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11,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13, </w:t>
            </w:r>
            <w:r w:rsidR="00FD0E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D17D59" w:rsidTr="00D17D59">
        <w:trPr>
          <w:trHeight w:val="524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10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фирменных салатов с применением регионального сырья, учитывая сезонность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продуктов 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>несмешанных салатов, салатов-коктейлей, тёплых салатов, тапасов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салатов сложного ассортимента, в том числе авторских, брендовых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FD0EA9" w:rsidP="00FD0EA9"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салатов сложного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ассортимента региональных </w:t>
            </w:r>
            <w:r>
              <w:rPr>
                <w:rFonts w:ascii="Times New Roman" w:hAnsi="Times New Roman"/>
                <w:sz w:val="24"/>
                <w:szCs w:val="24"/>
              </w:rPr>
              <w:t>(несмешанных салатов, салатов-коктейлей, тёплых салатов, тапасов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6+2</w:t>
            </w:r>
          </w:p>
        </w:tc>
        <w:tc>
          <w:tcPr>
            <w:tcW w:w="962" w:type="pct"/>
          </w:tcPr>
          <w:p w:rsidR="00FD0EA9" w:rsidRDefault="00FD0EA9" w:rsidP="00FD0EA9"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390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подготовка к реализации канапе, холодных закусок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канапе, холодных закусок сложного ассортимента. Рецептуры, варианты подачи канапе, холодных закусок сложного ассортимента.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07B24" w:rsidRP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07B24" w:rsidRDefault="00607B24" w:rsidP="00607B2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Pr="00607B24" w:rsidRDefault="00607B24" w:rsidP="00607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ЛР 24</w:t>
            </w:r>
          </w:p>
        </w:tc>
      </w:tr>
      <w:tr w:rsidR="00607B24" w:rsidTr="00D17D59">
        <w:trPr>
          <w:trHeight w:val="796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Правила выбора основных гастрономических продуктов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ополнительных ингредиентов для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канапе, холодных закусок сложного ассортимента.  Актуальн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направления в приготовлении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канапе, холодных закусок сложного ассортимента (рыбных и мясных деликатесных продуктов холодного и горячего копчения; карпаччо (из мяса и рыбы);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5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террина (из гусиной печени, фуа-гра, семги); тартара; несладкого мильфея; роллов.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Pr="004B5A0C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паштета (из говяжьей или гусиной печени), паштета в тесте, паштетов и муссов, запечённых на водяной бане в формах (из мяса, птицы крабов и др.)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103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овощных и фруктово-ягодных равиолей с различными начинками; фуршетных закусок (тапас, ово-лакто, фингер фуд), с использованием техник молекулярной кухни, су-вида, витамикса, компрессии продуктов, тонкого измельчения в замороженном виде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масляных смесей (масла зеленого, масла ракового/крабового, масла анчоусного, масла сырного, 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желтковой пасты, сырной пасты, селедочного масла; масла грибного; масла креветочного; чесночного масла). 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607B2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68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канапе, холодных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подача.</w:t>
            </w:r>
            <w:r w:rsidR="00F740C5" w:rsidRPr="00681D3A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 xml:space="preserve"> сервировки стола и подачи, температура подачи холодных закусок. Выбор посуды для отпуска, способы подачи в зависимости от типа организации питания и способа обслуживания (</w:t>
            </w:r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(кейтеринг), фуршет</w:t>
            </w:r>
            <w:r w:rsidR="00F740C5" w:rsidRPr="00681D3A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Порционирование</w:t>
            </w:r>
            <w:r>
              <w:rPr>
                <w:rFonts w:ascii="Times New Roman" w:hAnsi="Times New Roman"/>
                <w:sz w:val="24"/>
                <w:szCs w:val="24"/>
              </w:rPr>
              <w:t>, эстетичная упаковка, подготовка канапе, холодных закусок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11,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13,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10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новых видов канапе с применением регионального сырья, учитывая сезонность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продуктов 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авторских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канапе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ассортимента </w:t>
            </w:r>
            <w:r w:rsidR="00F740C5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грибов.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082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ассортимента </w:t>
            </w:r>
            <w:r w:rsidR="00F740C5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мясных продуктов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85027B" w:rsidP="008502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№5.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082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мясных продуктов,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27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приготовлении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водного сырья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</w:p>
        </w:tc>
      </w:tr>
      <w:tr w:rsidR="00C62D34" w:rsidTr="00D17D59">
        <w:trPr>
          <w:trHeight w:val="27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дополнительных ингредиентов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для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водного сырья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сложного ассортимента. Правила подбора и расчёта количества гарниров и соусов к сложным холодным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блюдам.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рыба заливная (целиком и порционными кусками);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рыба,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фаршированная заливная (целиком и порционными кусками),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креветки, гребешки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рулетики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рыбы, заливные крабы и т.д.), с использованием техник молекулярной кухни, су-вида, витамикса, компрессии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762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Pr="00C62D34" w:rsidRDefault="00C62D34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D34">
              <w:rPr>
                <w:rFonts w:ascii="Times New Roman" w:hAnsi="Times New Roman"/>
                <w:sz w:val="24"/>
                <w:szCs w:val="24"/>
              </w:rPr>
              <w:t>ЛР 24, 11,21</w:t>
            </w:r>
          </w:p>
        </w:tc>
      </w:tr>
      <w:tr w:rsidR="00FD0EA9" w:rsidTr="00D17D59">
        <w:trPr>
          <w:trHeight w:val="924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ассортимента: 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легкое замораживание).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D0EA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Порционирование, эстетичная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Pr="0085027B" w:rsidRDefault="0085027B" w:rsidP="0085027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D0EA9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FD0EA9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,ЛР 10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№4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адаптированного, авторского холодного блюда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рыбы и нерыбного водного сырья.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D17D59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18,23,21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 Разработка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новых холодных рыбных блюд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с использованием компьютера и мобильных устройств со специализированным программным обеспечением*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программе «Шеф-эксперт»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Default="00607B24" w:rsidP="00607B24">
            <w:r w:rsidRPr="006006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082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сложного ассортимента.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из, нерыбного водного сырья сложного ассортимента.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подготовка к реализации холодных блюд из мяса,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домашней птицы, дичи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ЛР 24</w:t>
            </w:r>
            <w:r w:rsidR="00525F80">
              <w:rPr>
                <w:rFonts w:ascii="Times New Roman" w:hAnsi="Times New Roman"/>
                <w:sz w:val="18"/>
                <w:szCs w:val="18"/>
              </w:rPr>
              <w:t>,</w:t>
            </w:r>
            <w:r w:rsidR="00525F80" w:rsidRPr="00525F80">
              <w:rPr>
                <w:rFonts w:ascii="Times New Roman" w:hAnsi="Times New Roman"/>
                <w:sz w:val="24"/>
                <w:szCs w:val="24"/>
              </w:rPr>
              <w:t>11,21</w:t>
            </w:r>
          </w:p>
        </w:tc>
      </w:tr>
      <w:tr w:rsidR="00C62D34" w:rsidTr="00D17D59">
        <w:trPr>
          <w:trHeight w:val="62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3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Правила подбора и расчета количества гарниров и соусов к сложным холодным блюдам.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91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баранья нога шпигованная, свиная корейка на ребрышках, поросенок фаршированный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00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поросенок заливной, поросенок запеченный с гарниром, рулетики из мяса), с использованием техник молекулярной кухни, су-вида, витамикса, компрессии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24, 17</w:t>
            </w:r>
          </w:p>
        </w:tc>
      </w:tr>
      <w:tr w:rsidR="00C62D34" w:rsidTr="00D17D59">
        <w:trPr>
          <w:trHeight w:val="833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 сложного ассортимента, гармоничного сочетания с основными продуктами украшений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1068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домашней птицы, дичи сложного ассортимента (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галантин из </w:t>
            </w:r>
            <w:r w:rsidR="00F740C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птицы, курица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фаршированная, индейка, фаршированная целиком, рулетики из птицы</w:t>
            </w:r>
            <w:r>
              <w:rPr>
                <w:rFonts w:ascii="Times New Roman" w:hAnsi="Times New Roman"/>
                <w:sz w:val="24"/>
                <w:szCs w:val="24"/>
              </w:rPr>
              <w:t>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24, 17</w:t>
            </w:r>
          </w:p>
        </w:tc>
      </w:tr>
      <w:tr w:rsidR="00C62D34" w:rsidTr="00D17D59">
        <w:trPr>
          <w:trHeight w:val="741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лёгкое замораживание)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Порционирование, эстетичная упаковка, подготовка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мяса, домашней птицы, дичи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C62D34">
              <w:rPr>
                <w:rFonts w:ascii="Times New Roman" w:eastAsia="Calibri" w:hAnsi="Times New Roman"/>
                <w:lang w:eastAsia="en-US"/>
              </w:rPr>
              <w:t>ПК3.1-3.7</w:t>
            </w:r>
          </w:p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Pr="00C62D34">
              <w:rPr>
                <w:rFonts w:ascii="Times New Roman" w:eastAsia="Calibri" w:hAnsi="Times New Roman"/>
                <w:lang w:eastAsia="en-US"/>
              </w:rPr>
              <w:t>ЛР 10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002A70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 w:rsidR="00525F80" w:rsidRPr="00C62D34">
              <w:rPr>
                <w:rFonts w:ascii="Times New Roman" w:eastAsia="Calibri" w:hAnsi="Times New Roman"/>
                <w:lang w:eastAsia="en-US"/>
              </w:rPr>
              <w:t xml:space="preserve"> ПК3.1-3.7, ЛР 18, 23,21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Расчёт потерь блюд из мяса, домашней птицы, дичи сложного ассортимента при холодной и тепловой обработке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525F80" w:rsidP="00C62D34"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lang w:eastAsia="en-US"/>
              </w:rPr>
              <w:t>,</w:t>
            </w:r>
            <w:r w:rsidR="00C62D34" w:rsidRPr="00C62D34">
              <w:rPr>
                <w:rFonts w:ascii="Times New Roman" w:eastAsia="Calibri" w:hAnsi="Times New Roman"/>
                <w:lang w:eastAsia="en-US"/>
              </w:rPr>
              <w:t>ПК3.1-3.7, ЛР 18, 23,21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829D4" w:rsidRDefault="00C62D34" w:rsidP="007F0D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9D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№8. </w:t>
            </w:r>
            <w:r w:rsidRPr="000829D4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7F0D1F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7F0D1F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7F0D1F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0829D4"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мяса, мясных продуктов, домашней птицы, </w:t>
            </w:r>
            <w:r w:rsidR="00F740C5" w:rsidRPr="000829D4">
              <w:rPr>
                <w:rFonts w:ascii="Times New Roman" w:hAnsi="Times New Roman"/>
                <w:bCs/>
                <w:sz w:val="24"/>
                <w:szCs w:val="24"/>
              </w:rPr>
              <w:t>дичи сложного</w:t>
            </w:r>
            <w:r w:rsidRPr="000829D4">
              <w:rPr>
                <w:rFonts w:ascii="Times New Roman" w:hAnsi="Times New Roman"/>
                <w:bCs/>
                <w:sz w:val="24"/>
                <w:szCs w:val="24"/>
              </w:rPr>
              <w:t xml:space="preserve">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C62D34" w:rsidRPr="00C62D34" w:rsidRDefault="00C62D34" w:rsidP="00C62D34">
            <w:r w:rsidRPr="00C62D34">
              <w:rPr>
                <w:rFonts w:ascii="Times New Roman" w:hAnsi="Times New Roman"/>
              </w:rPr>
              <w:t>ЛР10,11,13,16,19,20,21,26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829D4" w:rsidRDefault="00C62D34" w:rsidP="007F0D1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829D4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№9.</w:t>
            </w:r>
            <w:r w:rsidRPr="000829D4">
              <w:rPr>
                <w:rFonts w:ascii="Times New Roman" w:hAnsi="Times New Roman"/>
                <w:sz w:val="24"/>
                <w:szCs w:val="24"/>
              </w:rPr>
              <w:t xml:space="preserve"> Приготовление, оформление, отпуск </w:t>
            </w:r>
            <w:r w:rsidR="007F0D1F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с 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7F0D1F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0829D4"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авторских, брендовых, региональных.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C62D34" w:rsidRDefault="00C62D34" w:rsidP="00C62D34">
            <w:r w:rsidRPr="001E1132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C62D34" w:rsidTr="00D17D59">
        <w:trPr>
          <w:trHeight w:val="229"/>
        </w:trPr>
        <w:tc>
          <w:tcPr>
            <w:tcW w:w="860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330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786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Виды работ:  </w:t>
            </w:r>
          </w:p>
          <w:p w:rsidR="00387DA1" w:rsidRPr="007D662E" w:rsidRDefault="00387DA1" w:rsidP="00C62D34">
            <w:pPr>
              <w:pStyle w:val="ListParagraph1"/>
              <w:ind w:left="36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Оценка наличия, выбор в соответствии с технологическими требованиями,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оценка качества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A77DE" w:rsidRPr="00D17D59" w:rsidRDefault="00AA77DE" w:rsidP="00AA77D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AA77DE" w:rsidRDefault="00AA77DE" w:rsidP="00AA77D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ЛР 4, 10,13</w:t>
            </w: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,20</w:t>
            </w:r>
          </w:p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622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Оформление заявок на продукты, расходные материалы, необходимые для приготовления холодных блюд, кулинарных изделий</w:t>
            </w:r>
            <w:r w:rsidR="007F0D1F">
              <w:rPr>
                <w:rFonts w:ascii="Times New Roman" w:hAnsi="Times New Roman"/>
                <w:szCs w:val="24"/>
                <w:lang w:eastAsia="en-US"/>
              </w:rPr>
              <w:t xml:space="preserve">, закусок сложного ассортимента, 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>в т.ч  посредством специализированного программного обеспечения*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282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52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подготовка основных продуктов и дополнительных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ингредиентов (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вручную и механическим способом) с учетом их сочетаемости с основным продуктом. 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F740C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Взвешивание продуктов</w:t>
            </w:r>
            <w:r w:rsidR="00387DA1" w:rsidRPr="007D662E">
              <w:rPr>
                <w:rFonts w:ascii="Times New Roman" w:hAnsi="Times New Roman"/>
                <w:szCs w:val="24"/>
                <w:lang w:eastAsia="en-US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Выбор, применение, комбинирование методов приготовления холодных блюд, кулинарных изделий, закусок сложного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ассортимента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8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ЛР</w:t>
            </w: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10,13</w:t>
            </w: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,20,16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посуды в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соответствии с правилами техники безопасности пожаробезопасности, охраны труда.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716910" w:rsidRDefault="00716910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19</w:t>
            </w:r>
          </w:p>
        </w:tc>
      </w:tr>
      <w:tr w:rsidR="00716910" w:rsidTr="00D17D59">
        <w:trPr>
          <w:trHeight w:val="54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Оценка качества холодных блюд, кулинарных изделий, закусок сложного </w:t>
            </w:r>
            <w:r w:rsidR="00F740C5"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ассортимента перед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отпуском, упаковкой на вынос.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16910" w:rsidTr="00D17D59">
        <w:trPr>
          <w:trHeight w:val="27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 </w:t>
            </w:r>
            <w:r w:rsidR="00F740C5"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учетом температуры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подачи холодных  блюд, кулинарных изделий, закусок на раздаче.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 (комплектование), сервировка и творческое оформление холодных блюд, кулинарных изделий, закусок сложного ассортимента для подачи с учётом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Pr="00716910" w:rsidRDefault="00716910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716910" w:rsidTr="00D17D59">
        <w:trPr>
          <w:trHeight w:val="46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Охлаждение и замораживание готовых холодных блюд, кулинарных изделий, закусок, полуфабрикатов с учётом требований к безопасности пищевых продуктов.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716910" w:rsidP="007169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свежеприготовленных, охлаждённых и замороженных блюд, кулинарных изделий, закусок с учётом требований по безопасности, соблюдения режимов хранения.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ассортимента холодной кулинарной продукции с учётом потребностей различных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категорий потребителей, видов и форм обслуживания.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18,8,13</w:t>
            </w:r>
          </w:p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Разработка, адаптация рецептур с учетом взаимозаменяемости сырья, продуктов, изменения выхода продукции</w:t>
            </w:r>
            <w:r w:rsidR="007F0D1F">
              <w:rPr>
                <w:color w:val="2C2D2E"/>
                <w:sz w:val="22"/>
                <w:szCs w:val="22"/>
                <w:shd w:val="clear" w:color="auto" w:fill="FFFFFF"/>
              </w:rPr>
              <w:t xml:space="preserve"> </w:t>
            </w:r>
            <w:r w:rsidR="007F0D1F"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Pr="007F0D1F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вида и формы обслуживания.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24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Расчёт стоимости холодных бл</w:t>
            </w:r>
            <w:r w:rsidR="007F0D1F">
              <w:rPr>
                <w:rFonts w:ascii="Times New Roman" w:hAnsi="Times New Roman"/>
                <w:szCs w:val="24"/>
                <w:lang w:eastAsia="en-US"/>
              </w:rPr>
              <w:t xml:space="preserve">юд, кулинарных изделий, </w:t>
            </w:r>
            <w:r w:rsidR="007F0D1F" w:rsidRPr="007F0D1F">
              <w:rPr>
                <w:rFonts w:ascii="Times New Roman" w:hAnsi="Times New Roman"/>
                <w:szCs w:val="24"/>
                <w:lang w:eastAsia="en-US"/>
              </w:rPr>
              <w:t xml:space="preserve">закусок </w:t>
            </w:r>
            <w:r w:rsidR="007F0D1F"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4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ЛР4,8,13</w:t>
            </w:r>
          </w:p>
        </w:tc>
      </w:tr>
      <w:tr w:rsidR="00C62D34" w:rsidTr="00D17D59">
        <w:trPr>
          <w:trHeight w:val="73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 16</w:t>
            </w:r>
          </w:p>
        </w:tc>
      </w:tr>
      <w:tr w:rsidR="008677B5" w:rsidTr="00D17D59">
        <w:trPr>
          <w:trHeight w:val="495"/>
        </w:trPr>
        <w:tc>
          <w:tcPr>
            <w:tcW w:w="3724" w:type="pct"/>
            <w:gridSpan w:val="2"/>
          </w:tcPr>
          <w:p w:rsidR="008677B5" w:rsidRPr="007D662E" w:rsidRDefault="008677B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 w:val="restar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8677B5" w:rsidTr="00D17D59">
        <w:trPr>
          <w:trHeight w:val="709"/>
        </w:trPr>
        <w:tc>
          <w:tcPr>
            <w:tcW w:w="3724" w:type="pct"/>
            <w:gridSpan w:val="2"/>
          </w:tcPr>
          <w:p w:rsidR="008677B5" w:rsidRPr="007D662E" w:rsidRDefault="008677B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247"/>
        </w:trPr>
        <w:tc>
          <w:tcPr>
            <w:tcW w:w="3724" w:type="pct"/>
            <w:gridSpan w:val="2"/>
          </w:tcPr>
          <w:p w:rsidR="00C62D34" w:rsidRDefault="00C62D34" w:rsidP="00C62D34">
            <w:pPr>
              <w:jc w:val="both"/>
              <w:rPr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(концентрированная) по ПМ. 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143A86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Проверка наличия, заказ (составление заявки) продуктов, расходных материалов в соответствии с заданием (заказом)</w:t>
            </w:r>
            <w:r w:rsidR="007F0D1F">
              <w:rPr>
                <w:rFonts w:ascii="Times New Roman" w:hAnsi="Times New Roman"/>
                <w:szCs w:val="24"/>
                <w:lang w:eastAsia="en-US"/>
              </w:rPr>
              <w:t>,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</w:t>
            </w:r>
            <w:r w:rsidR="007F0D1F">
              <w:rPr>
                <w:rFonts w:ascii="Times New Roman" w:hAnsi="Times New Roman"/>
                <w:color w:val="2C2D2E"/>
                <w:shd w:val="clear" w:color="auto" w:fill="FFFFFF"/>
              </w:rPr>
              <w:t>в т.ч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> посредством специализированного программного обеспечения*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</w:tr>
      <w:tr w:rsidR="00C62D34" w:rsidTr="00D17D59">
        <w:trPr>
          <w:trHeight w:val="63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8677B5">
            <w:pPr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 w:rsidRPr="008677B5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10, 19, 20, 21,23,24,26</w:t>
            </w:r>
          </w:p>
        </w:tc>
      </w:tr>
      <w:tr w:rsidR="00C62D34" w:rsidTr="00D17D59">
        <w:trPr>
          <w:trHeight w:val="1440"/>
        </w:trPr>
        <w:tc>
          <w:tcPr>
            <w:tcW w:w="3724" w:type="pct"/>
            <w:gridSpan w:val="2"/>
          </w:tcPr>
          <w:p w:rsidR="00C62D34" w:rsidRPr="007D662E" w:rsidRDefault="00C62D34" w:rsidP="007F0D1F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Подготовка к реализации 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принципов и приемов презентации*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готовых холодных блюд, кулинарных изделий, закусок (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порционирования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54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Организация хранения готовых холодных блюд, кулинарных изделий, закусок на раздаче с учётом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45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учётом обеспечения ее безопасности), организация хранения.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173C48" w:rsidRDefault="00173C48" w:rsidP="00173C4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173C48" w:rsidP="00173C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ЛР4,8,13</w:t>
            </w:r>
          </w:p>
        </w:tc>
      </w:tr>
      <w:tr w:rsidR="00C62D34" w:rsidTr="00D17D59">
        <w:trPr>
          <w:trHeight w:val="229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  <w:sectPr w:rsidR="00BA2C95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BA2C95" w:rsidRPr="00143A86" w:rsidRDefault="00BA2C95" w:rsidP="00143A86">
      <w:pPr>
        <w:pStyle w:val="ListParagraph1"/>
        <w:spacing w:after="0"/>
        <w:ind w:left="0"/>
        <w:rPr>
          <w:rFonts w:ascii="Times New Roman" w:hAnsi="Times New Roman"/>
          <w:b/>
          <w:bCs/>
          <w:szCs w:val="24"/>
        </w:rPr>
      </w:pPr>
      <w:r w:rsidRPr="00143A86">
        <w:rPr>
          <w:rFonts w:ascii="Times New Roman" w:hAnsi="Times New Roman"/>
          <w:b/>
          <w:bCs/>
          <w:szCs w:val="24"/>
        </w:rPr>
        <w:lastRenderedPageBreak/>
        <w:t xml:space="preserve">3. УСЛОВИЯ РЕАЛИЗАЦИИ ПРОГРАММЫ </w:t>
      </w:r>
      <w:r w:rsidR="00F740C5" w:rsidRPr="00143A86">
        <w:rPr>
          <w:rFonts w:ascii="Times New Roman" w:hAnsi="Times New Roman"/>
          <w:b/>
          <w:bCs/>
          <w:szCs w:val="24"/>
        </w:rPr>
        <w:t>ПРОФЕССИОНАЛЬНОГО МОДУЛЯ</w:t>
      </w:r>
    </w:p>
    <w:p w:rsidR="00BA2C95" w:rsidRDefault="00BA2C95" w:rsidP="00384BA0">
      <w:pPr>
        <w:pStyle w:val="ListParagraph1"/>
        <w:spacing w:after="0"/>
        <w:ind w:left="428" w:firstLine="770"/>
        <w:rPr>
          <w:b/>
          <w:bCs/>
          <w:szCs w:val="24"/>
        </w:rPr>
      </w:pPr>
    </w:p>
    <w:p w:rsidR="00BA2C95" w:rsidRDefault="00BA2C95" w:rsidP="00384BA0">
      <w:pPr>
        <w:spacing w:after="0" w:line="240" w:lineRule="auto"/>
        <w:ind w:firstLine="77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>
        <w:rPr>
          <w:rFonts w:ascii="Times New Roman" w:hAnsi="Times New Roman"/>
          <w:b/>
          <w:sz w:val="24"/>
          <w:szCs w:val="24"/>
        </w:rPr>
        <w:t xml:space="preserve">6.1.2.2. </w:t>
      </w:r>
      <w:r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5933A0" w:rsidRDefault="00BA2C95" w:rsidP="00384BA0">
      <w:pPr>
        <w:pStyle w:val="ListParagraph1"/>
        <w:numPr>
          <w:ilvl w:val="1"/>
          <w:numId w:val="8"/>
        </w:numPr>
        <w:spacing w:after="0"/>
        <w:ind w:hanging="157"/>
        <w:rPr>
          <w:rFonts w:ascii="Times New Roman" w:hAnsi="Times New Roman"/>
          <w:b/>
          <w:bCs/>
          <w:szCs w:val="24"/>
        </w:rPr>
      </w:pPr>
      <w:r w:rsidRPr="005933A0">
        <w:rPr>
          <w:rFonts w:ascii="Times New Roman" w:hAnsi="Times New Roman"/>
          <w:b/>
          <w:bCs/>
          <w:szCs w:val="24"/>
        </w:rPr>
        <w:t xml:space="preserve"> Информационное обеспечение реализации программы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A2C95" w:rsidRDefault="00BA2C95" w:rsidP="00384BA0">
      <w:pPr>
        <w:spacing w:after="0" w:line="240" w:lineRule="auto"/>
        <w:ind w:left="360" w:firstLine="770"/>
        <w:rPr>
          <w:rFonts w:ascii="Times New Roman" w:hAnsi="Times New Roman"/>
          <w:sz w:val="24"/>
          <w:szCs w:val="24"/>
        </w:rPr>
      </w:pPr>
    </w:p>
    <w:p w:rsidR="00BA2C95" w:rsidRPr="004D4C8C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223"/>
        <w:rPr>
          <w:rFonts w:ascii="Times New Roman" w:hAnsi="Times New Roman"/>
          <w:b/>
          <w:bCs/>
          <w:szCs w:val="24"/>
        </w:rPr>
      </w:pPr>
      <w:r w:rsidRPr="004D4C8C">
        <w:rPr>
          <w:rFonts w:ascii="Times New Roman" w:hAnsi="Times New Roman"/>
          <w:b/>
          <w:bCs/>
          <w:szCs w:val="24"/>
        </w:rPr>
        <w:t>Печатные издания:</w:t>
      </w:r>
    </w:p>
    <w:p w:rsidR="00BA2C95" w:rsidRDefault="00BA2C95" w:rsidP="00384BA0">
      <w:pPr>
        <w:pStyle w:val="cv"/>
        <w:numPr>
          <w:ilvl w:val="0"/>
          <w:numId w:val="10"/>
        </w:numPr>
        <w:spacing w:before="0" w:beforeAutospacing="0" w:after="0" w:afterAutospacing="0"/>
        <w:ind w:left="0" w:firstLine="770"/>
        <w:jc w:val="both"/>
      </w:pPr>
      <w:r>
        <w:t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BA2C95" w:rsidRDefault="00BA2C95" w:rsidP="00384BA0">
      <w:pPr>
        <w:pStyle w:val="cv"/>
        <w:numPr>
          <w:ilvl w:val="0"/>
          <w:numId w:val="10"/>
        </w:numPr>
        <w:spacing w:before="0" w:beforeAutospacing="0" w:after="0" w:afterAutospacing="0"/>
        <w:ind w:left="0" w:firstLine="770"/>
        <w:jc w:val="both"/>
        <w:rPr>
          <w:rStyle w:val="a3"/>
          <w:color w:val="auto"/>
          <w:u w:val="none"/>
        </w:rPr>
      </w:pPr>
      <w: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ГОСТ 31984-2012 Услуги общественного питания. Общие требования.- Введ.   2015-01-01. -  М.: Стандартинформ,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8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szCs w:val="24"/>
        </w:rPr>
      </w:pPr>
      <w:r>
        <w:rPr>
          <w:b w:val="0"/>
          <w:szCs w:val="24"/>
        </w:rPr>
        <w:t>ГОСТ 30524-2013 Услуги общественного питания. Требования к персоналу. - Введ.   2016-01-01. -  М.: Стандартинформ,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48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ГОСТ 31985-2013 Услуги общественного питания. Термины и определения.- Введ. 2015-01-01. -  М.: Стандартинформ,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 12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11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 xml:space="preserve">, 16 с. 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BA2C95" w:rsidRDefault="00BA2C95" w:rsidP="00384BA0">
      <w:pPr>
        <w:numPr>
          <w:ilvl w:val="0"/>
          <w:numId w:val="10"/>
        </w:numPr>
        <w:shd w:val="clear" w:color="auto" w:fill="FFFFFF"/>
        <w:spacing w:after="0"/>
        <w:ind w:left="0" w:right="240" w:firstLine="77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BA2C95" w:rsidRDefault="00BA2C95" w:rsidP="00384BA0">
      <w:pPr>
        <w:numPr>
          <w:ilvl w:val="0"/>
          <w:numId w:val="10"/>
        </w:numPr>
        <w:shd w:val="clear" w:color="auto" w:fill="FFFFFF"/>
        <w:spacing w:after="0"/>
        <w:ind w:left="0" w:right="240"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BA2C95" w:rsidRPr="008B6E38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</w:t>
      </w:r>
    </w:p>
    <w:p w:rsidR="00BA2C95" w:rsidRPr="008B6E38" w:rsidRDefault="00BA2C95" w:rsidP="008B6E38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BA2C95" w:rsidRDefault="00BA2C95" w:rsidP="00384BA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BA2C95" w:rsidRDefault="00BA2C95" w:rsidP="00384BA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Профессиональный стандарт «Кондитер/Шоколатье». 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>
        <w:rPr>
          <w:rFonts w:ascii="Times New Roman" w:hAnsi="Times New Roman"/>
          <w:sz w:val="24"/>
          <w:szCs w:val="24"/>
        </w:rPr>
        <w:t>М.: ДеЛи принт, 2015.- 544с.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>
        <w:rPr>
          <w:rFonts w:ascii="Times New Roman" w:hAnsi="Times New Roman"/>
          <w:sz w:val="24"/>
          <w:szCs w:val="24"/>
        </w:rPr>
        <w:t>М.: ДеЛи плюс, 2013.- 808с.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1996.  – 615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1997.- 560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 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Издательский центр «Академия»,</w:t>
      </w:r>
      <w:r w:rsidR="00525F80">
        <w:rPr>
          <w:b w:val="0"/>
          <w:szCs w:val="24"/>
        </w:rPr>
        <w:t xml:space="preserve"> 2019</w:t>
      </w:r>
      <w:r>
        <w:rPr>
          <w:b w:val="0"/>
          <w:szCs w:val="24"/>
        </w:rPr>
        <w:t>. – 192 с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525F80">
        <w:rPr>
          <w:b w:val="0"/>
          <w:szCs w:val="24"/>
        </w:rPr>
        <w:t xml:space="preserve"> Р.В. Кащенко. – М.: Альфа, 2018</w:t>
      </w:r>
      <w:r>
        <w:rPr>
          <w:b w:val="0"/>
          <w:szCs w:val="24"/>
        </w:rPr>
        <w:t xml:space="preserve">. – 416 с. </w:t>
      </w:r>
    </w:p>
    <w:p w:rsidR="00BA2C95" w:rsidRDefault="00BA2C95" w:rsidP="005933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</w:t>
      </w:r>
      <w:r w:rsidR="00525F80">
        <w:rPr>
          <w:b w:val="0"/>
          <w:szCs w:val="24"/>
        </w:rPr>
        <w:t>ательский центр «Академия», 2018</w:t>
      </w:r>
      <w:r>
        <w:rPr>
          <w:b w:val="0"/>
          <w:szCs w:val="24"/>
        </w:rPr>
        <w:t>. – 352 с..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Самородова И.П. Организация процесса приготовления и приготовление полуфабрикатов для сложной кулинарной продукции : учебник для студ. учреждений сред.проф.образования / И.П. Самородова. – 4-е изд., стер. – М. : Изд</w:t>
      </w:r>
      <w:r w:rsidR="00525F80">
        <w:rPr>
          <w:b w:val="0"/>
          <w:szCs w:val="24"/>
        </w:rPr>
        <w:t>ательский центр «Академия», 2019</w:t>
      </w:r>
      <w:r>
        <w:rPr>
          <w:b w:val="0"/>
          <w:szCs w:val="24"/>
        </w:rPr>
        <w:t>. – 192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>Семичева Г.П. Приготовление и оформление холодных блюд и закусок: учеб.для учащихся учреждений сред.проф.образования / Г.П. Семичева. – 1-е изд. – М. : Издательский центр «Академия»,</w:t>
      </w:r>
      <w:r w:rsidR="00525F80">
        <w:rPr>
          <w:b w:val="0"/>
          <w:szCs w:val="24"/>
        </w:rPr>
        <w:t xml:space="preserve"> 2018</w:t>
      </w:r>
      <w:r>
        <w:rPr>
          <w:b w:val="0"/>
          <w:szCs w:val="24"/>
        </w:rPr>
        <w:t>. – 208 с.</w:t>
      </w:r>
    </w:p>
    <w:p w:rsidR="00BA2C95" w:rsidRDefault="00BA2C95" w:rsidP="00384BA0">
      <w:pPr>
        <w:pStyle w:val="NoSpacing1"/>
        <w:tabs>
          <w:tab w:val="left" w:pos="426"/>
        </w:tabs>
        <w:jc w:val="both"/>
        <w:rPr>
          <w:sz w:val="24"/>
          <w:szCs w:val="24"/>
        </w:rPr>
      </w:pPr>
    </w:p>
    <w:p w:rsidR="00BA2C95" w:rsidRPr="008B6E38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426"/>
        <w:rPr>
          <w:rFonts w:ascii="Times New Roman" w:hAnsi="Times New Roman"/>
        </w:rPr>
      </w:pPr>
      <w:r w:rsidRPr="008B6E38">
        <w:rPr>
          <w:rFonts w:ascii="Times New Roman" w:hAnsi="Times New Roman"/>
        </w:rPr>
        <w:t>Электронные издания:</w:t>
      </w:r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7" w:history="1">
        <w:r w:rsidR="00BA2C95" w:rsidRPr="008B6E38">
          <w:rPr>
            <w:rStyle w:val="a3"/>
            <w:color w:val="auto"/>
          </w:rPr>
          <w:t>http://pravo.gov.ru/proxy/ips/?docbody=&amp;nd=102063865&amp;rdk=&amp;backlink=1</w:t>
        </w:r>
      </w:hyperlink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8" w:history="1">
        <w:r w:rsidR="00BA2C95" w:rsidRPr="008B6E38">
          <w:rPr>
            <w:rStyle w:val="a3"/>
            <w:color w:val="auto"/>
          </w:rPr>
          <w:t>http://ozpp.ru/laws2/postan/post7.html</w:t>
        </w:r>
      </w:hyperlink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9" w:history="1">
        <w:r w:rsidR="00BA2C95" w:rsidRPr="008B6E38">
          <w:rPr>
            <w:rStyle w:val="a3"/>
            <w:color w:val="auto"/>
          </w:rPr>
          <w:t>http://www.ohranatruda.ru/ot_biblio/normativ/data_normativ/46/46201/</w:t>
        </w:r>
      </w:hyperlink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0" w:history="1">
        <w:r w:rsidR="00BA2C95" w:rsidRPr="008B6E38">
          <w:rPr>
            <w:rStyle w:val="a3"/>
            <w:iCs/>
            <w:color w:val="auto"/>
          </w:rPr>
          <w:t>http://fcior.edu.ru/catalog/meta/5/p/page.html</w:t>
        </w:r>
      </w:hyperlink>
      <w:r w:rsidR="00BA2C95" w:rsidRPr="008B6E38">
        <w:rPr>
          <w:iCs/>
        </w:rPr>
        <w:t>;</w:t>
      </w:r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1" w:history="1">
        <w:r w:rsidR="00BA2C95" w:rsidRPr="008B6E38">
          <w:rPr>
            <w:rStyle w:val="a3"/>
            <w:iCs/>
            <w:color w:val="auto"/>
          </w:rPr>
          <w:t>http://www.jur-jur.ru/journals/jur22/index.html</w:t>
        </w:r>
      </w:hyperlink>
      <w:r w:rsidR="00BA2C95" w:rsidRPr="008B6E38">
        <w:rPr>
          <w:iCs/>
        </w:rPr>
        <w:t>;</w:t>
      </w:r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2" w:history="1">
        <w:r w:rsidR="00BA2C95" w:rsidRPr="008B6E38">
          <w:rPr>
            <w:rStyle w:val="a3"/>
            <w:iCs/>
            <w:color w:val="auto"/>
          </w:rPr>
          <w:t>http://www.eda-server.ru/gastronom/</w:t>
        </w:r>
      </w:hyperlink>
      <w:r w:rsidR="00BA2C95" w:rsidRPr="008B6E38">
        <w:rPr>
          <w:iCs/>
        </w:rPr>
        <w:t>;</w:t>
      </w:r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3" w:history="1">
        <w:r w:rsidR="00BA2C95" w:rsidRPr="008B6E38">
          <w:rPr>
            <w:rStyle w:val="a3"/>
            <w:iCs/>
            <w:color w:val="auto"/>
          </w:rPr>
          <w:t>http://www.eda-server.ru/culinary-school/</w:t>
        </w:r>
      </w:hyperlink>
    </w:p>
    <w:p w:rsidR="00BA2C95" w:rsidRPr="008B6E38" w:rsidRDefault="00810358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  <w:rPr>
          <w:rStyle w:val="a3"/>
          <w:color w:val="auto"/>
          <w:u w:val="none"/>
        </w:rPr>
      </w:pPr>
      <w:hyperlink r:id="rId14" w:history="1">
        <w:r w:rsidR="00BA2C95" w:rsidRPr="008B6E38">
          <w:rPr>
            <w:rStyle w:val="a3"/>
            <w:iCs/>
            <w:color w:val="auto"/>
            <w:lang w:val="en-US"/>
          </w:rPr>
          <w:t>http</w:t>
        </w:r>
        <w:r w:rsidR="00BA2C95" w:rsidRPr="008B6E38">
          <w:rPr>
            <w:rStyle w:val="a3"/>
            <w:iCs/>
            <w:color w:val="auto"/>
          </w:rPr>
          <w:t>:/   /</w:t>
        </w:r>
        <w:r w:rsidR="00BA2C95" w:rsidRPr="008B6E38">
          <w:rPr>
            <w:rStyle w:val="a3"/>
            <w:iCs/>
            <w:color w:val="auto"/>
            <w:lang w:val="en-US"/>
          </w:rPr>
          <w:t>www</w:t>
        </w:r>
        <w:r w:rsidR="00BA2C95" w:rsidRPr="008B6E38">
          <w:rPr>
            <w:rStyle w:val="a3"/>
            <w:iCs/>
            <w:color w:val="auto"/>
          </w:rPr>
          <w:t>.</w:t>
        </w:r>
        <w:r w:rsidR="00BA2C95" w:rsidRPr="008B6E38">
          <w:rPr>
            <w:rStyle w:val="a3"/>
            <w:iCs/>
            <w:color w:val="auto"/>
            <w:lang w:val="en-US"/>
          </w:rPr>
          <w:t>pitportal</w:t>
        </w:r>
        <w:r w:rsidR="00BA2C95" w:rsidRPr="008B6E38">
          <w:rPr>
            <w:rStyle w:val="a3"/>
            <w:iCs/>
            <w:color w:val="auto"/>
          </w:rPr>
          <w:t>.</w:t>
        </w:r>
        <w:r w:rsidR="00BA2C95" w:rsidRPr="008B6E38">
          <w:rPr>
            <w:rStyle w:val="a3"/>
            <w:iCs/>
            <w:color w:val="auto"/>
            <w:lang w:val="en-US"/>
          </w:rPr>
          <w:t>ru</w:t>
        </w:r>
        <w:r w:rsidR="00BA2C95" w:rsidRPr="008B6E38">
          <w:rPr>
            <w:rStyle w:val="a3"/>
            <w:iCs/>
            <w:color w:val="auto"/>
          </w:rPr>
          <w:t>/</w:t>
        </w:r>
      </w:hyperlink>
    </w:p>
    <w:p w:rsidR="00BA2C95" w:rsidRPr="008B6E38" w:rsidRDefault="00BA2C95" w:rsidP="00384BA0">
      <w:pPr>
        <w:pStyle w:val="cv"/>
        <w:spacing w:before="0" w:beforeAutospacing="0" w:after="0" w:afterAutospacing="0"/>
        <w:ind w:firstLine="14"/>
        <w:jc w:val="both"/>
        <w:rPr>
          <w:rStyle w:val="a3"/>
          <w:color w:val="auto"/>
        </w:rPr>
      </w:pPr>
    </w:p>
    <w:p w:rsidR="00BA2C95" w:rsidRPr="008B6E38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333"/>
        <w:rPr>
          <w:rFonts w:ascii="Times New Roman" w:hAnsi="Times New Roman"/>
          <w:b/>
          <w:bCs/>
          <w:szCs w:val="24"/>
        </w:rPr>
      </w:pPr>
      <w:r w:rsidRPr="008B6E38">
        <w:rPr>
          <w:rFonts w:ascii="Times New Roman" w:hAnsi="Times New Roman"/>
          <w:b/>
          <w:bCs/>
          <w:szCs w:val="24"/>
        </w:rPr>
        <w:t>Дополнительные источники: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  <w:r w:rsidRPr="008B6E38">
        <w:rPr>
          <w:rFonts w:ascii="Times New Roman" w:hAnsi="Times New Roman"/>
          <w:bCs/>
          <w:szCs w:val="24"/>
        </w:rPr>
        <w:t>На усмотрение образовательной организации.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b/>
          <w:sz w:val="24"/>
          <w:szCs w:val="24"/>
        </w:rPr>
        <w:t>Список литературы актуализирован</w:t>
      </w:r>
      <w:r w:rsidRPr="00C75979">
        <w:rPr>
          <w:rFonts w:ascii="Times New Roman" w:eastAsia="MS Mincho" w:hAnsi="Times New Roman"/>
          <w:sz w:val="24"/>
          <w:szCs w:val="24"/>
        </w:rPr>
        <w:t xml:space="preserve"> на заседании МК отделения «Сервиса»</w:t>
      </w:r>
    </w:p>
    <w:p w:rsidR="00BA2C95" w:rsidRPr="00F740C5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color w:val="FF0000"/>
          <w:sz w:val="24"/>
          <w:szCs w:val="24"/>
        </w:rPr>
      </w:pPr>
      <w:r w:rsidRPr="00F740C5">
        <w:rPr>
          <w:rFonts w:ascii="Times New Roman" w:eastAsia="MS Mincho" w:hAnsi="Times New Roman"/>
          <w:color w:val="FF0000"/>
          <w:sz w:val="24"/>
          <w:szCs w:val="24"/>
        </w:rPr>
        <w:t>Протокол № _</w:t>
      </w:r>
      <w:r w:rsidRPr="00F740C5">
        <w:rPr>
          <w:rFonts w:ascii="Times New Roman" w:eastAsia="MS Mincho" w:hAnsi="Times New Roman"/>
          <w:color w:val="FF0000"/>
          <w:sz w:val="24"/>
          <w:szCs w:val="24"/>
          <w:u w:val="single"/>
        </w:rPr>
        <w:t>1</w:t>
      </w:r>
      <w:r w:rsidR="006B44CB">
        <w:rPr>
          <w:rFonts w:ascii="Times New Roman" w:eastAsia="MS Mincho" w:hAnsi="Times New Roman"/>
          <w:color w:val="FF0000"/>
          <w:sz w:val="24"/>
          <w:szCs w:val="24"/>
        </w:rPr>
        <w:t>_от 30.08. 2022</w:t>
      </w:r>
      <w:r w:rsidRPr="00F740C5">
        <w:rPr>
          <w:rFonts w:ascii="Times New Roman" w:eastAsia="MS Mincho" w:hAnsi="Times New Roman"/>
          <w:color w:val="FF0000"/>
          <w:sz w:val="24"/>
          <w:szCs w:val="24"/>
        </w:rPr>
        <w:t xml:space="preserve">г. Председатель МК________________/подпись/ </w:t>
      </w:r>
    </w:p>
    <w:p w:rsidR="00BA2C95" w:rsidRPr="00F740C5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color w:val="FF0000"/>
          <w:sz w:val="24"/>
          <w:szCs w:val="24"/>
        </w:rPr>
      </w:pPr>
      <w:r w:rsidRPr="00F740C5">
        <w:rPr>
          <w:rFonts w:ascii="Times New Roman" w:eastAsia="MS Mincho" w:hAnsi="Times New Roman"/>
          <w:color w:val="FF0000"/>
          <w:sz w:val="24"/>
          <w:szCs w:val="24"/>
        </w:rPr>
        <w:t xml:space="preserve">                                                                                   Т.Ю. Бесчетвертева </w:t>
      </w:r>
    </w:p>
    <w:p w:rsidR="00BA2C95" w:rsidRDefault="00BA2C95" w:rsidP="00384BA0">
      <w:pPr>
        <w:pStyle w:val="ListParagraph1"/>
        <w:spacing w:after="0"/>
        <w:ind w:left="294"/>
        <w:rPr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Pr="00143A86" w:rsidRDefault="00BA2C95" w:rsidP="00384BA0">
      <w:pPr>
        <w:pStyle w:val="ListParagraph1"/>
        <w:ind w:left="0"/>
        <w:rPr>
          <w:rFonts w:ascii="Times New Roman" w:hAnsi="Times New Roman"/>
          <w:b/>
          <w:szCs w:val="24"/>
        </w:rPr>
      </w:pPr>
      <w:r w:rsidRPr="00143A86">
        <w:rPr>
          <w:rFonts w:ascii="Times New Roman" w:hAnsi="Times New Roman"/>
          <w:b/>
          <w:szCs w:val="24"/>
        </w:rPr>
        <w:lastRenderedPageBreak/>
        <w:t xml:space="preserve">4.КОНТРОЛЬ И ОЦЕНКА РЕЗУЛЬТАТОВ ОСВОЕНИЯ ПРОФЕССИОНАЛЬНОГО МОДУЛЯ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4735"/>
        <w:gridCol w:w="2145"/>
      </w:tblGrid>
      <w:tr w:rsidR="00BA2C95">
        <w:trPr>
          <w:trHeight w:val="1180"/>
        </w:trPr>
        <w:tc>
          <w:tcPr>
            <w:tcW w:w="1505" w:type="pct"/>
          </w:tcPr>
          <w:p w:rsidR="00BA2C95" w:rsidRDefault="00BA2C9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573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922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A2C95">
        <w:trPr>
          <w:trHeight w:val="841"/>
        </w:trPr>
        <w:tc>
          <w:tcPr>
            <w:tcW w:w="1505" w:type="pct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573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</w:t>
            </w:r>
            <w:r w:rsidR="00F740C5"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подготовки рабочих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мест, оборудования, сырья, материалов </w:t>
            </w: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оптимальный выбор и целевое, безопасное использование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распределения заданий между подчиненными в их квалификации;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точность, соответствие заданию ведение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расчетов потребности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в сырье, продуктах;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правилам оформления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заявки на сырье, продукты </w:t>
            </w:r>
          </w:p>
        </w:tc>
        <w:tc>
          <w:tcPr>
            <w:tcW w:w="922" w:type="pct"/>
            <w:vMerge w:val="restart"/>
          </w:tcPr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3.2.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3.6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3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салатов, канапэ, соусов, холодных блюд, кулинарных изделий, закусок сложного ассортимента: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основных продуктов и дополнительных ингредиентов, в том числе специй, приправ,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точное распознавание недоброкачественных продуктов;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оптимальность процесса приготовления салатов, канапэ, соусов,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профессиональная демонстрация навыков работы с ножом, механическим, тепловым оборудованием, оборудованием для вакуумирования, упаковки;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канапэ, соусов, холодных блюд, кулинарных изделий и закусок сложного ассортимента, соответствие процессов инструкциям, регламентам;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корректное использование цветных разделочных досок;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раздельное использование контейнеров для органических и неорганических отходов;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соблюдение требований персональной гигиены в соответствии с требованиями системы ХАССП (сан.спец.одежда,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чистота рук, работа в перчатках при выполнении конкретных операций, хранение ножей в чистом виде во время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работы, правильная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(обязательная) дегустация в процессе приготовления, чистота на рабочем месте и в холодильнике);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времени выполнения работ нормативам;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соответствие массы салатов, канапэ, соусов, холодных блюд, кулинарных изделий и закусок требованиям рецептуры, меню, особенностям заказа; 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точность расчетов закладки продуктов при изменении выхода холодной кулинарной продукции, взаимозаменяемости продуктов;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температуры подачи виду блюда;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объема, массы блюда размеру и форме тарелки;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креативность внешнего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вида готовой продукции (общее визуальное впечатление: цвет/сочетание/баланс/композиция)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 вкуса,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текстуры и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аромата готовой продукции в целом и каждого ингредиента современным требованиям, требованиям рецептуры,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отсутствие вкусовых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противоречий;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3.7.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актуальность, соответствие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разработанной, адаптированной рецептуры особенностям заказа, виду и форме обслуживания: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дополнительных ингредиентов виду основного сырья;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баланса жировых и вкусовых компонентов;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актуальность, оптимальность формы, текстуры,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соответствие их</w:t>
            </w:r>
            <w:r w:rsidR="00F740C5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способу последующей термической обработки;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выбора, комбинирования способов кулинарной обработки и приготовления; соответствие способов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обработки виду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, кондиции сырья, продуктов;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оформления акта проработки новой или адаптированной рецептуры;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 способа презентации результатов проработки (холодную кулинарную продукцию, разработанную документацию);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5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демонстрация профессиональных навыков выполнения работ по 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распознавания сложных проблемных ситуаций в различных контекстах;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сложных ситуаций при решении задач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определения этапов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решения задачи;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потребности в информации;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поиска;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источников нужных ресурсов;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разработка детального плана действий;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оценки рисков на каждом шагу;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922" w:type="pct"/>
            <w:vMerge w:val="restart"/>
          </w:tcPr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-  заданий для практических/ лабораторных занятий;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полученной информации, точность выделения в ней главных аспектов;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структурирования отобранной информации в соответствии с параметрами поиска;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rPr>
          <w:trHeight w:val="1150"/>
        </w:trPr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эффективность участия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в деловом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общении для решения деловых задач;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профессиональной деятельность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толерантность поведения в рабочем коллективе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понимание значимости своей профессии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 07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обеспечения ресурсосбережения на рабочем месте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адекватность </w:t>
            </w: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C95" w:rsidRPr="00143A86" w:rsidRDefault="00BA2C95" w:rsidP="00384BA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8599"/>
      </w:tblGrid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4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8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10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11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356852" w:rsidRPr="00356852" w:rsidTr="00180074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356852" w:rsidRPr="00356852" w:rsidRDefault="00356852" w:rsidP="00356852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13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16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 xml:space="preserve">Владеющий физической выносливостью в соответствии с требованиями </w:t>
            </w:r>
            <w:r w:rsidRPr="00356852">
              <w:rPr>
                <w:rFonts w:ascii="Times New Roman" w:eastAsia="MS Mincho" w:hAnsi="Times New Roman"/>
                <w:lang w:eastAsia="en-US"/>
              </w:rPr>
              <w:lastRenderedPageBreak/>
              <w:t>профессиональной компетенции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lastRenderedPageBreak/>
              <w:t>ЛР 17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18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19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20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21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23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56852" w:rsidRPr="00356852" w:rsidTr="00180074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24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356852" w:rsidRPr="00356852" w:rsidTr="00180074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 определённые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356852" w:rsidRPr="00356852" w:rsidTr="0018007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26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BA2C95" w:rsidRPr="00143A86" w:rsidRDefault="00BA2C95" w:rsidP="00384BA0">
      <w:pPr>
        <w:rPr>
          <w:rFonts w:ascii="Times New Roman" w:hAnsi="Times New Roman"/>
        </w:rPr>
      </w:pPr>
    </w:p>
    <w:p w:rsidR="00BA2C95" w:rsidRPr="00143A86" w:rsidRDefault="00BA2C95">
      <w:pPr>
        <w:rPr>
          <w:rFonts w:ascii="Times New Roman" w:hAnsi="Times New Roman"/>
        </w:rPr>
      </w:pPr>
    </w:p>
    <w:sectPr w:rsidR="00BA2C95" w:rsidRPr="00143A86" w:rsidSect="0069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58" w:rsidRDefault="00810358" w:rsidP="00384BA0">
      <w:pPr>
        <w:spacing w:after="0" w:line="240" w:lineRule="auto"/>
      </w:pPr>
      <w:r>
        <w:separator/>
      </w:r>
    </w:p>
  </w:endnote>
  <w:endnote w:type="continuationSeparator" w:id="0">
    <w:p w:rsidR="00810358" w:rsidRDefault="00810358" w:rsidP="0038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58" w:rsidRDefault="00810358" w:rsidP="00384BA0">
      <w:pPr>
        <w:spacing w:after="0" w:line="240" w:lineRule="auto"/>
      </w:pPr>
      <w:r>
        <w:separator/>
      </w:r>
    </w:p>
  </w:footnote>
  <w:footnote w:type="continuationSeparator" w:id="0">
    <w:p w:rsidR="00810358" w:rsidRDefault="00810358" w:rsidP="00384BA0">
      <w:pPr>
        <w:spacing w:after="0" w:line="240" w:lineRule="auto"/>
      </w:pPr>
      <w:r>
        <w:continuationSeparator/>
      </w:r>
    </w:p>
  </w:footnote>
  <w:footnote w:id="1">
    <w:p w:rsidR="00180074" w:rsidRDefault="00180074" w:rsidP="00384BA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0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3"/>
  </w:num>
  <w:num w:numId="16">
    <w:abstractNumId w:val="1"/>
  </w:num>
  <w:num w:numId="17">
    <w:abstractNumId w:val="1"/>
  </w:num>
  <w:num w:numId="18">
    <w:abstractNumId w:val="6"/>
  </w:num>
  <w:num w:numId="19">
    <w:abstractNumId w:val="6"/>
  </w:num>
  <w:num w:numId="20">
    <w:abstractNumId w:val="8"/>
  </w:num>
  <w:num w:numId="21">
    <w:abstractNumId w:val="8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5"/>
  </w:num>
  <w:num w:numId="27">
    <w:abstractNumId w:val="5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4BA0"/>
    <w:rsid w:val="000004D9"/>
    <w:rsid w:val="00002A70"/>
    <w:rsid w:val="000219B1"/>
    <w:rsid w:val="0003278D"/>
    <w:rsid w:val="00066BF4"/>
    <w:rsid w:val="000829D4"/>
    <w:rsid w:val="00090B70"/>
    <w:rsid w:val="000B3C17"/>
    <w:rsid w:val="000E500D"/>
    <w:rsid w:val="00133C32"/>
    <w:rsid w:val="0013620F"/>
    <w:rsid w:val="00143A86"/>
    <w:rsid w:val="00160C10"/>
    <w:rsid w:val="00173C48"/>
    <w:rsid w:val="00180074"/>
    <w:rsid w:val="00183F6B"/>
    <w:rsid w:val="00201356"/>
    <w:rsid w:val="002133B5"/>
    <w:rsid w:val="00214E64"/>
    <w:rsid w:val="00251356"/>
    <w:rsid w:val="002636F5"/>
    <w:rsid w:val="00285735"/>
    <w:rsid w:val="003005C9"/>
    <w:rsid w:val="00356852"/>
    <w:rsid w:val="00374A21"/>
    <w:rsid w:val="00384BA0"/>
    <w:rsid w:val="00387DA1"/>
    <w:rsid w:val="003D1335"/>
    <w:rsid w:val="003D5D77"/>
    <w:rsid w:val="003E3062"/>
    <w:rsid w:val="003F5B79"/>
    <w:rsid w:val="004200CF"/>
    <w:rsid w:val="0042499B"/>
    <w:rsid w:val="004366DA"/>
    <w:rsid w:val="00450635"/>
    <w:rsid w:val="00476BC9"/>
    <w:rsid w:val="004B5A0C"/>
    <w:rsid w:val="004D4C8C"/>
    <w:rsid w:val="00525F80"/>
    <w:rsid w:val="00526BAA"/>
    <w:rsid w:val="00542F6A"/>
    <w:rsid w:val="005640E7"/>
    <w:rsid w:val="005933A0"/>
    <w:rsid w:val="0059516B"/>
    <w:rsid w:val="005A490C"/>
    <w:rsid w:val="005B0F94"/>
    <w:rsid w:val="005E4F83"/>
    <w:rsid w:val="005F7EE4"/>
    <w:rsid w:val="00607B24"/>
    <w:rsid w:val="006231AE"/>
    <w:rsid w:val="00623FF0"/>
    <w:rsid w:val="00636899"/>
    <w:rsid w:val="00641E20"/>
    <w:rsid w:val="00646F94"/>
    <w:rsid w:val="00681C45"/>
    <w:rsid w:val="00681D3A"/>
    <w:rsid w:val="00686979"/>
    <w:rsid w:val="00694516"/>
    <w:rsid w:val="006B44CB"/>
    <w:rsid w:val="006D6290"/>
    <w:rsid w:val="00707586"/>
    <w:rsid w:val="00716910"/>
    <w:rsid w:val="00725617"/>
    <w:rsid w:val="00746A73"/>
    <w:rsid w:val="00775A68"/>
    <w:rsid w:val="00797BD4"/>
    <w:rsid w:val="007B20B6"/>
    <w:rsid w:val="007C49A8"/>
    <w:rsid w:val="007C630A"/>
    <w:rsid w:val="007D662E"/>
    <w:rsid w:val="007F0B3E"/>
    <w:rsid w:val="007F0D1F"/>
    <w:rsid w:val="007F73E1"/>
    <w:rsid w:val="0080176B"/>
    <w:rsid w:val="00810358"/>
    <w:rsid w:val="0085027B"/>
    <w:rsid w:val="008677B5"/>
    <w:rsid w:val="00896B81"/>
    <w:rsid w:val="008B6E38"/>
    <w:rsid w:val="008C62E8"/>
    <w:rsid w:val="008E2CA5"/>
    <w:rsid w:val="009A4F1B"/>
    <w:rsid w:val="009E559E"/>
    <w:rsid w:val="00A026B9"/>
    <w:rsid w:val="00A15403"/>
    <w:rsid w:val="00A24106"/>
    <w:rsid w:val="00A2483C"/>
    <w:rsid w:val="00A32656"/>
    <w:rsid w:val="00A371C1"/>
    <w:rsid w:val="00A67F25"/>
    <w:rsid w:val="00A8371F"/>
    <w:rsid w:val="00A945D8"/>
    <w:rsid w:val="00A95EC8"/>
    <w:rsid w:val="00AA77DE"/>
    <w:rsid w:val="00B762BD"/>
    <w:rsid w:val="00BA2C95"/>
    <w:rsid w:val="00BB13E5"/>
    <w:rsid w:val="00C06893"/>
    <w:rsid w:val="00C15672"/>
    <w:rsid w:val="00C363A3"/>
    <w:rsid w:val="00C62D34"/>
    <w:rsid w:val="00C75979"/>
    <w:rsid w:val="00CA4202"/>
    <w:rsid w:val="00CF42F8"/>
    <w:rsid w:val="00D17D59"/>
    <w:rsid w:val="00D35DDD"/>
    <w:rsid w:val="00D80B32"/>
    <w:rsid w:val="00EA2E38"/>
    <w:rsid w:val="00EA3C4E"/>
    <w:rsid w:val="00EB1F58"/>
    <w:rsid w:val="00EE65F1"/>
    <w:rsid w:val="00F246A9"/>
    <w:rsid w:val="00F641D4"/>
    <w:rsid w:val="00F7226F"/>
    <w:rsid w:val="00F740C5"/>
    <w:rsid w:val="00F831CB"/>
    <w:rsid w:val="00FD0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02010"/>
  <w15:docId w15:val="{D220008D-909D-48B7-934A-BC9A76AC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Заголовок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99"/>
    <w:semiHidden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32</Pages>
  <Words>10068</Words>
  <Characters>57391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Насретдинова</dc:creator>
  <cp:keywords/>
  <dc:description/>
  <cp:lastModifiedBy>FenixPro</cp:lastModifiedBy>
  <cp:revision>44</cp:revision>
  <cp:lastPrinted>2020-09-20T15:28:00Z</cp:lastPrinted>
  <dcterms:created xsi:type="dcterms:W3CDTF">2019-08-30T06:50:00Z</dcterms:created>
  <dcterms:modified xsi:type="dcterms:W3CDTF">2023-09-03T18:11:00Z</dcterms:modified>
</cp:coreProperties>
</file>