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3AA" w:rsidRDefault="00A103AA" w:rsidP="00A103A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3AA" w:rsidRDefault="00A103AA" w:rsidP="00A103A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3AA" w:rsidRPr="00A20A8B" w:rsidRDefault="00A103AA" w:rsidP="00A103A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tbl>
      <w:tblPr>
        <w:tblpPr w:leftFromText="180" w:rightFromText="180" w:vertAnchor="text" w:horzAnchor="margin" w:tblpXSpec="center" w:tblpY="-547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1"/>
        <w:gridCol w:w="1551"/>
        <w:gridCol w:w="1443"/>
      </w:tblGrid>
      <w:tr w:rsidR="00A103AA" w:rsidRPr="00F030B3" w:rsidTr="004E0CAF">
        <w:trPr>
          <w:cantSplit/>
          <w:trHeight w:val="560"/>
        </w:trPr>
        <w:tc>
          <w:tcPr>
            <w:tcW w:w="9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AA" w:rsidRDefault="00A103AA" w:rsidP="004E0CA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Областное государственное </w:t>
            </w:r>
            <w:r w:rsidR="003B78F6">
              <w:rPr>
                <w:rFonts w:ascii="Arial Narrow" w:hAnsi="Arial Narrow"/>
                <w:b/>
                <w:bCs/>
                <w:sz w:val="18"/>
                <w:szCs w:val="18"/>
              </w:rPr>
              <w:t>бюджетное профессиональное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образовательное учреждение </w:t>
            </w:r>
          </w:p>
          <w:p w:rsidR="00A103AA" w:rsidRPr="00F030B3" w:rsidRDefault="00A103AA" w:rsidP="004E0CA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«Ульяновский техникум питания и торговли»</w:t>
            </w:r>
          </w:p>
        </w:tc>
      </w:tr>
      <w:tr w:rsidR="00A103AA" w:rsidRPr="00F030B3" w:rsidTr="004E0CAF">
        <w:trPr>
          <w:cantSplit/>
          <w:trHeight w:val="453"/>
        </w:trPr>
        <w:tc>
          <w:tcPr>
            <w:tcW w:w="6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AA" w:rsidRPr="00F030B3" w:rsidRDefault="00A103AA" w:rsidP="004E0CAF">
            <w:pPr>
              <w:keepNext/>
              <w:outlineLvl w:val="0"/>
              <w:rPr>
                <w:b/>
              </w:rPr>
            </w:pPr>
            <w:r w:rsidRPr="00F030B3">
              <w:t>Наименование документа</w:t>
            </w:r>
            <w:r w:rsidRPr="00F030B3">
              <w:rPr>
                <w:b/>
              </w:rPr>
              <w:t xml:space="preserve">: </w:t>
            </w:r>
            <w:r>
              <w:rPr>
                <w:b/>
              </w:rPr>
              <w:t>Программа учебной дисциплины «Санитария и гигиена»</w:t>
            </w:r>
          </w:p>
          <w:p w:rsidR="00A103AA" w:rsidRPr="00F030B3" w:rsidRDefault="00A103AA" w:rsidP="004E0CAF">
            <w:pPr>
              <w:keepNext/>
              <w:outlineLvl w:val="0"/>
              <w:rPr>
                <w:b/>
                <w:bCs/>
              </w:rPr>
            </w:pPr>
            <w:r w:rsidRPr="00F030B3">
              <w:rPr>
                <w:spacing w:val="-10"/>
              </w:rPr>
              <w:t>Соответствует ГОСТ</w:t>
            </w:r>
            <w:r w:rsidR="003B78F6">
              <w:rPr>
                <w:spacing w:val="-10"/>
              </w:rPr>
              <w:t xml:space="preserve"> Р ИСО 9001-2015</w:t>
            </w:r>
            <w:r w:rsidRPr="00F030B3">
              <w:rPr>
                <w:spacing w:val="-10"/>
              </w:rPr>
              <w:t>, ГОСТ Р 52614.2-2006 (</w:t>
            </w:r>
            <w:r w:rsidRPr="00F030B3">
              <w:rPr>
                <w:b/>
                <w:spacing w:val="-6"/>
              </w:rPr>
              <w:t xml:space="preserve">п. 4.1, </w:t>
            </w:r>
            <w:r w:rsidRPr="00F030B3">
              <w:rPr>
                <w:b/>
              </w:rPr>
              <w:t>4.2.3, 4.2.4, 5.5.3, 5.6.2, 7.5, 8.2.3, 8.4, 8.5)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AA" w:rsidRPr="00F030B3" w:rsidRDefault="00A103AA" w:rsidP="004E0CAF">
            <w:pPr>
              <w:keepNext/>
              <w:jc w:val="both"/>
              <w:outlineLvl w:val="1"/>
              <w:rPr>
                <w:bCs/>
              </w:rPr>
            </w:pPr>
            <w:r w:rsidRPr="00F030B3">
              <w:t xml:space="preserve">Редакция </w:t>
            </w:r>
            <w:r w:rsidRPr="00F030B3">
              <w:rPr>
                <w:bCs/>
              </w:rPr>
              <w:t>№ 1</w:t>
            </w:r>
          </w:p>
          <w:p w:rsidR="00A103AA" w:rsidRPr="00F030B3" w:rsidRDefault="00A103AA" w:rsidP="004E0CAF">
            <w:pPr>
              <w:keepNext/>
              <w:jc w:val="both"/>
              <w:outlineLvl w:val="1"/>
            </w:pPr>
            <w:r w:rsidRPr="00F030B3">
              <w:t xml:space="preserve">Изменение </w:t>
            </w:r>
            <w:r w:rsidRPr="00F030B3">
              <w:rPr>
                <w:bCs/>
              </w:rPr>
              <w:t>№ 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AA" w:rsidRPr="00245693" w:rsidRDefault="00A103AA" w:rsidP="004E0CAF">
            <w:pPr>
              <w:jc w:val="both"/>
              <w:rPr>
                <w:b/>
              </w:rPr>
            </w:pPr>
            <w:r w:rsidRPr="00245693">
              <w:rPr>
                <w:b/>
                <w:sz w:val="22"/>
                <w:szCs w:val="22"/>
              </w:rPr>
              <w:t xml:space="preserve">Лист </w:t>
            </w:r>
            <w:r w:rsidR="00612273" w:rsidRPr="00245693">
              <w:rPr>
                <w:b/>
                <w:sz w:val="22"/>
                <w:szCs w:val="22"/>
              </w:rPr>
              <w:fldChar w:fldCharType="begin"/>
            </w:r>
            <w:r w:rsidRPr="00245693">
              <w:rPr>
                <w:b/>
                <w:sz w:val="22"/>
                <w:szCs w:val="22"/>
              </w:rPr>
              <w:instrText xml:space="preserve"> PAGE </w:instrText>
            </w:r>
            <w:r w:rsidR="00612273" w:rsidRPr="00245693">
              <w:rPr>
                <w:b/>
                <w:sz w:val="22"/>
                <w:szCs w:val="22"/>
              </w:rPr>
              <w:fldChar w:fldCharType="separate"/>
            </w:r>
            <w:r w:rsidR="00245693">
              <w:rPr>
                <w:b/>
                <w:noProof/>
                <w:sz w:val="22"/>
                <w:szCs w:val="22"/>
              </w:rPr>
              <w:t>1</w:t>
            </w:r>
            <w:r w:rsidR="00612273" w:rsidRPr="00245693">
              <w:rPr>
                <w:b/>
                <w:sz w:val="22"/>
                <w:szCs w:val="22"/>
              </w:rPr>
              <w:fldChar w:fldCharType="end"/>
            </w:r>
            <w:r w:rsidRPr="00245693">
              <w:rPr>
                <w:b/>
                <w:sz w:val="22"/>
                <w:szCs w:val="22"/>
              </w:rPr>
              <w:t xml:space="preserve"> из </w:t>
            </w:r>
            <w:r w:rsidR="00245693" w:rsidRPr="00245693">
              <w:rPr>
                <w:b/>
                <w:sz w:val="22"/>
                <w:szCs w:val="22"/>
              </w:rPr>
              <w:t>19</w:t>
            </w:r>
          </w:p>
        </w:tc>
      </w:tr>
    </w:tbl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A103AA" w:rsidRPr="00317920" w:rsidRDefault="00A103AA" w:rsidP="00245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317920">
        <w:rPr>
          <w:b/>
          <w:bCs/>
          <w:caps/>
          <w:sz w:val="28"/>
          <w:szCs w:val="28"/>
        </w:rPr>
        <w:t>ПРОГРАММа УЧЕБНОЙ ДИСЦИПЛИНЫ</w:t>
      </w:r>
    </w:p>
    <w:p w:rsidR="00A103AA" w:rsidRDefault="00A103AA" w:rsidP="00245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245693" w:rsidRPr="00317920" w:rsidRDefault="00245693" w:rsidP="00245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A103AA" w:rsidRPr="00317920" w:rsidRDefault="00A103AA" w:rsidP="00245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17920">
        <w:rPr>
          <w:b/>
          <w:bCs/>
          <w:caps/>
          <w:sz w:val="28"/>
          <w:szCs w:val="28"/>
        </w:rPr>
        <w:t>ОП.04 сАНИТАРИЯ И ГИГИЕНА.</w:t>
      </w:r>
    </w:p>
    <w:p w:rsidR="00A103AA" w:rsidRDefault="00A103AA" w:rsidP="00245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5693" w:rsidRDefault="00245693" w:rsidP="00245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45693" w:rsidRPr="00317920" w:rsidRDefault="00245693" w:rsidP="00245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3AA" w:rsidRPr="00317920" w:rsidRDefault="00A103AA" w:rsidP="00245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u w:val="single"/>
        </w:rPr>
      </w:pPr>
      <w:r>
        <w:rPr>
          <w:b/>
          <w:caps/>
          <w:sz w:val="28"/>
          <w:szCs w:val="28"/>
        </w:rPr>
        <w:t>38.01.02</w:t>
      </w:r>
      <w:r w:rsidRPr="00317920">
        <w:rPr>
          <w:b/>
          <w:caps/>
          <w:sz w:val="28"/>
          <w:szCs w:val="28"/>
        </w:rPr>
        <w:t xml:space="preserve"> «ПРОДАВЕЦ, КОНТРОЛЕР-КАССИР»</w:t>
      </w:r>
    </w:p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9F00FF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Pr="00317920" w:rsidRDefault="00A103AA" w:rsidP="00A103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103AA" w:rsidRDefault="004E0CAF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>
        <w:t>Ульяновск</w:t>
      </w:r>
      <w:r w:rsidR="009B4C02">
        <w:t xml:space="preserve"> 2024</w:t>
      </w: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>
        <w:lastRenderedPageBreak/>
        <w:t>П</w:t>
      </w:r>
      <w:r w:rsidRPr="00317920">
        <w:t xml:space="preserve">рограмма учебной дисциплины </w:t>
      </w:r>
      <w:r>
        <w:t xml:space="preserve">ОП.04. </w:t>
      </w:r>
      <w:r w:rsidRPr="00317920">
        <w:t>«Санитария и гигиена»</w:t>
      </w:r>
      <w:r w:rsidR="00034C87">
        <w:t xml:space="preserve"> </w:t>
      </w:r>
      <w:bookmarkStart w:id="0" w:name="_GoBack"/>
      <w:bookmarkEnd w:id="0"/>
      <w:r w:rsidRPr="00317920">
        <w:t xml:space="preserve">разработана на основе </w:t>
      </w:r>
      <w:r>
        <w:t>Федерального</w:t>
      </w:r>
      <w:r w:rsidRPr="00317920">
        <w:t xml:space="preserve"> государственного образовательного стандарта по профессии начального профессионального образования: </w:t>
      </w:r>
      <w:r>
        <w:t>38.01.02.</w:t>
      </w:r>
      <w:r w:rsidRPr="00317920">
        <w:t>«Продавец, к</w:t>
      </w:r>
      <w:r>
        <w:t>онтролер-кассир» (Пр. №723 от 02.08.2013</w:t>
      </w:r>
      <w:r w:rsidRPr="00317920">
        <w:t xml:space="preserve"> г.)</w:t>
      </w: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</w:p>
    <w:tbl>
      <w:tblPr>
        <w:tblpPr w:leftFromText="180" w:rightFromText="180" w:vertAnchor="text" w:horzAnchor="margin" w:tblpXSpec="center" w:tblpY="257"/>
        <w:tblW w:w="9571" w:type="dxa"/>
        <w:tblLook w:val="00A0" w:firstRow="1" w:lastRow="0" w:firstColumn="1" w:lastColumn="0" w:noHBand="0" w:noVBand="0"/>
      </w:tblPr>
      <w:tblGrid>
        <w:gridCol w:w="4740"/>
        <w:gridCol w:w="4831"/>
      </w:tblGrid>
      <w:tr w:rsidR="00A103AA" w:rsidRPr="00C44802" w:rsidTr="004E0CAF">
        <w:trPr>
          <w:trHeight w:val="716"/>
        </w:trPr>
        <w:tc>
          <w:tcPr>
            <w:tcW w:w="4740" w:type="dxa"/>
          </w:tcPr>
          <w:p w:rsidR="00A103AA" w:rsidRPr="00C44802" w:rsidRDefault="00A103AA" w:rsidP="004E0CAF">
            <w:pPr>
              <w:tabs>
                <w:tab w:val="left" w:pos="426"/>
              </w:tabs>
              <w:jc w:val="both"/>
              <w:rPr>
                <w:rFonts w:eastAsia="Calibri"/>
                <w:bCs/>
              </w:rPr>
            </w:pPr>
          </w:p>
          <w:p w:rsidR="00A103AA" w:rsidRPr="00C44802" w:rsidRDefault="00A103AA" w:rsidP="004E0CAF">
            <w:pPr>
              <w:tabs>
                <w:tab w:val="left" w:pos="426"/>
              </w:tabs>
              <w:jc w:val="both"/>
              <w:rPr>
                <w:rFonts w:eastAsia="Calibri"/>
                <w:bCs/>
              </w:rPr>
            </w:pPr>
            <w:r w:rsidRPr="00C44802">
              <w:rPr>
                <w:rFonts w:eastAsia="Calibri"/>
                <w:bCs/>
              </w:rPr>
              <w:t>РЕКОМЕНДОВАНА</w:t>
            </w:r>
          </w:p>
          <w:p w:rsidR="00A103AA" w:rsidRPr="00C44802" w:rsidRDefault="00A103AA" w:rsidP="004E0CAF">
            <w:pPr>
              <w:tabs>
                <w:tab w:val="left" w:pos="426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4831" w:type="dxa"/>
          </w:tcPr>
          <w:p w:rsidR="00A103AA" w:rsidRPr="00C44802" w:rsidRDefault="00A103AA" w:rsidP="004E0CAF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  <w:p w:rsidR="00A103AA" w:rsidRPr="00C44802" w:rsidRDefault="00A103AA" w:rsidP="004E0CAF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C44802">
              <w:rPr>
                <w:rFonts w:eastAsia="Calibri"/>
                <w:bCs/>
              </w:rPr>
              <w:t>УТВЕРЖДАЮ</w:t>
            </w:r>
          </w:p>
        </w:tc>
      </w:tr>
      <w:tr w:rsidR="00A103AA" w:rsidRPr="00C44802" w:rsidTr="004E0CAF">
        <w:trPr>
          <w:trHeight w:val="2010"/>
        </w:trPr>
        <w:tc>
          <w:tcPr>
            <w:tcW w:w="4740" w:type="dxa"/>
          </w:tcPr>
          <w:p w:rsidR="003B78F6" w:rsidRDefault="00A103AA" w:rsidP="004E0CAF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C44802">
              <w:rPr>
                <w:rFonts w:eastAsia="Calibri"/>
                <w:bCs/>
              </w:rPr>
              <w:t xml:space="preserve">на заседании МК </w:t>
            </w:r>
          </w:p>
          <w:p w:rsidR="00A103AA" w:rsidRPr="000A7E2C" w:rsidRDefault="003B78F6" w:rsidP="004E0CAF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0A7E2C">
              <w:rPr>
                <w:rFonts w:eastAsia="Calibri"/>
                <w:bCs/>
              </w:rPr>
              <w:t xml:space="preserve">УГПС 38.00.00. </w:t>
            </w:r>
            <w:r w:rsidR="004E0CAF" w:rsidRPr="000A7E2C">
              <w:rPr>
                <w:rFonts w:eastAsia="Calibri"/>
                <w:bCs/>
              </w:rPr>
              <w:t>«Экономика и управление</w:t>
            </w:r>
          </w:p>
          <w:p w:rsidR="00A103AA" w:rsidRPr="00C44802" w:rsidRDefault="00A103AA" w:rsidP="004E0CAF">
            <w:pPr>
              <w:tabs>
                <w:tab w:val="left" w:pos="426"/>
              </w:tabs>
              <w:rPr>
                <w:rFonts w:eastAsia="Calibri"/>
                <w:bCs/>
                <w:i/>
              </w:rPr>
            </w:pPr>
            <w:r w:rsidRPr="00C44802">
              <w:rPr>
                <w:rFonts w:eastAsia="Calibri"/>
                <w:bCs/>
              </w:rPr>
              <w:t xml:space="preserve">Председатель МК </w:t>
            </w:r>
          </w:p>
          <w:p w:rsidR="00A103AA" w:rsidRPr="00C44802" w:rsidRDefault="00A103AA" w:rsidP="004E0CAF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C44802">
              <w:rPr>
                <w:rFonts w:eastAsia="Calibri"/>
                <w:bCs/>
                <w:i/>
              </w:rPr>
              <w:t xml:space="preserve">                                        Т.Н. Еграшкина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A103AA" w:rsidRPr="00C44802" w:rsidTr="004E0CA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103AA" w:rsidRPr="00C44802" w:rsidRDefault="00A103AA" w:rsidP="00034C87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rPr>
                      <w:rFonts w:eastAsia="Calibri"/>
                      <w:bCs/>
                      <w:i/>
                    </w:rPr>
                  </w:pPr>
                  <w:r w:rsidRPr="00C44802">
                    <w:rPr>
                      <w:rFonts w:eastAsia="Calibri"/>
                      <w:bCs/>
                      <w:i/>
                    </w:rPr>
                    <w:t xml:space="preserve">            подпись                           </w:t>
                  </w:r>
                </w:p>
              </w:tc>
            </w:tr>
          </w:tbl>
          <w:p w:rsidR="00A103AA" w:rsidRPr="00C44802" w:rsidRDefault="00A103AA" w:rsidP="004E0CAF">
            <w:pPr>
              <w:tabs>
                <w:tab w:val="left" w:pos="426"/>
              </w:tabs>
              <w:rPr>
                <w:rFonts w:eastAsia="Calibri"/>
                <w:bCs/>
                <w:i/>
              </w:rPr>
            </w:pPr>
            <w:r w:rsidRPr="00C44802">
              <w:rPr>
                <w:rFonts w:eastAsia="Calibri"/>
                <w:bCs/>
              </w:rPr>
              <w:t xml:space="preserve">Протокол </w:t>
            </w:r>
            <w:r w:rsidRPr="00C44802">
              <w:rPr>
                <w:rFonts w:eastAsia="Calibri"/>
                <w:bCs/>
                <w:i/>
              </w:rPr>
              <w:t>№ 1</w:t>
            </w:r>
          </w:p>
          <w:p w:rsidR="00A103AA" w:rsidRPr="00C44802" w:rsidRDefault="00A103AA" w:rsidP="004E0CAF">
            <w:pPr>
              <w:tabs>
                <w:tab w:val="left" w:pos="426"/>
              </w:tabs>
              <w:rPr>
                <w:rFonts w:eastAsia="Calibri"/>
                <w:bCs/>
                <w:i/>
              </w:rPr>
            </w:pPr>
            <w:r w:rsidRPr="00C44802">
              <w:rPr>
                <w:rFonts w:eastAsia="Calibri"/>
                <w:bCs/>
                <w:i/>
              </w:rPr>
              <w:t xml:space="preserve"> от </w:t>
            </w:r>
            <w:r w:rsidR="009B4C02">
              <w:rPr>
                <w:rFonts w:eastAsia="Calibri"/>
                <w:bCs/>
              </w:rPr>
              <w:t>26.08.2024</w:t>
            </w:r>
            <w:r w:rsidRPr="00227A53">
              <w:rPr>
                <w:rFonts w:eastAsia="Calibri"/>
                <w:bCs/>
              </w:rPr>
              <w:t xml:space="preserve"> г.</w:t>
            </w:r>
          </w:p>
        </w:tc>
        <w:tc>
          <w:tcPr>
            <w:tcW w:w="4831" w:type="dxa"/>
          </w:tcPr>
          <w:p w:rsidR="00A103AA" w:rsidRPr="00C44802" w:rsidRDefault="00A103AA" w:rsidP="004E0CAF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C44802">
              <w:rPr>
                <w:rFonts w:eastAsia="Calibri"/>
                <w:bCs/>
              </w:rPr>
              <w:t xml:space="preserve"> Заместитель директора по учебной работе </w:t>
            </w:r>
          </w:p>
          <w:p w:rsidR="00A103AA" w:rsidRPr="00C44802" w:rsidRDefault="00A103AA" w:rsidP="004E0CAF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  <w:p w:rsidR="00A103AA" w:rsidRPr="00C44802" w:rsidRDefault="00A103AA" w:rsidP="004E0CAF">
            <w:pPr>
              <w:tabs>
                <w:tab w:val="left" w:pos="426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  <w:i/>
              </w:rPr>
              <w:t>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A103AA" w:rsidRPr="00C44802" w:rsidTr="004E0CA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103AA" w:rsidRPr="00C44802" w:rsidRDefault="00A103AA" w:rsidP="00034C87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rPr>
                      <w:rFonts w:eastAsia="Calibri"/>
                      <w:bCs/>
                      <w:i/>
                    </w:rPr>
                  </w:pPr>
                  <w:r w:rsidRPr="00C44802">
                    <w:rPr>
                      <w:rFonts w:eastAsia="Calibri"/>
                      <w:bCs/>
                      <w:i/>
                    </w:rPr>
                    <w:t xml:space="preserve">            подпись                           </w:t>
                  </w:r>
                </w:p>
              </w:tc>
            </w:tr>
          </w:tbl>
          <w:p w:rsidR="00A103AA" w:rsidRPr="00C44802" w:rsidRDefault="009B4C02" w:rsidP="004E0CAF">
            <w:pPr>
              <w:tabs>
                <w:tab w:val="left" w:pos="426"/>
              </w:tabs>
              <w:rPr>
                <w:rFonts w:eastAsia="Calibri"/>
                <w:bCs/>
                <w:i/>
              </w:rPr>
            </w:pPr>
            <w:r>
              <w:rPr>
                <w:rFonts w:eastAsia="Calibri"/>
                <w:bCs/>
              </w:rPr>
              <w:t>26.08.2024</w:t>
            </w:r>
            <w:r w:rsidR="00A103AA" w:rsidRPr="00227A53">
              <w:rPr>
                <w:rFonts w:eastAsia="Calibri"/>
                <w:bCs/>
              </w:rPr>
              <w:t xml:space="preserve"> г</w:t>
            </w:r>
            <w:r w:rsidR="00A103AA" w:rsidRPr="00C44802">
              <w:rPr>
                <w:rFonts w:eastAsia="Calibri"/>
                <w:bCs/>
                <w:i/>
              </w:rPr>
              <w:t>.</w:t>
            </w:r>
          </w:p>
        </w:tc>
      </w:tr>
    </w:tbl>
    <w:p w:rsidR="00A103AA" w:rsidRDefault="00A103AA" w:rsidP="00A103AA">
      <w:pPr>
        <w:ind w:firstLine="709"/>
        <w:jc w:val="both"/>
        <w:rPr>
          <w:rFonts w:eastAsia="Calibri"/>
          <w:color w:val="000000"/>
          <w:sz w:val="28"/>
          <w:szCs w:val="26"/>
          <w:lang w:eastAsia="en-US"/>
        </w:rPr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</w:p>
    <w:p w:rsidR="009B4C02" w:rsidRPr="00384124" w:rsidRDefault="009B4C02" w:rsidP="009B4C0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Рецензент   </w:t>
      </w:r>
      <w:r>
        <w:rPr>
          <w:sz w:val="28"/>
          <w:szCs w:val="28"/>
        </w:rPr>
        <w:t xml:space="preserve">Территориальный управляющий АО </w:t>
      </w:r>
      <w:r w:rsidRPr="00384124">
        <w:rPr>
          <w:sz w:val="28"/>
          <w:szCs w:val="28"/>
        </w:rPr>
        <w:t>«Тандер» ОП. Клочкова</w:t>
      </w:r>
    </w:p>
    <w:p w:rsidR="009B4C02" w:rsidRPr="009B4C02" w:rsidRDefault="009B4C02" w:rsidP="009B4C02">
      <w:pPr>
        <w:spacing w:after="200" w:line="276" w:lineRule="auto"/>
        <w:rPr>
          <w:rFonts w:eastAsiaTheme="minorEastAsia"/>
          <w:b/>
          <w:i/>
          <w:sz w:val="28"/>
          <w:szCs w:val="28"/>
        </w:rPr>
      </w:pPr>
      <w:r w:rsidRPr="009B4C02">
        <w:rPr>
          <w:rFonts w:eastAsiaTheme="minorEastAsia"/>
          <w:b/>
          <w:i/>
          <w:sz w:val="28"/>
          <w:szCs w:val="28"/>
        </w:rPr>
        <w:t>Составил преподаватель Малина Лилия Менсуровна</w:t>
      </w:r>
    </w:p>
    <w:p w:rsidR="00A103AA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</w:p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</w:p>
    <w:p w:rsidR="00A103AA" w:rsidRPr="00317920" w:rsidRDefault="00A103AA" w:rsidP="00A103AA">
      <w:pPr>
        <w:widowControl w:val="0"/>
        <w:tabs>
          <w:tab w:val="left" w:pos="6420"/>
        </w:tabs>
        <w:suppressAutoHyphens/>
        <w:rPr>
          <w:vertAlign w:val="superscript"/>
        </w:rPr>
      </w:pPr>
    </w:p>
    <w:p w:rsidR="00A103AA" w:rsidRPr="00317920" w:rsidRDefault="00A103AA" w:rsidP="00A103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A103AA" w:rsidRPr="00317920" w:rsidRDefault="00A103AA" w:rsidP="00A103AA">
      <w:pPr>
        <w:widowControl w:val="0"/>
        <w:tabs>
          <w:tab w:val="left" w:pos="0"/>
        </w:tabs>
        <w:suppressAutoHyphens/>
        <w:rPr>
          <w:i/>
          <w:iCs/>
          <w:caps/>
        </w:rPr>
      </w:pPr>
    </w:p>
    <w:p w:rsidR="00A103AA" w:rsidRPr="00317920" w:rsidRDefault="00A103AA" w:rsidP="00A103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</w:rPr>
      </w:pPr>
      <w:r w:rsidRPr="00317920">
        <w:rPr>
          <w:i/>
          <w:iCs/>
        </w:rPr>
        <w:br w:type="page"/>
      </w:r>
      <w:r w:rsidRPr="00317920">
        <w:rPr>
          <w:b/>
          <w:bCs/>
        </w:rPr>
        <w:lastRenderedPageBreak/>
        <w:t>СОДЕРЖАНИЕ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464" w:type="dxa"/>
        <w:tblInd w:w="-106" w:type="dxa"/>
        <w:tblLook w:val="01E0" w:firstRow="1" w:lastRow="1" w:firstColumn="1" w:lastColumn="1" w:noHBand="0" w:noVBand="0"/>
      </w:tblPr>
      <w:tblGrid>
        <w:gridCol w:w="8755"/>
        <w:gridCol w:w="709"/>
      </w:tblGrid>
      <w:tr w:rsidR="00A103AA" w:rsidRPr="00317920" w:rsidTr="004E0CAF">
        <w:tc>
          <w:tcPr>
            <w:tcW w:w="8755" w:type="dxa"/>
          </w:tcPr>
          <w:p w:rsidR="00A103AA" w:rsidRPr="0096104D" w:rsidRDefault="00A103AA" w:rsidP="004E0CAF">
            <w:pPr>
              <w:pStyle w:val="1"/>
              <w:ind w:left="284" w:firstLine="0"/>
              <w:jc w:val="both"/>
              <w:rPr>
                <w:rFonts w:eastAsia="Times New Roman"/>
                <w:b/>
                <w:bCs/>
                <w:caps/>
              </w:rPr>
            </w:pPr>
          </w:p>
        </w:tc>
        <w:tc>
          <w:tcPr>
            <w:tcW w:w="709" w:type="dxa"/>
          </w:tcPr>
          <w:p w:rsidR="00A103AA" w:rsidRPr="00317920" w:rsidRDefault="00A103AA" w:rsidP="004E0CAF">
            <w:pPr>
              <w:jc w:val="right"/>
            </w:pPr>
            <w:r w:rsidRPr="00317920">
              <w:t>стр.</w:t>
            </w:r>
          </w:p>
        </w:tc>
      </w:tr>
      <w:tr w:rsidR="00A103AA" w:rsidRPr="00317920" w:rsidTr="004E0CAF">
        <w:tc>
          <w:tcPr>
            <w:tcW w:w="8755" w:type="dxa"/>
          </w:tcPr>
          <w:p w:rsidR="00A103AA" w:rsidRPr="0096104D" w:rsidRDefault="003B78F6" w:rsidP="004E0CAF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b/>
                <w:bCs/>
                <w:caps/>
              </w:rPr>
            </w:pPr>
            <w:r w:rsidRPr="0096104D">
              <w:rPr>
                <w:rFonts w:eastAsia="Times New Roman"/>
                <w:b/>
                <w:bCs/>
                <w:caps/>
              </w:rPr>
              <w:t>ПАСПОРТ РАБОЧЕЙ</w:t>
            </w:r>
            <w:r w:rsidR="00A103AA" w:rsidRPr="0096104D">
              <w:rPr>
                <w:rFonts w:eastAsia="Times New Roman"/>
                <w:b/>
                <w:bCs/>
                <w:caps/>
              </w:rPr>
              <w:t xml:space="preserve"> ПРОГРАММЫ УЧЕБНОЙ ДИСЦИПЛИНЫ </w:t>
            </w:r>
          </w:p>
          <w:p w:rsidR="00A103AA" w:rsidRPr="00317920" w:rsidRDefault="00A103AA" w:rsidP="004E0CAF"/>
        </w:tc>
        <w:tc>
          <w:tcPr>
            <w:tcW w:w="709" w:type="dxa"/>
          </w:tcPr>
          <w:p w:rsidR="00A103AA" w:rsidRPr="00317920" w:rsidRDefault="00A103AA" w:rsidP="004E0CAF">
            <w:pPr>
              <w:jc w:val="right"/>
            </w:pPr>
            <w:r w:rsidRPr="00317920">
              <w:t>4</w:t>
            </w:r>
          </w:p>
        </w:tc>
      </w:tr>
      <w:tr w:rsidR="00A103AA" w:rsidRPr="00317920" w:rsidTr="004E0CAF">
        <w:tc>
          <w:tcPr>
            <w:tcW w:w="8755" w:type="dxa"/>
          </w:tcPr>
          <w:p w:rsidR="00A103AA" w:rsidRPr="0096104D" w:rsidRDefault="00A103AA" w:rsidP="004E0CAF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b/>
                <w:bCs/>
                <w:caps/>
              </w:rPr>
            </w:pPr>
            <w:r w:rsidRPr="0096104D">
              <w:rPr>
                <w:rFonts w:eastAsia="Times New Roman"/>
                <w:b/>
                <w:bCs/>
                <w:caps/>
              </w:rPr>
              <w:t xml:space="preserve">СТРУКТУРА и содержание УЧЕБНОЙ ДИСЦИПЛИНЫ </w:t>
            </w:r>
          </w:p>
          <w:p w:rsidR="00A103AA" w:rsidRPr="0096104D" w:rsidRDefault="00A103AA" w:rsidP="004E0CAF">
            <w:pPr>
              <w:pStyle w:val="1"/>
              <w:ind w:left="284" w:firstLine="0"/>
              <w:jc w:val="both"/>
              <w:rPr>
                <w:rFonts w:eastAsia="Times New Roman"/>
                <w:b/>
                <w:bCs/>
                <w:caps/>
              </w:rPr>
            </w:pPr>
          </w:p>
        </w:tc>
        <w:tc>
          <w:tcPr>
            <w:tcW w:w="709" w:type="dxa"/>
          </w:tcPr>
          <w:p w:rsidR="00A103AA" w:rsidRPr="00317920" w:rsidRDefault="00A103AA" w:rsidP="004E0CAF">
            <w:pPr>
              <w:jc w:val="right"/>
              <w:rPr>
                <w:lang w:val="en-US"/>
              </w:rPr>
            </w:pPr>
            <w:r w:rsidRPr="00317920">
              <w:rPr>
                <w:lang w:val="en-US"/>
              </w:rPr>
              <w:t>8</w:t>
            </w:r>
          </w:p>
        </w:tc>
      </w:tr>
      <w:tr w:rsidR="00A103AA" w:rsidRPr="00317920" w:rsidTr="004E0CAF">
        <w:trPr>
          <w:trHeight w:val="670"/>
        </w:trPr>
        <w:tc>
          <w:tcPr>
            <w:tcW w:w="8755" w:type="dxa"/>
          </w:tcPr>
          <w:p w:rsidR="00A103AA" w:rsidRPr="0096104D" w:rsidRDefault="00A103AA" w:rsidP="004E0CAF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b/>
                <w:bCs/>
                <w:caps/>
              </w:rPr>
            </w:pPr>
            <w:r w:rsidRPr="0096104D">
              <w:rPr>
                <w:rFonts w:eastAsia="Times New Roman"/>
                <w:b/>
                <w:bCs/>
                <w:caps/>
              </w:rPr>
              <w:t xml:space="preserve">условия </w:t>
            </w:r>
            <w:r w:rsidR="003B78F6" w:rsidRPr="0096104D">
              <w:rPr>
                <w:rFonts w:eastAsia="Times New Roman"/>
                <w:b/>
                <w:bCs/>
                <w:caps/>
              </w:rPr>
              <w:t>РЕАЛИЗАЦИИ УЧЕБНОЙ</w:t>
            </w:r>
            <w:r w:rsidRPr="0096104D">
              <w:rPr>
                <w:rFonts w:eastAsia="Times New Roman"/>
                <w:b/>
                <w:bCs/>
                <w:caps/>
              </w:rPr>
              <w:t xml:space="preserve"> дисциплины </w:t>
            </w:r>
          </w:p>
          <w:p w:rsidR="00A103AA" w:rsidRPr="0096104D" w:rsidRDefault="00A103AA" w:rsidP="004E0CAF">
            <w:pPr>
              <w:pStyle w:val="1"/>
              <w:tabs>
                <w:tab w:val="num" w:pos="0"/>
              </w:tabs>
              <w:ind w:left="284"/>
              <w:jc w:val="both"/>
              <w:rPr>
                <w:rFonts w:eastAsia="Times New Roman"/>
                <w:b/>
                <w:bCs/>
                <w:caps/>
              </w:rPr>
            </w:pPr>
          </w:p>
        </w:tc>
        <w:tc>
          <w:tcPr>
            <w:tcW w:w="709" w:type="dxa"/>
          </w:tcPr>
          <w:p w:rsidR="00A103AA" w:rsidRPr="00317920" w:rsidRDefault="00A103AA" w:rsidP="004E0CAF">
            <w:pPr>
              <w:jc w:val="right"/>
              <w:rPr>
                <w:lang w:val="en-US"/>
              </w:rPr>
            </w:pPr>
            <w:r w:rsidRPr="00317920">
              <w:t>1</w:t>
            </w:r>
            <w:r>
              <w:t>4</w:t>
            </w:r>
          </w:p>
        </w:tc>
      </w:tr>
      <w:tr w:rsidR="00A103AA" w:rsidRPr="00317920" w:rsidTr="004E0CAF">
        <w:tc>
          <w:tcPr>
            <w:tcW w:w="8755" w:type="dxa"/>
          </w:tcPr>
          <w:p w:rsidR="00A103AA" w:rsidRPr="0096104D" w:rsidRDefault="00A103AA" w:rsidP="004E0CAF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b/>
                <w:bCs/>
                <w:caps/>
              </w:rPr>
            </w:pPr>
            <w:r w:rsidRPr="0096104D">
              <w:rPr>
                <w:rFonts w:eastAsia="Times New Roman"/>
                <w:b/>
                <w:bCs/>
                <w:caps/>
              </w:rPr>
              <w:t xml:space="preserve">Контроль и оценка результатов Освоения учебной дисциплины </w:t>
            </w:r>
          </w:p>
          <w:p w:rsidR="00A103AA" w:rsidRPr="0096104D" w:rsidRDefault="00A103AA" w:rsidP="004E0CAF">
            <w:pPr>
              <w:pStyle w:val="1"/>
              <w:ind w:left="284" w:firstLine="0"/>
              <w:jc w:val="both"/>
              <w:rPr>
                <w:rFonts w:eastAsia="Times New Roman"/>
                <w:b/>
                <w:bCs/>
                <w:caps/>
              </w:rPr>
            </w:pPr>
          </w:p>
        </w:tc>
        <w:tc>
          <w:tcPr>
            <w:tcW w:w="709" w:type="dxa"/>
          </w:tcPr>
          <w:p w:rsidR="00A103AA" w:rsidRPr="00317920" w:rsidRDefault="00A103AA" w:rsidP="004E0CAF">
            <w:pPr>
              <w:jc w:val="right"/>
            </w:pPr>
            <w:r w:rsidRPr="00317920">
              <w:t>1</w:t>
            </w:r>
            <w:r>
              <w:t>5</w:t>
            </w:r>
          </w:p>
        </w:tc>
      </w:tr>
    </w:tbl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iCs/>
        </w:rPr>
      </w:pPr>
    </w:p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 w:rsidRPr="00317920">
        <w:rPr>
          <w:b/>
          <w:bCs/>
          <w:caps/>
          <w:u w:val="single"/>
        </w:rPr>
        <w:br w:type="page"/>
      </w:r>
      <w:r w:rsidRPr="00317920">
        <w:rPr>
          <w:b/>
          <w:bCs/>
          <w:caps/>
        </w:rPr>
        <w:lastRenderedPageBreak/>
        <w:t>1. паспорт рабочей ПРОГРАММЫ УЧЕБНОЙ ДИСЦИПЛИНЫ</w:t>
      </w:r>
    </w:p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>
        <w:rPr>
          <w:b/>
          <w:bCs/>
          <w:caps/>
        </w:rPr>
        <w:t xml:space="preserve">ОП.04. </w:t>
      </w:r>
      <w:r w:rsidRPr="00317920">
        <w:rPr>
          <w:b/>
          <w:bCs/>
          <w:caps/>
        </w:rPr>
        <w:t>санитария и гигиена.</w:t>
      </w:r>
    </w:p>
    <w:p w:rsidR="00A103AA" w:rsidRPr="00317920" w:rsidRDefault="00A103AA" w:rsidP="00A10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17920">
        <w:rPr>
          <w:b/>
          <w:bCs/>
        </w:rPr>
        <w:t>1.1. Область применения рабочей программы</w:t>
      </w:r>
    </w:p>
    <w:p w:rsidR="00A103AA" w:rsidRPr="00317920" w:rsidRDefault="00A103AA" w:rsidP="00A103AA">
      <w:pPr>
        <w:ind w:left="435"/>
        <w:jc w:val="both"/>
      </w:pPr>
      <w:r w:rsidRPr="00317920">
        <w:t xml:space="preserve">Рабочая программа учебной дисциплины является частью основной профессиональной образовательной программы в соответствии с Федеральным государственным образовательным стандартом по профессии начального профессионального образования </w:t>
      </w:r>
      <w:r>
        <w:t>38.01.02.</w:t>
      </w:r>
      <w:r w:rsidRPr="00317920">
        <w:t xml:space="preserve"> «Продавец, контролер-кассир» </w:t>
      </w:r>
    </w:p>
    <w:p w:rsidR="00A103AA" w:rsidRPr="00317920" w:rsidRDefault="00A103AA" w:rsidP="00A103AA">
      <w:pPr>
        <w:ind w:left="435"/>
        <w:jc w:val="both"/>
      </w:pPr>
      <w:r w:rsidRPr="00317920">
        <w:t>Рабочая   программа учебной дисциплины может быть использована в профессиональном образовании, профессиональной подготовки и в рамках программы повышения квалификации.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17920">
        <w:rPr>
          <w:b/>
          <w:bCs/>
        </w:rPr>
        <w:t>1.2. Место учебной дисциплины в структуре основной профессиональной образовательной программы: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 w:rsidRPr="00317920">
        <w:rPr>
          <w:u w:val="single"/>
        </w:rPr>
        <w:t>ОП.00 Общепрофессиональный   цикл.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rPr>
          <w:b/>
          <w:bCs/>
        </w:rPr>
        <w:t>1.3. Цели и задачи учебной дисциплины – требования к результатам освоения учебной дисциплины:</w:t>
      </w:r>
    </w:p>
    <w:p w:rsidR="00A103AA" w:rsidRPr="00317920" w:rsidRDefault="00A103AA" w:rsidP="00A103AA">
      <w:pPr>
        <w:pStyle w:val="a4"/>
        <w:spacing w:after="0"/>
        <w:ind w:left="0"/>
        <w:jc w:val="both"/>
      </w:pPr>
      <w:r w:rsidRPr="00317920">
        <w:t xml:space="preserve">В результате изучения учебной дисциплины обучающийся </w:t>
      </w:r>
      <w:r w:rsidRPr="00317920">
        <w:rPr>
          <w:b/>
          <w:bCs/>
        </w:rPr>
        <w:t>должен уметь</w:t>
      </w:r>
      <w:r w:rsidRPr="00317920">
        <w:t>:</w:t>
      </w:r>
    </w:p>
    <w:p w:rsidR="00A103AA" w:rsidRPr="00317920" w:rsidRDefault="00A103AA" w:rsidP="00A103AA">
      <w:pPr>
        <w:pStyle w:val="a4"/>
        <w:spacing w:after="0"/>
        <w:ind w:left="0"/>
        <w:jc w:val="both"/>
      </w:pPr>
      <w:r w:rsidRPr="00317920">
        <w:t>-Соблюдать санитарные правила для организации торговли.</w:t>
      </w:r>
    </w:p>
    <w:p w:rsidR="00A103AA" w:rsidRPr="00317920" w:rsidRDefault="00A103AA" w:rsidP="00A103AA">
      <w:pPr>
        <w:pStyle w:val="a4"/>
        <w:spacing w:after="0"/>
        <w:ind w:left="0"/>
        <w:jc w:val="both"/>
      </w:pPr>
      <w:r w:rsidRPr="00317920">
        <w:t>-Соблюдать санитарно-эпидемиологические требования.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 xml:space="preserve">В результате освоения учебной дисциплины обучающийся </w:t>
      </w:r>
      <w:r w:rsidRPr="0068777E">
        <w:rPr>
          <w:b/>
        </w:rPr>
        <w:t>должен знать: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-Основы гигиены и санитарии с основами микробиологии и физиологии питания.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-Классификацию микроорганизмов, основы их морфологии и физиологии, воздействия на них различных факторов среды.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-Особенности и признаки пищевых инфекций, отравлений и глистных заболеваний, и меры по их предупреждению.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-Нормативно-правовую базу санитарно-эпидемиологических требований по организации торговли.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-Требования к личной гигиене персонала.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rPr>
          <w:b/>
          <w:bCs/>
        </w:rPr>
        <w:t>1.4. Количество часов на освоение рабочей программы учебной дисциплины: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 xml:space="preserve">максимальной учебной нагрузки обучающегося </w:t>
      </w:r>
      <w:r>
        <w:rPr>
          <w:b/>
        </w:rPr>
        <w:t>55</w:t>
      </w:r>
      <w:r w:rsidRPr="00317920">
        <w:t>час, в том числе: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 xml:space="preserve">обязательной аудиторной учебной нагрузки обучающегося </w:t>
      </w:r>
      <w:r>
        <w:rPr>
          <w:b/>
          <w:bCs/>
        </w:rPr>
        <w:t>36</w:t>
      </w:r>
      <w:r w:rsidRPr="00317920">
        <w:t xml:space="preserve"> часа;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 xml:space="preserve">самостоятельной работы обучающегося </w:t>
      </w:r>
      <w:r w:rsidRPr="0033765F">
        <w:rPr>
          <w:b/>
        </w:rPr>
        <w:t>1</w:t>
      </w:r>
      <w:r>
        <w:rPr>
          <w:b/>
        </w:rPr>
        <w:t>9</w:t>
      </w:r>
      <w:r w:rsidRPr="00317920">
        <w:t xml:space="preserve"> часов.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ab/>
      </w:r>
    </w:p>
    <w:p w:rsidR="009B4C02" w:rsidRPr="009B4C02" w:rsidRDefault="009B4C02" w:rsidP="009B4C02">
      <w:pPr>
        <w:spacing w:after="200" w:line="276" w:lineRule="auto"/>
        <w:jc w:val="both"/>
        <w:rPr>
          <w:rFonts w:eastAsiaTheme="minorEastAsia"/>
          <w:b/>
        </w:rPr>
      </w:pPr>
      <w:r w:rsidRPr="009B4C02">
        <w:rPr>
          <w:rFonts w:eastAsiaTheme="minorEastAsia"/>
        </w:rPr>
        <w:t>1.2.</w:t>
      </w:r>
      <w:r w:rsidRPr="009B4C02">
        <w:rPr>
          <w:rFonts w:eastAsiaTheme="minorEastAsia"/>
          <w:b/>
        </w:rPr>
        <w:t xml:space="preserve"> Цель и планируемые результаты освоения дисциплины: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9"/>
        <w:gridCol w:w="4110"/>
        <w:gridCol w:w="4395"/>
      </w:tblGrid>
      <w:tr w:rsidR="009B4C02" w:rsidRPr="009B4C02" w:rsidTr="009B4C02">
        <w:tc>
          <w:tcPr>
            <w:tcW w:w="1419" w:type="dxa"/>
          </w:tcPr>
          <w:p w:rsidR="009B4C02" w:rsidRPr="009B4C02" w:rsidRDefault="009B4C02" w:rsidP="009B4C02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9B4C02">
              <w:rPr>
                <w:rFonts w:eastAsiaTheme="minorEastAsia"/>
                <w:b/>
                <w:lang w:eastAsia="en-US"/>
              </w:rPr>
              <w:t>Код ПК, ОК</w:t>
            </w:r>
          </w:p>
        </w:tc>
        <w:tc>
          <w:tcPr>
            <w:tcW w:w="4110" w:type="dxa"/>
          </w:tcPr>
          <w:p w:rsidR="009B4C02" w:rsidRPr="009B4C02" w:rsidRDefault="009B4C02" w:rsidP="009B4C02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9B4C02">
              <w:rPr>
                <w:rFonts w:eastAsiaTheme="minorEastAsia"/>
                <w:b/>
                <w:lang w:eastAsia="en-US"/>
              </w:rPr>
              <w:t>Умения</w:t>
            </w:r>
          </w:p>
        </w:tc>
        <w:tc>
          <w:tcPr>
            <w:tcW w:w="4395" w:type="dxa"/>
          </w:tcPr>
          <w:p w:rsidR="009B4C02" w:rsidRPr="009B4C02" w:rsidRDefault="009B4C02" w:rsidP="009B4C02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9B4C02">
              <w:rPr>
                <w:rFonts w:eastAsiaTheme="minorEastAsia"/>
                <w:b/>
                <w:lang w:eastAsia="en-US"/>
              </w:rPr>
              <w:t>Знания</w:t>
            </w:r>
          </w:p>
        </w:tc>
      </w:tr>
      <w:tr w:rsidR="009B4C02" w:rsidRPr="009B4C02" w:rsidTr="009B4C02">
        <w:tc>
          <w:tcPr>
            <w:tcW w:w="1419" w:type="dxa"/>
            <w:vMerge w:val="restart"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 xml:space="preserve">ПК 1.1-1.4, 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 xml:space="preserve">ПК 2.1-2.8, 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 xml:space="preserve">ПК 3.1-3.6, 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 xml:space="preserve">ПК 4.1-4.5, 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>ПК 5.1-5.5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4110" w:type="dxa"/>
          </w:tcPr>
          <w:p w:rsidR="009B4C02" w:rsidRPr="009B4C02" w:rsidRDefault="009B4C02" w:rsidP="009B4C02">
            <w:pPr>
              <w:numPr>
                <w:ilvl w:val="0"/>
                <w:numId w:val="12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 xml:space="preserve">соблюдать санитарно-эпидемиологические требования к процессам приготовления и подготовки к реализации блюд, кулинарных, мучных, кондитерских изделий, закусок, напитков; </w:t>
            </w:r>
          </w:p>
          <w:p w:rsidR="009B4C02" w:rsidRPr="009B4C02" w:rsidRDefault="009B4C02" w:rsidP="009B4C02">
            <w:pPr>
              <w:numPr>
                <w:ilvl w:val="0"/>
                <w:numId w:val="12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определять источники микробиологического загрязнения;</w:t>
            </w:r>
          </w:p>
          <w:p w:rsidR="009B4C02" w:rsidRPr="009B4C02" w:rsidRDefault="009B4C02" w:rsidP="009B4C02">
            <w:pPr>
              <w:numPr>
                <w:ilvl w:val="0"/>
                <w:numId w:val="12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производить санитарную обработку оборудования и инвентаря,</w:t>
            </w:r>
          </w:p>
        </w:tc>
        <w:tc>
          <w:tcPr>
            <w:tcW w:w="4395" w:type="dxa"/>
            <w:vMerge w:val="restart"/>
          </w:tcPr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14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основные понятия и термины микробиологии;</w:t>
            </w:r>
          </w:p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14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 xml:space="preserve">основные группы микроорганизмов, </w:t>
            </w:r>
          </w:p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14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микробиология основных пищевых продуктов;</w:t>
            </w:r>
          </w:p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14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правила личной гигиены работников организации питания;</w:t>
            </w:r>
          </w:p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14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 xml:space="preserve">классификацию моющих средств, правила их применения, условия и </w:t>
            </w:r>
            <w:r w:rsidRPr="009B4C02">
              <w:rPr>
                <w:color w:val="000000"/>
                <w:u w:color="000000"/>
                <w:lang w:eastAsia="en-US"/>
              </w:rPr>
              <w:lastRenderedPageBreak/>
              <w:t>сроки хранения;</w:t>
            </w:r>
          </w:p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14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правила проведения дезинфекции, дезинсекции, дератизации;</w:t>
            </w:r>
          </w:p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14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основные пищевые инфекции и пищевые отравления;</w:t>
            </w:r>
          </w:p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14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возможные источники микробиологического загрязнения в процессе производства кулинарной продукции</w:t>
            </w:r>
          </w:p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142"/>
              <w:jc w:val="both"/>
              <w:rPr>
                <w:rFonts w:eastAsia="MS Mincho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методы предотвращения порчи сырья и готовой продукции</w:t>
            </w:r>
          </w:p>
        </w:tc>
      </w:tr>
      <w:tr w:rsidR="009B4C02" w:rsidRPr="009B4C02" w:rsidTr="009B4C02">
        <w:tc>
          <w:tcPr>
            <w:tcW w:w="1419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4110" w:type="dxa"/>
          </w:tcPr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21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 xml:space="preserve">обеспечивать выполнение </w:t>
            </w:r>
            <w:r w:rsidRPr="009B4C02">
              <w:rPr>
                <w:color w:val="000000"/>
                <w:u w:color="000000"/>
                <w:lang w:eastAsia="en-US"/>
              </w:rPr>
              <w:lastRenderedPageBreak/>
              <w:t>требований системы анализа, оценки и управления опасными факторами (ХАССП) при выполнении работ;</w:t>
            </w:r>
          </w:p>
        </w:tc>
        <w:tc>
          <w:tcPr>
            <w:tcW w:w="4395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</w:tr>
      <w:tr w:rsidR="009B4C02" w:rsidRPr="009B4C02" w:rsidTr="009B4C02">
        <w:tc>
          <w:tcPr>
            <w:tcW w:w="1419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4110" w:type="dxa"/>
          </w:tcPr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21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готовить растворы дезинфицирующих и моющих средств;</w:t>
            </w:r>
          </w:p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212"/>
              <w:jc w:val="both"/>
              <w:rPr>
                <w:rFonts w:eastAsia="MS Mincho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загрязнения</w:t>
            </w:r>
          </w:p>
        </w:tc>
        <w:tc>
          <w:tcPr>
            <w:tcW w:w="4395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</w:tr>
      <w:tr w:rsidR="009B4C02" w:rsidRPr="009B4C02" w:rsidTr="009B4C02">
        <w:tc>
          <w:tcPr>
            <w:tcW w:w="1419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4110" w:type="dxa"/>
          </w:tcPr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212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проводить органолептическую оценку безопасности пищевого сырья и продуктов;</w:t>
            </w:r>
          </w:p>
        </w:tc>
        <w:tc>
          <w:tcPr>
            <w:tcW w:w="4395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</w:tr>
      <w:tr w:rsidR="009B4C02" w:rsidRPr="009B4C02" w:rsidTr="009B4C02">
        <w:tc>
          <w:tcPr>
            <w:tcW w:w="1419" w:type="dxa"/>
            <w:vMerge w:val="restart"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 xml:space="preserve">ПК 1.2-1.4, 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 xml:space="preserve">ПК 2.2-2.8, 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 xml:space="preserve">ПК 3.2-3.6, 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 xml:space="preserve">ПК 4.2-4.5, 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  <w:r w:rsidRPr="009B4C02">
              <w:rPr>
                <w:rFonts w:eastAsiaTheme="minorEastAsia"/>
                <w:lang w:eastAsia="en-US"/>
              </w:rPr>
              <w:t>ПК 5.2-5.5</w:t>
            </w:r>
          </w:p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4110" w:type="dxa"/>
          </w:tcPr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720"/>
              <w:jc w:val="both"/>
              <w:rPr>
                <w:rFonts w:eastAsia="MS Mincho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рассчитывать энергетическую ценность блюд;</w:t>
            </w:r>
          </w:p>
        </w:tc>
        <w:tc>
          <w:tcPr>
            <w:tcW w:w="4395" w:type="dxa"/>
            <w:vMerge w:val="restart"/>
          </w:tcPr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пищевые вещества и их значение для организма человека;</w:t>
            </w:r>
          </w:p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суточную норму потребности человека в питательных веществах;</w:t>
            </w:r>
          </w:p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основные процессы обмена веществ в организме;</w:t>
            </w:r>
          </w:p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суточный расход энергии;</w:t>
            </w:r>
          </w:p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физико-химические изменения пищи в процессе пищеварения;</w:t>
            </w:r>
          </w:p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усвояемость пищи, влияющие на нее факторы;</w:t>
            </w:r>
          </w:p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нормы и принципы рационального сбалансированного питания для различных групп населения;</w:t>
            </w:r>
          </w:p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назначение диетического (лечебного) питания, характеристику диет;</w:t>
            </w:r>
          </w:p>
          <w:p w:rsidR="009B4C02" w:rsidRPr="009B4C02" w:rsidRDefault="009B4C02" w:rsidP="009B4C02">
            <w:pPr>
              <w:numPr>
                <w:ilvl w:val="0"/>
                <w:numId w:val="10"/>
              </w:numPr>
              <w:spacing w:after="200" w:line="276" w:lineRule="auto"/>
              <w:ind w:left="0" w:hanging="141"/>
              <w:rPr>
                <w:rFonts w:eastAsia="MS Mincho"/>
                <w:lang w:eastAsia="en-US"/>
              </w:rPr>
            </w:pPr>
            <w:r w:rsidRPr="009B4C02">
              <w:rPr>
                <w:rFonts w:eastAsia="MS Mincho"/>
                <w:lang w:eastAsia="en-US"/>
              </w:rPr>
              <w:t>методики составления рационов питания</w:t>
            </w:r>
          </w:p>
        </w:tc>
      </w:tr>
      <w:tr w:rsidR="009B4C02" w:rsidRPr="009B4C02" w:rsidTr="009B4C02">
        <w:tc>
          <w:tcPr>
            <w:tcW w:w="1419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4110" w:type="dxa"/>
          </w:tcPr>
          <w:p w:rsidR="009B4C02" w:rsidRPr="009B4C02" w:rsidRDefault="009B4C02" w:rsidP="009B4C02">
            <w:pPr>
              <w:numPr>
                <w:ilvl w:val="0"/>
                <w:numId w:val="11"/>
              </w:numPr>
              <w:tabs>
                <w:tab w:val="left" w:pos="1220"/>
              </w:tabs>
              <w:spacing w:after="200" w:line="276" w:lineRule="auto"/>
              <w:ind w:left="0" w:hanging="720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rFonts w:eastAsia="MS Mincho"/>
                <w:lang w:eastAsia="en-US"/>
              </w:rPr>
              <w:t>рассчитывать суточный расход энергии в зависимости от основного энергетического обмена человека</w:t>
            </w:r>
            <w:r w:rsidRPr="009B4C02">
              <w:rPr>
                <w:color w:val="000000"/>
                <w:u w:color="000000"/>
                <w:lang w:eastAsia="en-US"/>
              </w:rPr>
              <w:t>;</w:t>
            </w:r>
          </w:p>
        </w:tc>
        <w:tc>
          <w:tcPr>
            <w:tcW w:w="4395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</w:tr>
      <w:tr w:rsidR="009B4C02" w:rsidRPr="009B4C02" w:rsidTr="009B4C02">
        <w:tc>
          <w:tcPr>
            <w:tcW w:w="1419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4110" w:type="dxa"/>
          </w:tcPr>
          <w:p w:rsidR="009B4C02" w:rsidRPr="009B4C02" w:rsidRDefault="009B4C02" w:rsidP="009B4C02">
            <w:pPr>
              <w:numPr>
                <w:ilvl w:val="0"/>
                <w:numId w:val="11"/>
              </w:numPr>
              <w:spacing w:after="200" w:line="276" w:lineRule="auto"/>
              <w:ind w:left="0" w:hanging="720"/>
              <w:jc w:val="both"/>
              <w:rPr>
                <w:color w:val="000000"/>
                <w:u w:color="000000"/>
                <w:lang w:eastAsia="en-US"/>
              </w:rPr>
            </w:pPr>
            <w:r w:rsidRPr="009B4C02">
              <w:rPr>
                <w:color w:val="000000"/>
                <w:u w:color="000000"/>
                <w:lang w:eastAsia="en-US"/>
              </w:rPr>
              <w:t>составлять рационы питания для различных категорий потребителей</w:t>
            </w:r>
          </w:p>
        </w:tc>
        <w:tc>
          <w:tcPr>
            <w:tcW w:w="4395" w:type="dxa"/>
            <w:vMerge/>
          </w:tcPr>
          <w:p w:rsidR="009B4C02" w:rsidRPr="009B4C02" w:rsidRDefault="009B4C02" w:rsidP="009B4C02">
            <w:pPr>
              <w:jc w:val="both"/>
              <w:rPr>
                <w:rFonts w:eastAsiaTheme="minorEastAsia"/>
                <w:lang w:eastAsia="en-US"/>
              </w:rPr>
            </w:pPr>
          </w:p>
        </w:tc>
      </w:tr>
    </w:tbl>
    <w:p w:rsidR="009B4C02" w:rsidRPr="009B4C02" w:rsidRDefault="009B4C02" w:rsidP="009B4C02">
      <w:pPr>
        <w:spacing w:after="200" w:line="276" w:lineRule="auto"/>
        <w:rPr>
          <w:rFonts w:eastAsiaTheme="minorEastAsia"/>
          <w:b/>
        </w:rPr>
      </w:pPr>
    </w:p>
    <w:p w:rsidR="009B4C02" w:rsidRPr="009B4C02" w:rsidRDefault="009B4C02" w:rsidP="009B4C02">
      <w:pPr>
        <w:spacing w:after="60" w:line="276" w:lineRule="auto"/>
        <w:ind w:firstLine="709"/>
        <w:jc w:val="both"/>
        <w:outlineLvl w:val="1"/>
        <w:rPr>
          <w:rFonts w:eastAsia="Segoe UI"/>
          <w:b/>
          <w:sz w:val="28"/>
          <w:szCs w:val="28"/>
          <w:lang w:eastAsia="en-US"/>
        </w:rPr>
      </w:pPr>
      <w:r w:rsidRPr="009B4C02">
        <w:rPr>
          <w:rFonts w:eastAsia="Segoe UI"/>
          <w:b/>
          <w:sz w:val="28"/>
          <w:szCs w:val="28"/>
          <w:lang w:eastAsia="en-US"/>
        </w:rPr>
        <w:t>Общие компетенции для всех специальностей</w:t>
      </w:r>
    </w:p>
    <w:tbl>
      <w:tblPr>
        <w:tblpPr w:leftFromText="180" w:rightFromText="180" w:vertAnchor="text" w:tblpXSpec="center" w:tblpY="1"/>
        <w:tblOverlap w:val="never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2818"/>
        <w:gridCol w:w="5477"/>
      </w:tblGrid>
      <w:tr w:rsidR="009B4C02" w:rsidRPr="009B4C02" w:rsidTr="009B4C02">
        <w:trPr>
          <w:cantSplit/>
          <w:trHeight w:val="699"/>
        </w:trPr>
        <w:tc>
          <w:tcPr>
            <w:tcW w:w="661" w:type="pct"/>
            <w:textDirection w:val="btLr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</w:rPr>
              <w:lastRenderedPageBreak/>
              <w:t>Код компетенции</w:t>
            </w:r>
          </w:p>
        </w:tc>
        <w:tc>
          <w:tcPr>
            <w:tcW w:w="1474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iCs/>
              </w:rPr>
              <w:t>Формулировка компетенции</w:t>
            </w: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b/>
                <w:iCs/>
              </w:rPr>
              <w:t xml:space="preserve">Знания, умения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 w:val="restart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ОК 01</w:t>
            </w:r>
          </w:p>
        </w:tc>
        <w:tc>
          <w:tcPr>
            <w:tcW w:w="1474" w:type="pct"/>
            <w:vMerge w:val="restar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  <w:iCs/>
              </w:rPr>
              <w:t xml:space="preserve">Выбирать способы решения задач профессиональной деятельности применительно </w:t>
            </w:r>
            <w:r w:rsidRPr="009B4C02">
              <w:rPr>
                <w:rFonts w:eastAsia="Calibri"/>
                <w:iCs/>
              </w:rPr>
              <w:br/>
              <w:t>к различным контекстам</w:t>
            </w: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iCs/>
              </w:rPr>
              <w:t xml:space="preserve">Умения: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 xml:space="preserve">распознавать задачу и/или проблему </w:t>
            </w:r>
            <w:r w:rsidRPr="009B4C02">
              <w:rPr>
                <w:rFonts w:eastAsia="Calibri"/>
                <w:iCs/>
              </w:rPr>
              <w:br/>
              <w:t>в профессиональном и/или социальном контексте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анализировать задачу и/или проблему и выделять её составные части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определять этапы решения задачи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составлять план действия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определять необходимые ресурсы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 xml:space="preserve">владеть актуальными методами работы </w:t>
            </w:r>
            <w:r w:rsidRPr="009B4C02">
              <w:rPr>
                <w:rFonts w:eastAsia="Calibri"/>
                <w:iCs/>
              </w:rPr>
              <w:br/>
              <w:t>в профессиональной и смежных сферах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реализовывать составленный план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</w:p>
        </w:tc>
        <w:tc>
          <w:tcPr>
            <w:tcW w:w="2865" w:type="pct"/>
            <w:vAlign w:val="center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iCs/>
              </w:rPr>
              <w:t>Знания: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iCs/>
              </w:rPr>
              <w:t>а</w:t>
            </w:r>
            <w:r w:rsidRPr="009B4C02">
              <w:rPr>
                <w:rFonts w:eastAsia="Calibri"/>
                <w:bCs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bCs/>
              </w:rPr>
              <w:t>основные источники информации и ресурсы д</w:t>
            </w:r>
            <w:r w:rsidRPr="009B4C02">
              <w:rPr>
                <w:rFonts w:eastAsia="Calibri"/>
                <w:bCs/>
              </w:rPr>
              <w:br/>
              <w:t>ля решения задач и проблем в профессиональном и/или социальном контексте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bCs/>
              </w:rPr>
              <w:t xml:space="preserve">алгоритмы выполнения работ </w:t>
            </w:r>
            <w:r w:rsidRPr="009B4C02">
              <w:rPr>
                <w:rFonts w:eastAsia="Calibri"/>
                <w:bCs/>
              </w:rPr>
              <w:br/>
              <w:t>в профессиональной и смежных областях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bCs/>
              </w:rPr>
              <w:t>методы работы в профессиональной и смежных сферах;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bCs/>
              </w:rPr>
              <w:t>структуру плана для решения задач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bCs/>
              </w:rPr>
              <w:t>порядок оценки результатов решения задач профессиональной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 w:val="restart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ОК 02</w:t>
            </w:r>
          </w:p>
        </w:tc>
        <w:tc>
          <w:tcPr>
            <w:tcW w:w="1474" w:type="pct"/>
            <w:vMerge w:val="restar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Использовать современные средства поиска, анализа </w:t>
            </w:r>
            <w:r w:rsidRPr="009B4C02">
              <w:rPr>
                <w:rFonts w:eastAsia="Calibri"/>
              </w:rPr>
              <w:br/>
              <w:t xml:space="preserve">и интерпретации информации, </w:t>
            </w:r>
            <w:r w:rsidRPr="009B4C02">
              <w:rPr>
                <w:rFonts w:eastAsia="Calibri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/>
                <w:iCs/>
              </w:rPr>
              <w:t xml:space="preserve">Умения: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>определять задачи для поиска информации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>определять необходимые источники информации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выделять наиболее значимое в перечне информации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оценивать практическую значимость результатов поиска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>использовать современное программное обеспечение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 xml:space="preserve">использовать различные цифровые средства </w:t>
            </w:r>
            <w:r w:rsidRPr="009B4C02">
              <w:rPr>
                <w:rFonts w:eastAsia="Calibri"/>
                <w:iCs/>
              </w:rPr>
              <w:br/>
              <w:t>для решения профессиональных задач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iCs/>
              </w:rPr>
              <w:t>Знания: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приемы структурирования информации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 xml:space="preserve">формат оформления результатов поиска информации, </w:t>
            </w:r>
            <w:r w:rsidRPr="009B4C02">
              <w:rPr>
                <w:rFonts w:eastAsia="Calibri"/>
                <w:bCs/>
                <w:iCs/>
              </w:rPr>
              <w:t>современные средства и устройства информатизации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 xml:space="preserve">порядок их применения и программное обеспечение в профессиональной деятельности </w:t>
            </w:r>
            <w:r w:rsidRPr="009B4C02">
              <w:rPr>
                <w:rFonts w:eastAsia="Calibri"/>
                <w:bCs/>
                <w:iCs/>
              </w:rPr>
              <w:br/>
              <w:t>в том числе с использованием цифровых средств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 w:val="restart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ОК 03</w:t>
            </w:r>
          </w:p>
        </w:tc>
        <w:tc>
          <w:tcPr>
            <w:tcW w:w="1474" w:type="pct"/>
            <w:vMerge w:val="restar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Планировать </w:t>
            </w:r>
            <w:r w:rsidRPr="009B4C02">
              <w:rPr>
                <w:rFonts w:eastAsia="Calibri"/>
              </w:rPr>
              <w:br/>
              <w:t xml:space="preserve">и реализовывать собственное профессиональное </w:t>
            </w:r>
            <w:r w:rsidRPr="009B4C02">
              <w:rPr>
                <w:rFonts w:eastAsia="Calibri"/>
              </w:rPr>
              <w:br/>
              <w:t xml:space="preserve">и личностное развитие, предпринимательскую деятельность </w:t>
            </w:r>
            <w:r w:rsidRPr="009B4C02">
              <w:rPr>
                <w:rFonts w:eastAsia="Calibri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9B4C02">
              <w:rPr>
                <w:rFonts w:eastAsia="Calibri"/>
              </w:rPr>
              <w:br/>
              <w:t>в различных жизненных ситуациях</w:t>
            </w: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/>
                <w:bCs/>
                <w:iCs/>
              </w:rPr>
              <w:t xml:space="preserve">Умения: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</w:rPr>
              <w:t>применять современную научную профессиональную терминологию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  <w:bCs/>
              </w:rPr>
              <w:t>выявлять достоинства и недостатки коммерческой идеи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bCs/>
              </w:rPr>
              <w:t xml:space="preserve">презентовать идеи открытия собственного дела </w:t>
            </w:r>
            <w:r w:rsidRPr="009B4C02">
              <w:rPr>
                <w:rFonts w:eastAsia="Calibri"/>
                <w:bCs/>
              </w:rPr>
              <w:br/>
              <w:t>в профессиональной деятельности; оформлять бизнес-план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bCs/>
              </w:rPr>
              <w:t>рассчитывать размеры выплат по процентным ставкам кредитования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iCs/>
              </w:rPr>
              <w:t xml:space="preserve">презентовать бизнес-идею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определять источники финансирования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bCs/>
                <w:iCs/>
              </w:rPr>
              <w:t>Знания: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bCs/>
                <w:iCs/>
              </w:rPr>
              <w:t>содержание актуальной нормативно-правовой документации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>современная научная и профессиональная терминология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</w:rPr>
              <w:t>основы предпринимательской деятельности основы финансовой грамотности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</w:rPr>
              <w:t>правила разработки бизнес-планов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bCs/>
              </w:rPr>
              <w:t xml:space="preserve">порядок выстраивания презентации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</w:rPr>
              <w:t>кредитные банковские продукты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 w:val="restart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ОК 04</w:t>
            </w:r>
          </w:p>
        </w:tc>
        <w:tc>
          <w:tcPr>
            <w:tcW w:w="1474" w:type="pct"/>
            <w:vMerge w:val="restar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Эффективно </w:t>
            </w:r>
            <w:r w:rsidRPr="009B4C02">
              <w:rPr>
                <w:rFonts w:eastAsia="Calibri"/>
              </w:rPr>
              <w:lastRenderedPageBreak/>
              <w:t xml:space="preserve">взаимодействовать </w:t>
            </w:r>
            <w:r w:rsidRPr="009B4C02">
              <w:rPr>
                <w:rFonts w:eastAsia="Calibri"/>
              </w:rPr>
              <w:br/>
              <w:t>и работать в коллективе и команде</w:t>
            </w: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/>
                <w:bCs/>
                <w:iCs/>
                <w:spacing w:val="-4"/>
              </w:rPr>
              <w:lastRenderedPageBreak/>
              <w:t xml:space="preserve">Умения: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  <w:spacing w:val="-4"/>
              </w:rPr>
            </w:pPr>
            <w:r w:rsidRPr="009B4C02">
              <w:rPr>
                <w:rFonts w:eastAsia="Calibri"/>
                <w:bCs/>
                <w:spacing w:val="-4"/>
              </w:rPr>
              <w:t>организовывать работу коллектива и команды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  <w:spacing w:val="-4"/>
              </w:rPr>
            </w:pPr>
            <w:r w:rsidRPr="009B4C02">
              <w:rPr>
                <w:rFonts w:eastAsia="Calibri"/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  <w:spacing w:val="-4"/>
              </w:rPr>
            </w:pPr>
            <w:r w:rsidRPr="009B4C02">
              <w:rPr>
                <w:rFonts w:eastAsia="Calibri"/>
                <w:b/>
                <w:bCs/>
                <w:iCs/>
              </w:rPr>
              <w:t>Знания: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  <w:spacing w:val="-4"/>
              </w:rPr>
            </w:pPr>
            <w:r w:rsidRPr="009B4C02">
              <w:rPr>
                <w:rFonts w:eastAsia="Calibri"/>
                <w:bCs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</w:rPr>
              <w:t>основы проектной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 w:val="restart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ОК 05</w:t>
            </w:r>
          </w:p>
        </w:tc>
        <w:tc>
          <w:tcPr>
            <w:tcW w:w="1474" w:type="pct"/>
            <w:vMerge w:val="restar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Осуществлять устную </w:t>
            </w:r>
            <w:r w:rsidRPr="009B4C02">
              <w:rPr>
                <w:rFonts w:eastAsia="Calibri"/>
              </w:rPr>
              <w:br/>
              <w:t xml:space="preserve">и письменную коммуникацию </w:t>
            </w:r>
            <w:r w:rsidRPr="009B4C02">
              <w:rPr>
                <w:rFonts w:eastAsia="Calibri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9B4C02">
              <w:rPr>
                <w:rFonts w:eastAsia="Calibri"/>
              </w:rPr>
              <w:br/>
              <w:t>и культурного контекста</w:t>
            </w: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b/>
                <w:bCs/>
                <w:iCs/>
              </w:rPr>
              <w:t>Умения:</w:t>
            </w:r>
            <w:r w:rsidRPr="009B4C02">
              <w:rPr>
                <w:rFonts w:eastAsia="Calibri"/>
                <w:iCs/>
              </w:rPr>
              <w:t xml:space="preserve">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 xml:space="preserve">грамотно </w:t>
            </w:r>
            <w:r w:rsidRPr="009B4C02">
              <w:rPr>
                <w:rFonts w:eastAsia="Calibri"/>
                <w:bCs/>
              </w:rPr>
              <w:t xml:space="preserve">излагать свои мысли и оформлять документы по профессиональной тематике </w:t>
            </w:r>
            <w:r w:rsidRPr="009B4C02">
              <w:rPr>
                <w:rFonts w:eastAsia="Calibri"/>
                <w:bCs/>
              </w:rPr>
              <w:br/>
              <w:t xml:space="preserve">на государственном языке, </w:t>
            </w:r>
            <w:r w:rsidRPr="009B4C02">
              <w:rPr>
                <w:rFonts w:eastAsia="Calibri"/>
                <w:iCs/>
              </w:rPr>
              <w:t>проявлять толерантность в рабочем коллективе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bCs/>
                <w:iCs/>
              </w:rPr>
              <w:t>Знания: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bCs/>
              </w:rPr>
              <w:t>особенности социального и культурного контекста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</w:rPr>
              <w:t>правила оформления документов и построения устных сообщений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 w:val="restart"/>
            <w:shd w:val="clear" w:color="auto" w:fill="auto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ОК 06</w:t>
            </w:r>
          </w:p>
        </w:tc>
        <w:tc>
          <w:tcPr>
            <w:tcW w:w="1474" w:type="pct"/>
            <w:vMerge w:val="restart"/>
            <w:shd w:val="clear" w:color="auto" w:fill="auto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с учетом гармонизации межнациональных </w:t>
            </w:r>
          </w:p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2865" w:type="pct"/>
            <w:shd w:val="clear" w:color="auto" w:fill="auto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bCs/>
                <w:iCs/>
              </w:rPr>
              <w:t>Умения:</w:t>
            </w:r>
            <w:r w:rsidRPr="009B4C02">
              <w:rPr>
                <w:rFonts w:eastAsia="Calibri"/>
                <w:bCs/>
                <w:iCs/>
              </w:rPr>
              <w:t xml:space="preserve">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  <w:shd w:val="clear" w:color="auto" w:fill="auto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  <w:shd w:val="clear" w:color="auto" w:fill="auto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 xml:space="preserve">описывать значимость своей </w:t>
            </w:r>
            <w:r w:rsidRPr="009B4C02">
              <w:rPr>
                <w:rFonts w:eastAsia="Calibri"/>
                <w:bCs/>
                <w:noProof/>
              </w:rPr>
              <w:t>специальности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  <w:shd w:val="clear" w:color="auto" w:fill="auto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  <w:shd w:val="clear" w:color="auto" w:fill="auto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>применять стандарты антикоррупционного поведения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  <w:shd w:val="clear" w:color="auto" w:fill="auto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  <w:shd w:val="clear" w:color="auto" w:fill="auto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  <w:shd w:val="clear" w:color="auto" w:fill="auto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  <w:iCs/>
              </w:rPr>
            </w:pPr>
            <w:r w:rsidRPr="009B4C02">
              <w:rPr>
                <w:rFonts w:eastAsia="Calibri"/>
                <w:b/>
                <w:bCs/>
                <w:iCs/>
              </w:rPr>
              <w:t>Знания: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>сущность гражданско-патриотической позиции, общечеловеческих ценностей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 xml:space="preserve">значимость профессиональной деятельности </w:t>
            </w:r>
            <w:r w:rsidRPr="009B4C02">
              <w:rPr>
                <w:rFonts w:eastAsia="Calibri"/>
                <w:bCs/>
                <w:iCs/>
              </w:rPr>
              <w:br/>
              <w:t xml:space="preserve">по </w:t>
            </w:r>
            <w:r w:rsidRPr="009B4C02">
              <w:rPr>
                <w:rFonts w:eastAsia="Calibri"/>
                <w:bCs/>
                <w:noProof/>
              </w:rPr>
              <w:t>специальности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Cs/>
                <w:iCs/>
              </w:rPr>
              <w:t xml:space="preserve">стандарты антикоррупционного поведения </w:t>
            </w:r>
            <w:r w:rsidRPr="009B4C02">
              <w:rPr>
                <w:rFonts w:eastAsia="Calibri"/>
                <w:bCs/>
                <w:iCs/>
              </w:rPr>
              <w:br/>
              <w:t>и последствия его нарушения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 w:val="restart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ОК 07</w:t>
            </w:r>
          </w:p>
        </w:tc>
        <w:tc>
          <w:tcPr>
            <w:tcW w:w="1474" w:type="pct"/>
            <w:vMerge w:val="restar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Содействовать сохранению окружающей среды, ресурсосбережению, применять знания </w:t>
            </w:r>
            <w:r w:rsidRPr="009B4C02">
              <w:rPr>
                <w:rFonts w:eastAsia="Calibri"/>
              </w:rPr>
              <w:br/>
              <w:t xml:space="preserve">об изменении климата, принципы бережливого производства, эффективно действовать </w:t>
            </w:r>
            <w:r w:rsidRPr="009B4C02">
              <w:rPr>
                <w:rFonts w:eastAsia="Calibri"/>
              </w:rPr>
              <w:br/>
              <w:t>в чрезвычайных ситуациях</w:t>
            </w: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bCs/>
                <w:iCs/>
              </w:rPr>
              <w:t xml:space="preserve">Умения: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>соблюдать нормы экологической безопасности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 xml:space="preserve">определять направления ресурсосбережения </w:t>
            </w:r>
            <w:r w:rsidRPr="009B4C02">
              <w:rPr>
                <w:rFonts w:eastAsia="Calibri"/>
                <w:bCs/>
                <w:iCs/>
              </w:rPr>
              <w:br/>
              <w:t xml:space="preserve">в рамках профессиональной деятельности </w:t>
            </w:r>
            <w:r w:rsidRPr="009B4C02">
              <w:rPr>
                <w:rFonts w:eastAsia="Calibri"/>
                <w:bCs/>
                <w:iCs/>
              </w:rPr>
              <w:br/>
              <w:t xml:space="preserve">по </w:t>
            </w:r>
            <w:r w:rsidRPr="009B4C02">
              <w:rPr>
                <w:rFonts w:eastAsia="Calibri"/>
                <w:bCs/>
                <w:noProof/>
              </w:rPr>
              <w:t>специальности</w:t>
            </w:r>
            <w:r w:rsidRPr="009B4C02">
              <w:rPr>
                <w:rFonts w:eastAsia="Calibri"/>
                <w:bCs/>
                <w:i/>
                <w:iCs/>
              </w:rPr>
              <w:t>,</w:t>
            </w:r>
            <w:r w:rsidRPr="009B4C02">
              <w:rPr>
                <w:rFonts w:eastAsia="Calibri"/>
              </w:rPr>
              <w:t xml:space="preserve"> </w:t>
            </w:r>
            <w:r w:rsidRPr="009B4C02">
              <w:rPr>
                <w:rFonts w:eastAsia="Calibri"/>
                <w:bCs/>
              </w:rPr>
              <w:t>осуществлять работу с соблюдением принципов бережливого производства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</w:rPr>
              <w:t xml:space="preserve">организовывать профессиональную деятельность </w:t>
            </w:r>
            <w:r w:rsidRPr="009B4C02">
              <w:rPr>
                <w:rFonts w:eastAsia="Calibri"/>
                <w:bCs/>
              </w:rPr>
              <w:br/>
              <w:t>с учетом знаний об изменении климатических условий региона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Cs/>
              </w:rPr>
            </w:pPr>
            <w:r w:rsidRPr="009B4C02">
              <w:rPr>
                <w:rFonts w:eastAsia="Calibri"/>
                <w:b/>
                <w:bCs/>
                <w:iCs/>
              </w:rPr>
              <w:t>Знания: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 xml:space="preserve">основные ресурсы, задействованные </w:t>
            </w:r>
            <w:r w:rsidRPr="009B4C02">
              <w:rPr>
                <w:rFonts w:eastAsia="Calibri"/>
                <w:bCs/>
                <w:iCs/>
              </w:rPr>
              <w:br/>
              <w:t>в профессиональной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>пути обеспечения ресурсосбережения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bCs/>
                <w:iCs/>
              </w:rPr>
              <w:t>принципы бережливого производства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bCs/>
                <w:iCs/>
              </w:rPr>
              <w:t>основные направления изменения климатических условий региона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 w:val="restart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ОК 08</w:t>
            </w:r>
          </w:p>
        </w:tc>
        <w:tc>
          <w:tcPr>
            <w:tcW w:w="1474" w:type="pct"/>
            <w:vMerge w:val="restart"/>
          </w:tcPr>
          <w:p w:rsidR="009B4C02" w:rsidRPr="009B4C02" w:rsidRDefault="009B4C02" w:rsidP="009B4C02">
            <w:pPr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Использовать средства физической культуры для сохранения </w:t>
            </w:r>
            <w:r w:rsidRPr="009B4C02">
              <w:rPr>
                <w:rFonts w:eastAsia="Calibri"/>
              </w:rPr>
              <w:br/>
              <w:t xml:space="preserve">и укрепления здоровья </w:t>
            </w:r>
            <w:r w:rsidRPr="009B4C02">
              <w:rPr>
                <w:rFonts w:eastAsia="Calibri"/>
              </w:rPr>
              <w:br/>
              <w:t xml:space="preserve">в процессе профессиональной деятельности </w:t>
            </w:r>
            <w:r w:rsidRPr="009B4C02">
              <w:rPr>
                <w:rFonts w:eastAsia="Calibri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b/>
                <w:iCs/>
              </w:rPr>
              <w:t xml:space="preserve">Умения: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 xml:space="preserve">пользоваться средствами профилактики перенапряжения, характерными для данной </w:t>
            </w:r>
            <w:r w:rsidRPr="009B4C02">
              <w:rPr>
                <w:rFonts w:eastAsia="Calibri"/>
                <w:bCs/>
                <w:noProof/>
              </w:rPr>
              <w:t>специальности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iCs/>
              </w:rPr>
              <w:t>Знания: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основы здорового образа жизни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 xml:space="preserve">условия профессиональной деятельности и зоны риска физического здоровья для </w:t>
            </w:r>
            <w:r w:rsidRPr="009B4C02">
              <w:rPr>
                <w:rFonts w:eastAsia="Calibri"/>
                <w:bCs/>
                <w:noProof/>
              </w:rPr>
              <w:t>специальности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iCs/>
              </w:rPr>
            </w:pPr>
            <w:r w:rsidRPr="009B4C02">
              <w:rPr>
                <w:rFonts w:eastAsia="Calibri"/>
                <w:iCs/>
              </w:rPr>
              <w:t>средства профилактики перенапряжения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 w:val="restart"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ОК 09</w:t>
            </w:r>
          </w:p>
        </w:tc>
        <w:tc>
          <w:tcPr>
            <w:tcW w:w="1474" w:type="pct"/>
            <w:vMerge w:val="restar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  <w:r w:rsidRPr="009B4C02">
              <w:rPr>
                <w:rFonts w:eastAsia="Calibri"/>
              </w:rPr>
              <w:t xml:space="preserve">Пользоваться профессиональной документацией </w:t>
            </w:r>
            <w:r w:rsidRPr="009B4C02">
              <w:rPr>
                <w:rFonts w:eastAsia="Calibri"/>
              </w:rPr>
              <w:br/>
              <w:t xml:space="preserve">на государственном </w:t>
            </w:r>
            <w:r w:rsidRPr="009B4C02">
              <w:rPr>
                <w:rFonts w:eastAsia="Calibri"/>
              </w:rPr>
              <w:br/>
              <w:t>и иностранном языках</w:t>
            </w: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bCs/>
                <w:iCs/>
              </w:rPr>
              <w:t>Умения:</w:t>
            </w:r>
            <w:r w:rsidRPr="009B4C02">
              <w:rPr>
                <w:rFonts w:eastAsia="Calibri"/>
                <w:iCs/>
              </w:rPr>
              <w:t xml:space="preserve"> 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 xml:space="preserve">участвовать в диалогах на знакомые общие </w:t>
            </w:r>
            <w:r w:rsidRPr="009B4C02">
              <w:rPr>
                <w:rFonts w:eastAsia="Calibri"/>
                <w:iCs/>
              </w:rPr>
              <w:br/>
              <w:t>и профессиональные темы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кратко обосновывать и объяснять свои действия (текущие и планируемые)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b/>
                <w:bCs/>
                <w:iCs/>
              </w:rPr>
              <w:t>Знания: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правила построения простых и сложных предложений на профессиональные темы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основные общеупотребительные глаголы (бытовая и профессиональная лексика)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b/>
                <w:bCs/>
                <w:iCs/>
              </w:rPr>
            </w:pPr>
            <w:r w:rsidRPr="009B4C02">
              <w:rPr>
                <w:rFonts w:eastAsia="Calibri"/>
                <w:iCs/>
              </w:rPr>
              <w:t>особенности произношения</w:t>
            </w:r>
          </w:p>
        </w:tc>
      </w:tr>
      <w:tr w:rsidR="009B4C02" w:rsidRPr="009B4C02" w:rsidTr="009B4C02">
        <w:trPr>
          <w:trHeight w:val="20"/>
        </w:trPr>
        <w:tc>
          <w:tcPr>
            <w:tcW w:w="661" w:type="pct"/>
            <w:vMerge/>
          </w:tcPr>
          <w:p w:rsidR="009B4C02" w:rsidRPr="009B4C02" w:rsidRDefault="009B4C02" w:rsidP="009B4C02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1474" w:type="pct"/>
            <w:vMerge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</w:rPr>
            </w:pPr>
          </w:p>
        </w:tc>
        <w:tc>
          <w:tcPr>
            <w:tcW w:w="2865" w:type="pct"/>
          </w:tcPr>
          <w:p w:rsidR="009B4C02" w:rsidRPr="009B4C02" w:rsidRDefault="009B4C02" w:rsidP="009B4C02">
            <w:pPr>
              <w:suppressAutoHyphens/>
              <w:spacing w:line="276" w:lineRule="auto"/>
              <w:rPr>
                <w:rFonts w:eastAsia="Calibri"/>
                <w:iCs/>
              </w:rPr>
            </w:pPr>
            <w:r w:rsidRPr="009B4C02">
              <w:rPr>
                <w:rFonts w:eastAsia="Calibri"/>
                <w:iCs/>
              </w:rPr>
              <w:t>правила чтения текстов профессиональной направленности</w:t>
            </w:r>
          </w:p>
        </w:tc>
      </w:tr>
    </w:tbl>
    <w:p w:rsidR="009B4C02" w:rsidRPr="009B4C02" w:rsidRDefault="009B4C02" w:rsidP="009B4C02">
      <w:pPr>
        <w:spacing w:after="200" w:line="276" w:lineRule="auto"/>
        <w:rPr>
          <w:rFonts w:eastAsiaTheme="minorEastAsia"/>
          <w:b/>
        </w:rPr>
      </w:pPr>
    </w:p>
    <w:p w:rsidR="009B4C02" w:rsidRPr="009B4C02" w:rsidRDefault="009B4C02" w:rsidP="009B4C02">
      <w:pPr>
        <w:spacing w:after="200" w:line="276" w:lineRule="auto"/>
        <w:rPr>
          <w:rFonts w:eastAsiaTheme="minorEastAsia"/>
          <w:b/>
        </w:rPr>
      </w:pPr>
      <w:r w:rsidRPr="009B4C02">
        <w:rPr>
          <w:rFonts w:eastAsiaTheme="minorEastAsia"/>
          <w:b/>
        </w:rPr>
        <w:t>Инвариантные целевые ориентиры программы воспитания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7828"/>
      </w:tblGrid>
      <w:tr w:rsidR="009B4C02" w:rsidRPr="009B4C02" w:rsidTr="009B4C02">
        <w:trPr>
          <w:trHeight w:val="421"/>
        </w:trPr>
        <w:tc>
          <w:tcPr>
            <w:tcW w:w="5000" w:type="pct"/>
            <w:gridSpan w:val="2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Целевые ориентиры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Гражданское воспитание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ЦОГВ.2.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ЦОГВ.3.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ЦОГВ.4.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ЦОГВ.5.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ЦОГВ.6.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ЦОПВ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Патриотическое воспитание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lastRenderedPageBreak/>
              <w:t>ЦОПВ.1.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ЦОПВ.2.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ЦОПВ.3.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ЦОПВ.4.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ЦОДНВ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Духовно-нравственное воспитание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ЦОДНВ.1.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ЦОДНВ.2.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ЦОДНВ.3.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ЦОДНВ.4.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ЦОДНВ.5.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Эстетическое воспитание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 xml:space="preserve"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</w:t>
            </w:r>
            <w:r w:rsidRPr="009B4C02">
              <w:rPr>
                <w:rFonts w:eastAsiaTheme="minorEastAsia" w:cstheme="minorBidi"/>
              </w:rPr>
              <w:lastRenderedPageBreak/>
              <w:t>влияние.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lastRenderedPageBreak/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ЦОФВ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ЦОФВ.1.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ЦОФВ.2.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ЦОФВ.3.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ЦОФВ.4.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ЦОФВ.5.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ЦОФВ.6.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ЦОФВ.7.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Профессионально-трудовое воспитание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ЦОПТВ.1.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 xml:space="preserve">Понимающий профессиональные идеалы и ценности, уважающий труд, результаты труда, трудовые достижения российского народа, трудовые и </w:t>
            </w:r>
            <w:r w:rsidRPr="009B4C02">
              <w:rPr>
                <w:rFonts w:eastAsiaTheme="minorEastAsia" w:cstheme="minorBidi"/>
              </w:rPr>
              <w:lastRenderedPageBreak/>
              <w:t>профессиональные достижения своих земляков, их вклад в развитие своего поселения, края, страны.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lastRenderedPageBreak/>
              <w:t>ЦОПТВ.2.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ЦОПТВ.3.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ЦОПТВ.4.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ЦОПТВ.5.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ЦОПТВ.6.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Экологическое воспитание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jc w:val="center"/>
              <w:rPr>
                <w:rFonts w:eastAsiaTheme="minorEastAsia" w:cstheme="minorBidi"/>
                <w:b/>
                <w:bCs/>
              </w:rPr>
            </w:pPr>
            <w:r w:rsidRPr="009B4C02">
              <w:rPr>
                <w:rFonts w:eastAsiaTheme="minorEastAsia" w:cstheme="minorBidi"/>
                <w:b/>
                <w:bCs/>
              </w:rPr>
              <w:t>Ценности научного познания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ЦОЦНП.1.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 xml:space="preserve">Деятельно выражающий познавательные интересы в разных предметных областях с учётом своих интересов, способностей, достижений, </w:t>
            </w:r>
            <w:r w:rsidRPr="009B4C02">
              <w:rPr>
                <w:rFonts w:eastAsiaTheme="minorEastAsia" w:cstheme="minorBidi"/>
              </w:rPr>
              <w:lastRenderedPageBreak/>
              <w:t>выбранного направления профессионального образования и подготовки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lastRenderedPageBreak/>
              <w:t>ЦОЦНП.2.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ЦОЦНП.3.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ЦОЦНП.4.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ЦОЦНП.5.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9B4C02" w:rsidRPr="009B4C02" w:rsidTr="009B4C02">
        <w:tc>
          <w:tcPr>
            <w:tcW w:w="849" w:type="pct"/>
            <w:shd w:val="clear" w:color="auto" w:fill="auto"/>
          </w:tcPr>
          <w:p w:rsidR="009B4C02" w:rsidRPr="009B4C02" w:rsidRDefault="009B4C02" w:rsidP="009B4C02">
            <w:pPr>
              <w:spacing w:after="200" w:line="276" w:lineRule="auto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  <w:bCs/>
              </w:rPr>
              <w:t>ЦОЦНП.6.</w:t>
            </w:r>
          </w:p>
        </w:tc>
        <w:tc>
          <w:tcPr>
            <w:tcW w:w="4151" w:type="pct"/>
            <w:shd w:val="clear" w:color="auto" w:fill="auto"/>
          </w:tcPr>
          <w:p w:rsidR="009B4C02" w:rsidRPr="009B4C02" w:rsidRDefault="009B4C02" w:rsidP="009B4C02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 w:cstheme="minorBidi"/>
              </w:rPr>
            </w:pPr>
            <w:r w:rsidRPr="009B4C02">
              <w:rPr>
                <w:rFonts w:eastAsiaTheme="minorEastAsia" w:cstheme="minorBidi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9B4C02" w:rsidRPr="009B4C02" w:rsidRDefault="009B4C02" w:rsidP="009B4C02">
      <w:pPr>
        <w:spacing w:after="200" w:line="276" w:lineRule="auto"/>
        <w:rPr>
          <w:rFonts w:eastAsiaTheme="minorEastAsia"/>
          <w:b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B4C02" w:rsidRPr="009B4C02" w:rsidTr="009B4C02">
        <w:tc>
          <w:tcPr>
            <w:tcW w:w="4785" w:type="dxa"/>
          </w:tcPr>
          <w:p w:rsidR="009B4C02" w:rsidRPr="009B4C02" w:rsidRDefault="009B4C02" w:rsidP="009B4C02">
            <w:pPr>
              <w:jc w:val="center"/>
              <w:rPr>
                <w:rFonts w:eastAsia="MS Mincho"/>
                <w:b/>
                <w:lang w:eastAsia="en-US"/>
              </w:rPr>
            </w:pPr>
            <w:r w:rsidRPr="009B4C02">
              <w:rPr>
                <w:rFonts w:eastAsia="MS Mincho"/>
                <w:b/>
                <w:lang w:eastAsia="en-US"/>
              </w:rPr>
              <w:t>ЦОТ</w:t>
            </w:r>
          </w:p>
        </w:tc>
        <w:tc>
          <w:tcPr>
            <w:tcW w:w="4786" w:type="dxa"/>
          </w:tcPr>
          <w:p w:rsidR="009B4C02" w:rsidRPr="009B4C02" w:rsidRDefault="009B4C02" w:rsidP="009B4C02">
            <w:pPr>
              <w:jc w:val="center"/>
              <w:rPr>
                <w:rFonts w:eastAsia="MS Mincho"/>
                <w:b/>
                <w:lang w:eastAsia="en-US"/>
              </w:rPr>
            </w:pPr>
            <w:r w:rsidRPr="009B4C02">
              <w:rPr>
                <w:rFonts w:eastAsia="MS Mincho"/>
                <w:b/>
                <w:lang w:eastAsia="en-US"/>
              </w:rPr>
              <w:t>Целевые ориентиры программы воспитания, определенные ОГБПОУ «УТПИТ»</w:t>
            </w:r>
          </w:p>
        </w:tc>
      </w:tr>
      <w:tr w:rsidR="009B4C02" w:rsidRPr="009B4C02" w:rsidTr="009B4C02">
        <w:tc>
          <w:tcPr>
            <w:tcW w:w="4785" w:type="dxa"/>
          </w:tcPr>
          <w:p w:rsidR="009B4C02" w:rsidRPr="009B4C02" w:rsidRDefault="009B4C02" w:rsidP="009B4C02">
            <w:pPr>
              <w:rPr>
                <w:rFonts w:eastAsia="MS Mincho"/>
                <w:lang w:eastAsia="en-US"/>
              </w:rPr>
            </w:pPr>
            <w:r w:rsidRPr="009B4C02">
              <w:rPr>
                <w:rFonts w:eastAsia="MS Mincho"/>
                <w:lang w:eastAsia="en-US"/>
              </w:rPr>
              <w:t>ЦОТ. 1</w:t>
            </w:r>
          </w:p>
        </w:tc>
        <w:tc>
          <w:tcPr>
            <w:tcW w:w="4786" w:type="dxa"/>
          </w:tcPr>
          <w:p w:rsidR="009B4C02" w:rsidRPr="009B4C02" w:rsidRDefault="009B4C02" w:rsidP="009B4C02">
            <w:pPr>
              <w:rPr>
                <w:rFonts w:eastAsia="MS Mincho"/>
                <w:lang w:eastAsia="en-US"/>
              </w:rPr>
            </w:pPr>
            <w:r w:rsidRPr="009B4C02">
              <w:rPr>
                <w:rFonts w:eastAsia="MS Mincho"/>
                <w:lang w:eastAsia="en-US"/>
              </w:rPr>
              <w:t>Имеющий потребность в создании положительного имиджа техникума</w:t>
            </w:r>
          </w:p>
        </w:tc>
      </w:tr>
      <w:tr w:rsidR="009B4C02" w:rsidRPr="009B4C02" w:rsidTr="009B4C02">
        <w:tc>
          <w:tcPr>
            <w:tcW w:w="4785" w:type="dxa"/>
          </w:tcPr>
          <w:p w:rsidR="009B4C02" w:rsidRPr="009B4C02" w:rsidRDefault="009B4C02" w:rsidP="009B4C02">
            <w:pPr>
              <w:rPr>
                <w:rFonts w:eastAsia="MS Mincho"/>
                <w:lang w:eastAsia="en-US"/>
              </w:rPr>
            </w:pPr>
            <w:r w:rsidRPr="009B4C02">
              <w:rPr>
                <w:rFonts w:eastAsia="MS Mincho"/>
                <w:lang w:eastAsia="en-US"/>
              </w:rPr>
              <w:t>ЦОТ. 2</w:t>
            </w:r>
          </w:p>
        </w:tc>
        <w:tc>
          <w:tcPr>
            <w:tcW w:w="4786" w:type="dxa"/>
          </w:tcPr>
          <w:p w:rsidR="009B4C02" w:rsidRPr="009B4C02" w:rsidRDefault="009B4C02" w:rsidP="009B4C02">
            <w:pPr>
              <w:rPr>
                <w:rFonts w:eastAsia="MS Mincho"/>
                <w:lang w:eastAsia="en-US"/>
              </w:rPr>
            </w:pPr>
            <w:r w:rsidRPr="009B4C02">
              <w:rPr>
                <w:rFonts w:eastAsia="MS Mincho"/>
                <w:lang w:eastAsia="en-US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  <w:tr w:rsidR="009B4C02" w:rsidRPr="009B4C02" w:rsidTr="009B4C02">
        <w:tc>
          <w:tcPr>
            <w:tcW w:w="4785" w:type="dxa"/>
          </w:tcPr>
          <w:p w:rsidR="009B4C02" w:rsidRPr="009B4C02" w:rsidRDefault="009B4C02" w:rsidP="009B4C02">
            <w:pPr>
              <w:rPr>
                <w:rFonts w:eastAsia="MS Mincho"/>
                <w:lang w:eastAsia="en-US"/>
              </w:rPr>
            </w:pPr>
            <w:r w:rsidRPr="009B4C02">
              <w:rPr>
                <w:rFonts w:eastAsia="MS Mincho"/>
                <w:lang w:eastAsia="en-US"/>
              </w:rPr>
              <w:t>ЦОТ. 3</w:t>
            </w:r>
          </w:p>
        </w:tc>
        <w:tc>
          <w:tcPr>
            <w:tcW w:w="4786" w:type="dxa"/>
          </w:tcPr>
          <w:p w:rsidR="009B4C02" w:rsidRPr="009B4C02" w:rsidRDefault="009B4C02" w:rsidP="009B4C02">
            <w:pPr>
              <w:rPr>
                <w:rFonts w:eastAsia="MS Mincho"/>
                <w:lang w:eastAsia="en-US"/>
              </w:rPr>
            </w:pPr>
            <w:r w:rsidRPr="009B4C02">
              <w:rPr>
                <w:rFonts w:eastAsia="MS Mincho"/>
                <w:lang w:eastAsia="en-US"/>
              </w:rPr>
              <w:t>Готовый принимать участие в соуправлении техникума</w:t>
            </w:r>
          </w:p>
        </w:tc>
      </w:tr>
    </w:tbl>
    <w:p w:rsidR="00A103AA" w:rsidRDefault="00A103AA" w:rsidP="009B4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A103AA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B4C02" w:rsidRDefault="009B4C02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17920">
        <w:rPr>
          <w:b/>
          <w:bCs/>
        </w:rPr>
        <w:t>2. СТРУКТУРА И СОДЕРЖАНИЕ УЧЕБНОЙ ДИСЦИПЛИНЫ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17920">
        <w:rPr>
          <w:b/>
          <w:bCs/>
        </w:rPr>
        <w:t xml:space="preserve">  «Санитари</w:t>
      </w:r>
      <w:r>
        <w:rPr>
          <w:b/>
          <w:bCs/>
        </w:rPr>
        <w:t>я</w:t>
      </w:r>
      <w:r w:rsidRPr="00317920">
        <w:rPr>
          <w:b/>
          <w:bCs/>
        </w:rPr>
        <w:t xml:space="preserve"> и гигиен</w:t>
      </w:r>
      <w:r>
        <w:rPr>
          <w:b/>
          <w:bCs/>
        </w:rPr>
        <w:t>а</w:t>
      </w:r>
      <w:r w:rsidRPr="00317920">
        <w:rPr>
          <w:b/>
          <w:bCs/>
        </w:rPr>
        <w:t>»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317920">
        <w:rPr>
          <w:b/>
          <w:bCs/>
        </w:rPr>
        <w:t>2.1. Объем учебной дисциплины и виды учебной работы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</w:rPr>
      </w:pPr>
    </w:p>
    <w:tbl>
      <w:tblPr>
        <w:tblW w:w="9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103AA" w:rsidRPr="000A7E2C" w:rsidTr="004E0CAF">
        <w:trPr>
          <w:trHeight w:val="460"/>
        </w:trPr>
        <w:tc>
          <w:tcPr>
            <w:tcW w:w="7904" w:type="dxa"/>
          </w:tcPr>
          <w:p w:rsidR="00A103AA" w:rsidRPr="000A7E2C" w:rsidRDefault="00A103AA" w:rsidP="004E0CAF">
            <w:pPr>
              <w:jc w:val="center"/>
            </w:pPr>
            <w:r w:rsidRPr="000A7E2C">
              <w:rPr>
                <w:b/>
                <w:bCs/>
              </w:rPr>
              <w:t>Вид учебной работы</w:t>
            </w:r>
          </w:p>
        </w:tc>
        <w:tc>
          <w:tcPr>
            <w:tcW w:w="1800" w:type="dxa"/>
          </w:tcPr>
          <w:p w:rsidR="00A103AA" w:rsidRPr="000A7E2C" w:rsidRDefault="00A103AA" w:rsidP="004E0CAF">
            <w:pPr>
              <w:jc w:val="center"/>
            </w:pPr>
            <w:r w:rsidRPr="000A7E2C">
              <w:rPr>
                <w:b/>
                <w:bCs/>
              </w:rPr>
              <w:t>Объем часов</w:t>
            </w:r>
          </w:p>
        </w:tc>
      </w:tr>
      <w:tr w:rsidR="00A103AA" w:rsidRPr="000A7E2C" w:rsidTr="004E0CAF">
        <w:trPr>
          <w:trHeight w:val="285"/>
        </w:trPr>
        <w:tc>
          <w:tcPr>
            <w:tcW w:w="7904" w:type="dxa"/>
          </w:tcPr>
          <w:p w:rsidR="00A103AA" w:rsidRPr="000A7E2C" w:rsidRDefault="00A103AA" w:rsidP="004E0CAF">
            <w:pPr>
              <w:jc w:val="center"/>
              <w:rPr>
                <w:b/>
                <w:bCs/>
              </w:rPr>
            </w:pPr>
            <w:r w:rsidRPr="000A7E2C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A103AA" w:rsidRPr="000A7E2C" w:rsidRDefault="00A103AA" w:rsidP="004E0CAF">
            <w:pPr>
              <w:jc w:val="center"/>
              <w:rPr>
                <w:b/>
                <w:i/>
                <w:iCs/>
              </w:rPr>
            </w:pPr>
            <w:r w:rsidRPr="000A7E2C">
              <w:rPr>
                <w:b/>
                <w:i/>
                <w:iCs/>
              </w:rPr>
              <w:t>5</w:t>
            </w:r>
            <w:r w:rsidR="004E0CAF" w:rsidRPr="000A7E2C">
              <w:rPr>
                <w:b/>
                <w:i/>
                <w:iCs/>
              </w:rPr>
              <w:t>5</w:t>
            </w:r>
          </w:p>
        </w:tc>
      </w:tr>
      <w:tr w:rsidR="00A103AA" w:rsidRPr="000A7E2C" w:rsidTr="004E0CAF">
        <w:trPr>
          <w:trHeight w:val="341"/>
        </w:trPr>
        <w:tc>
          <w:tcPr>
            <w:tcW w:w="7904" w:type="dxa"/>
          </w:tcPr>
          <w:p w:rsidR="00A103AA" w:rsidRPr="000A7E2C" w:rsidRDefault="00A103AA" w:rsidP="004E0CAF">
            <w:pPr>
              <w:jc w:val="center"/>
            </w:pPr>
            <w:r w:rsidRPr="000A7E2C">
              <w:rPr>
                <w:b/>
                <w:bCs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A103AA" w:rsidRPr="000A7E2C" w:rsidRDefault="00A103AA" w:rsidP="004E0CAF">
            <w:pPr>
              <w:jc w:val="center"/>
              <w:rPr>
                <w:b/>
                <w:i/>
                <w:iCs/>
              </w:rPr>
            </w:pPr>
            <w:r w:rsidRPr="000A7E2C">
              <w:rPr>
                <w:b/>
                <w:i/>
                <w:iCs/>
              </w:rPr>
              <w:t>36</w:t>
            </w:r>
          </w:p>
        </w:tc>
      </w:tr>
      <w:tr w:rsidR="00A103AA" w:rsidRPr="000A7E2C" w:rsidTr="004E0CAF">
        <w:tc>
          <w:tcPr>
            <w:tcW w:w="7904" w:type="dxa"/>
          </w:tcPr>
          <w:p w:rsidR="00A103AA" w:rsidRPr="000A7E2C" w:rsidRDefault="00A103AA" w:rsidP="004E0CAF">
            <w:r w:rsidRPr="000A7E2C">
              <w:t>в том числе:</w:t>
            </w:r>
          </w:p>
        </w:tc>
        <w:tc>
          <w:tcPr>
            <w:tcW w:w="1800" w:type="dxa"/>
          </w:tcPr>
          <w:p w:rsidR="00A103AA" w:rsidRPr="000A7E2C" w:rsidRDefault="00A103AA" w:rsidP="004E0CAF">
            <w:pPr>
              <w:jc w:val="center"/>
              <w:rPr>
                <w:b/>
                <w:i/>
                <w:iCs/>
              </w:rPr>
            </w:pPr>
          </w:p>
        </w:tc>
      </w:tr>
      <w:tr w:rsidR="00A103AA" w:rsidRPr="000A7E2C" w:rsidTr="004E0CAF">
        <w:tc>
          <w:tcPr>
            <w:tcW w:w="7904" w:type="dxa"/>
          </w:tcPr>
          <w:p w:rsidR="00A103AA" w:rsidRPr="000A7E2C" w:rsidRDefault="000A7E2C" w:rsidP="004E0CAF">
            <w:r w:rsidRPr="000A7E2C">
              <w:t xml:space="preserve">лабораторные </w:t>
            </w:r>
            <w:r>
              <w:t>занятия</w:t>
            </w:r>
          </w:p>
        </w:tc>
        <w:tc>
          <w:tcPr>
            <w:tcW w:w="1800" w:type="dxa"/>
          </w:tcPr>
          <w:p w:rsidR="00A103AA" w:rsidRPr="000A7E2C" w:rsidRDefault="00A103AA" w:rsidP="004E0CAF">
            <w:pPr>
              <w:jc w:val="center"/>
              <w:rPr>
                <w:b/>
                <w:i/>
                <w:iCs/>
              </w:rPr>
            </w:pPr>
            <w:r w:rsidRPr="000A7E2C">
              <w:rPr>
                <w:b/>
                <w:i/>
                <w:iCs/>
              </w:rPr>
              <w:t>4</w:t>
            </w:r>
          </w:p>
        </w:tc>
      </w:tr>
      <w:tr w:rsidR="00A103AA" w:rsidRPr="000A7E2C" w:rsidTr="004E0CAF">
        <w:trPr>
          <w:trHeight w:val="74"/>
        </w:trPr>
        <w:tc>
          <w:tcPr>
            <w:tcW w:w="7904" w:type="dxa"/>
          </w:tcPr>
          <w:p w:rsidR="00A103AA" w:rsidRPr="000A7E2C" w:rsidRDefault="00A103AA" w:rsidP="004E0CAF">
            <w:pPr>
              <w:jc w:val="center"/>
              <w:rPr>
                <w:b/>
                <w:bCs/>
              </w:rPr>
            </w:pPr>
            <w:r w:rsidRPr="000A7E2C">
              <w:rPr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A103AA" w:rsidRPr="000A7E2C" w:rsidRDefault="00A103AA" w:rsidP="004E0CAF">
            <w:pPr>
              <w:jc w:val="center"/>
              <w:rPr>
                <w:b/>
                <w:i/>
                <w:iCs/>
              </w:rPr>
            </w:pPr>
            <w:r w:rsidRPr="000A7E2C">
              <w:rPr>
                <w:b/>
                <w:i/>
                <w:iCs/>
              </w:rPr>
              <w:t>19</w:t>
            </w:r>
          </w:p>
        </w:tc>
      </w:tr>
      <w:tr w:rsidR="00A103AA" w:rsidRPr="000A7E2C" w:rsidTr="004E0CAF">
        <w:tc>
          <w:tcPr>
            <w:tcW w:w="7904" w:type="dxa"/>
          </w:tcPr>
          <w:p w:rsidR="00A103AA" w:rsidRPr="000A7E2C" w:rsidRDefault="00A103AA" w:rsidP="004E0CAF">
            <w:r w:rsidRPr="000A7E2C">
              <w:t>в том числе:</w:t>
            </w:r>
          </w:p>
        </w:tc>
        <w:tc>
          <w:tcPr>
            <w:tcW w:w="1800" w:type="dxa"/>
          </w:tcPr>
          <w:p w:rsidR="00A103AA" w:rsidRPr="000A7E2C" w:rsidRDefault="00A103AA" w:rsidP="004E0CAF">
            <w:pPr>
              <w:jc w:val="center"/>
              <w:rPr>
                <w:b/>
                <w:i/>
                <w:iCs/>
              </w:rPr>
            </w:pPr>
          </w:p>
        </w:tc>
      </w:tr>
      <w:tr w:rsidR="00A103AA" w:rsidRPr="000A7E2C" w:rsidTr="004E0CAF">
        <w:tc>
          <w:tcPr>
            <w:tcW w:w="7904" w:type="dxa"/>
          </w:tcPr>
          <w:p w:rsidR="00A103AA" w:rsidRPr="000A7E2C" w:rsidRDefault="00A103AA" w:rsidP="004E0CAF">
            <w:r w:rsidRPr="000A7E2C">
              <w:t>работа над рефератами</w:t>
            </w:r>
          </w:p>
        </w:tc>
        <w:tc>
          <w:tcPr>
            <w:tcW w:w="1800" w:type="dxa"/>
          </w:tcPr>
          <w:p w:rsidR="00A103AA" w:rsidRPr="000A7E2C" w:rsidRDefault="000A7E2C" w:rsidP="004E0CAF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6</w:t>
            </w:r>
          </w:p>
        </w:tc>
      </w:tr>
      <w:tr w:rsidR="00A103AA" w:rsidRPr="000A7E2C" w:rsidTr="004E0CAF">
        <w:tc>
          <w:tcPr>
            <w:tcW w:w="7904" w:type="dxa"/>
          </w:tcPr>
          <w:p w:rsidR="00A103AA" w:rsidRPr="000A7E2C" w:rsidRDefault="00A103AA" w:rsidP="004E0CAF">
            <w:r w:rsidRPr="000A7E2C">
              <w:t>работа с СанПиН документацией</w:t>
            </w:r>
          </w:p>
        </w:tc>
        <w:tc>
          <w:tcPr>
            <w:tcW w:w="1800" w:type="dxa"/>
          </w:tcPr>
          <w:p w:rsidR="00A103AA" w:rsidRPr="000A7E2C" w:rsidRDefault="000A7E2C" w:rsidP="004E0CAF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</w:t>
            </w:r>
          </w:p>
        </w:tc>
      </w:tr>
      <w:tr w:rsidR="00A103AA" w:rsidRPr="000A7E2C" w:rsidTr="004E0CAF">
        <w:trPr>
          <w:trHeight w:val="286"/>
        </w:trPr>
        <w:tc>
          <w:tcPr>
            <w:tcW w:w="7904" w:type="dxa"/>
          </w:tcPr>
          <w:p w:rsidR="00A103AA" w:rsidRPr="000A7E2C" w:rsidRDefault="00A103AA" w:rsidP="004E0CAF">
            <w:r w:rsidRPr="000A7E2C">
              <w:t>Подготовка к лабораторн</w:t>
            </w:r>
            <w:r w:rsidR="000A7E2C">
              <w:t>ым занятиям</w:t>
            </w:r>
          </w:p>
        </w:tc>
        <w:tc>
          <w:tcPr>
            <w:tcW w:w="1800" w:type="dxa"/>
          </w:tcPr>
          <w:p w:rsidR="00A103AA" w:rsidRPr="000A7E2C" w:rsidRDefault="00A103AA" w:rsidP="004E0CAF">
            <w:pPr>
              <w:jc w:val="center"/>
              <w:rPr>
                <w:b/>
                <w:i/>
                <w:iCs/>
              </w:rPr>
            </w:pPr>
            <w:r w:rsidRPr="000A7E2C">
              <w:rPr>
                <w:b/>
                <w:i/>
                <w:iCs/>
              </w:rPr>
              <w:t>2</w:t>
            </w:r>
          </w:p>
        </w:tc>
      </w:tr>
      <w:tr w:rsidR="00A103AA" w:rsidRPr="000A7E2C" w:rsidTr="004E0CAF">
        <w:trPr>
          <w:trHeight w:val="666"/>
        </w:trPr>
        <w:tc>
          <w:tcPr>
            <w:tcW w:w="7904" w:type="dxa"/>
          </w:tcPr>
          <w:p w:rsidR="00A103AA" w:rsidRPr="000A7E2C" w:rsidRDefault="00A103AA" w:rsidP="004E0CAF">
            <w:pPr>
              <w:jc w:val="center"/>
              <w:rPr>
                <w:b/>
                <w:i/>
                <w:iCs/>
              </w:rPr>
            </w:pPr>
            <w:r w:rsidRPr="000A7E2C">
              <w:rPr>
                <w:b/>
                <w:i/>
                <w:iCs/>
              </w:rPr>
              <w:t>Промежуточная аттестация в форме</w:t>
            </w:r>
            <w:r w:rsidRPr="000A7E2C">
              <w:rPr>
                <w:b/>
              </w:rPr>
              <w:t xml:space="preserve"> дифференцированного </w:t>
            </w:r>
            <w:r w:rsidRPr="000A7E2C">
              <w:rPr>
                <w:b/>
                <w:i/>
                <w:iCs/>
              </w:rPr>
              <w:t>зачета</w:t>
            </w:r>
          </w:p>
          <w:p w:rsidR="00A103AA" w:rsidRPr="000A7E2C" w:rsidRDefault="00A103AA" w:rsidP="004E0CAF">
            <w:pPr>
              <w:rPr>
                <w:i/>
                <w:iCs/>
              </w:rPr>
            </w:pPr>
          </w:p>
        </w:tc>
        <w:tc>
          <w:tcPr>
            <w:tcW w:w="1800" w:type="dxa"/>
          </w:tcPr>
          <w:p w:rsidR="00A103AA" w:rsidRPr="000A7E2C" w:rsidRDefault="007361A9" w:rsidP="007361A9">
            <w:pPr>
              <w:jc w:val="center"/>
              <w:rPr>
                <w:b/>
              </w:rPr>
            </w:pPr>
            <w:r w:rsidRPr="000A7E2C">
              <w:rPr>
                <w:b/>
              </w:rPr>
              <w:t>1</w:t>
            </w:r>
          </w:p>
        </w:tc>
      </w:tr>
      <w:tr w:rsidR="00A103AA" w:rsidRPr="000A7E2C" w:rsidTr="004E0CAF">
        <w:tc>
          <w:tcPr>
            <w:tcW w:w="9704" w:type="dxa"/>
            <w:gridSpan w:val="2"/>
            <w:tcBorders>
              <w:left w:val="nil"/>
              <w:bottom w:val="nil"/>
              <w:right w:val="nil"/>
            </w:tcBorders>
          </w:tcPr>
          <w:p w:rsidR="00A103AA" w:rsidRPr="000A7E2C" w:rsidRDefault="00A103AA" w:rsidP="004E0CAF"/>
        </w:tc>
      </w:tr>
    </w:tbl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103AA" w:rsidRPr="00317920" w:rsidSect="004E0CAF">
          <w:footerReference w:type="default" r:id="rId7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Y="-719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93"/>
        <w:gridCol w:w="456"/>
        <w:gridCol w:w="7716"/>
        <w:gridCol w:w="850"/>
        <w:gridCol w:w="851"/>
        <w:gridCol w:w="850"/>
        <w:gridCol w:w="1276"/>
      </w:tblGrid>
      <w:tr w:rsidR="003B78F6" w:rsidRPr="00317920" w:rsidTr="00245693">
        <w:tc>
          <w:tcPr>
            <w:tcW w:w="2993" w:type="dxa"/>
            <w:vMerge w:val="restart"/>
          </w:tcPr>
          <w:p w:rsidR="003B78F6" w:rsidRPr="00317920" w:rsidRDefault="003B78F6" w:rsidP="007361A9">
            <w:pPr>
              <w:jc w:val="center"/>
            </w:pPr>
            <w:r w:rsidRPr="00317920">
              <w:rPr>
                <w:b/>
                <w:bCs/>
              </w:rPr>
              <w:lastRenderedPageBreak/>
              <w:t>Наименование разделов и тем</w:t>
            </w:r>
          </w:p>
        </w:tc>
        <w:tc>
          <w:tcPr>
            <w:tcW w:w="8172" w:type="dxa"/>
            <w:gridSpan w:val="2"/>
            <w:vMerge w:val="restart"/>
          </w:tcPr>
          <w:p w:rsidR="003B78F6" w:rsidRPr="00317920" w:rsidRDefault="003B78F6" w:rsidP="007361A9">
            <w:pPr>
              <w:jc w:val="center"/>
            </w:pPr>
            <w:r w:rsidRPr="00317920">
              <w:rPr>
                <w:b/>
                <w:bCs/>
              </w:rPr>
              <w:t xml:space="preserve">Содержание учебного материала, </w:t>
            </w:r>
            <w:r w:rsidRPr="000A7E2C">
              <w:rPr>
                <w:b/>
                <w:bCs/>
              </w:rPr>
              <w:t xml:space="preserve">лабораторные </w:t>
            </w:r>
            <w:r w:rsidR="000A7E2C" w:rsidRPr="000A7E2C">
              <w:rPr>
                <w:b/>
                <w:bCs/>
              </w:rPr>
              <w:t>занятия</w:t>
            </w:r>
            <w:r w:rsidRPr="00317920">
              <w:rPr>
                <w:b/>
                <w:bCs/>
              </w:rPr>
              <w:t xml:space="preserve"> и практические занятия, самостоятельная работа обучающихся.</w:t>
            </w:r>
          </w:p>
        </w:tc>
        <w:tc>
          <w:tcPr>
            <w:tcW w:w="2551" w:type="dxa"/>
            <w:gridSpan w:val="3"/>
          </w:tcPr>
          <w:p w:rsidR="003B78F6" w:rsidRPr="00317920" w:rsidRDefault="003B78F6" w:rsidP="007361A9">
            <w:pPr>
              <w:rPr>
                <w:b/>
              </w:rPr>
            </w:pPr>
            <w:r>
              <w:rPr>
                <w:b/>
              </w:rPr>
              <w:t>Объём часов</w:t>
            </w:r>
          </w:p>
        </w:tc>
        <w:tc>
          <w:tcPr>
            <w:tcW w:w="1276" w:type="dxa"/>
            <w:vMerge w:val="restart"/>
          </w:tcPr>
          <w:p w:rsidR="003B78F6" w:rsidRPr="00317920" w:rsidRDefault="003B78F6" w:rsidP="007361A9">
            <w:pPr>
              <w:rPr>
                <w:b/>
                <w:bCs/>
              </w:rPr>
            </w:pPr>
            <w:r w:rsidRPr="00317920">
              <w:rPr>
                <w:b/>
                <w:bCs/>
              </w:rPr>
              <w:t>Уровень освоения</w:t>
            </w:r>
          </w:p>
        </w:tc>
      </w:tr>
      <w:tr w:rsidR="003B78F6" w:rsidRPr="00317920" w:rsidTr="00245693">
        <w:tc>
          <w:tcPr>
            <w:tcW w:w="2993" w:type="dxa"/>
            <w:vMerge/>
          </w:tcPr>
          <w:p w:rsidR="003B78F6" w:rsidRPr="00317920" w:rsidRDefault="003B78F6" w:rsidP="007361A9">
            <w:pPr>
              <w:rPr>
                <w:b/>
                <w:bCs/>
              </w:rPr>
            </w:pPr>
          </w:p>
        </w:tc>
        <w:tc>
          <w:tcPr>
            <w:tcW w:w="8172" w:type="dxa"/>
            <w:gridSpan w:val="2"/>
            <w:vMerge/>
          </w:tcPr>
          <w:p w:rsidR="003B78F6" w:rsidRPr="00317920" w:rsidRDefault="003B78F6" w:rsidP="007361A9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rPr>
                <w:b/>
                <w:bCs/>
              </w:rPr>
            </w:pPr>
            <w:r w:rsidRPr="00317920">
              <w:rPr>
                <w:b/>
                <w:bCs/>
              </w:rPr>
              <w:t>Макс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rPr>
                <w:b/>
                <w:bCs/>
              </w:rPr>
            </w:pPr>
            <w:r w:rsidRPr="00317920">
              <w:rPr>
                <w:b/>
                <w:bCs/>
              </w:rPr>
              <w:t>Ауд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rPr>
                <w:b/>
                <w:bCs/>
              </w:rPr>
            </w:pPr>
            <w:r w:rsidRPr="00317920">
              <w:rPr>
                <w:b/>
                <w:bCs/>
              </w:rPr>
              <w:t>Сам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B78F6" w:rsidRPr="00317920" w:rsidRDefault="003B78F6" w:rsidP="007361A9">
            <w:pPr>
              <w:rPr>
                <w:b/>
                <w:bCs/>
              </w:rPr>
            </w:pPr>
          </w:p>
        </w:tc>
      </w:tr>
      <w:tr w:rsidR="003B78F6" w:rsidRPr="00317920" w:rsidTr="00245693">
        <w:tc>
          <w:tcPr>
            <w:tcW w:w="2993" w:type="dxa"/>
          </w:tcPr>
          <w:p w:rsidR="003B78F6" w:rsidRPr="00317920" w:rsidRDefault="003B78F6" w:rsidP="007361A9">
            <w:pPr>
              <w:rPr>
                <w:b/>
                <w:bCs/>
              </w:rPr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276" w:type="dxa"/>
            <w:vMerge w:val="restart"/>
            <w:shd w:val="clear" w:color="auto" w:fill="AFAFAF"/>
          </w:tcPr>
          <w:p w:rsidR="003B78F6" w:rsidRPr="00317920" w:rsidRDefault="003B78F6" w:rsidP="007361A9">
            <w:pPr>
              <w:jc w:val="center"/>
              <w:rPr>
                <w:b/>
                <w:bCs/>
              </w:rPr>
            </w:pPr>
          </w:p>
        </w:tc>
      </w:tr>
      <w:tr w:rsidR="003B78F6" w:rsidRPr="00317920" w:rsidTr="00245693">
        <w:trPr>
          <w:trHeight w:val="1494"/>
        </w:trPr>
        <w:tc>
          <w:tcPr>
            <w:tcW w:w="2993" w:type="dxa"/>
            <w:vMerge w:val="restart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 w:rsidRPr="00317920">
              <w:rPr>
                <w:b/>
              </w:rPr>
              <w:t>ВВЕДЕНИЕ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ОК1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ОК2</w:t>
            </w:r>
          </w:p>
          <w:p w:rsidR="00775851" w:rsidRDefault="00492AA4" w:rsidP="00775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ЦОЦНП.6</w:t>
            </w:r>
            <w:r w:rsidR="00775851" w:rsidRPr="007E705B">
              <w:rPr>
                <w:bCs/>
              </w:rPr>
              <w:t>.</w:t>
            </w:r>
          </w:p>
          <w:p w:rsidR="00775851" w:rsidRPr="00317920" w:rsidRDefault="00775851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иметь представление: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об истории развития микробиологии, санитарии и гигиены и значение этих наук в современных условиях.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уметь: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Анализировать информацию, необходимую в профессиональной деятельности.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знать: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Значение гигиенических знаний для специалистов торговли.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884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ind w:right="591"/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vMerge/>
            <w:shd w:val="clear" w:color="auto" w:fill="AFAFAF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6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679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71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Общие понятия о физиологии питания, микробиологии, санитарии и гигиене, значение их для работников торговли.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История развития наук их цели и задачи.</w:t>
            </w:r>
          </w:p>
          <w:p w:rsidR="00775851" w:rsidRPr="00317920" w:rsidRDefault="0095062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i/>
                <w:iCs/>
              </w:rPr>
            </w:pPr>
            <w:r w:rsidRPr="00490F46">
              <w:rPr>
                <w:b/>
                <w:color w:val="00B0F0"/>
              </w:rPr>
              <w:t xml:space="preserve">*Групповое обсуждение докладов </w:t>
            </w:r>
            <w:r>
              <w:rPr>
                <w:b/>
                <w:color w:val="00B0F0"/>
              </w:rPr>
              <w:t>по осмыслению</w:t>
            </w:r>
            <w:r w:rsidRPr="00490F46">
              <w:rPr>
                <w:b/>
                <w:color w:val="00B0F0"/>
              </w:rPr>
              <w:t xml:space="preserve"> опыта в естественно-научной области познания, исследовательской и профессиональной деятельности по теме </w:t>
            </w:r>
            <w:r w:rsidRPr="009C2115">
              <w:rPr>
                <w:b/>
                <w:color w:val="00B0F0"/>
              </w:rPr>
              <w:t>«</w:t>
            </w:r>
            <w:r w:rsidRPr="009C2115">
              <w:rPr>
                <w:bCs/>
                <w:color w:val="00B0F0"/>
              </w:rPr>
              <w:t>Усвояемость пищи: понятие, факторы, влияющие на усвояемость пищи</w:t>
            </w:r>
            <w:r w:rsidRPr="009C2115">
              <w:rPr>
                <w:b/>
                <w:color w:val="00B0F0"/>
              </w:rPr>
              <w:t>»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457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2</w:t>
            </w:r>
          </w:p>
        </w:tc>
        <w:tc>
          <w:tcPr>
            <w:tcW w:w="771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Понятия о гигиене и санитарии предприятий торговли. Личная гигиена работников торговли, ее значение. Медицинские осмотры, их значения для работников торговли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190"/>
        </w:trPr>
        <w:tc>
          <w:tcPr>
            <w:tcW w:w="2993" w:type="dxa"/>
            <w:vMerge w:val="restart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317920">
              <w:rPr>
                <w:b/>
              </w:rPr>
              <w:t>1.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rPr>
                <w:b/>
              </w:rPr>
              <w:t>Основы физиологии питания</w:t>
            </w:r>
            <w:r w:rsidRPr="00317920">
              <w:t>.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</w:t>
            </w:r>
            <w:r>
              <w:rPr>
                <w:b/>
                <w:bCs/>
              </w:rPr>
              <w:t xml:space="preserve"> 7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ПК2.2.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ПК2.3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ПК2.7</w:t>
            </w:r>
          </w:p>
          <w:p w:rsidR="00A572E1" w:rsidRPr="00950629" w:rsidRDefault="00A572E1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Cs/>
              </w:rPr>
            </w:pPr>
            <w:r>
              <w:rPr>
                <w:bCs/>
              </w:rPr>
              <w:t>ЦОЦНП.3</w:t>
            </w:r>
            <w:r w:rsidRPr="007E705B">
              <w:rPr>
                <w:bCs/>
              </w:rPr>
              <w:t>.</w:t>
            </w:r>
          </w:p>
          <w:p w:rsidR="00BE46C6" w:rsidRPr="00317920" w:rsidRDefault="00950629" w:rsidP="00940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rPr>
                <w:bCs/>
              </w:rPr>
              <w:t>ЦОЦНП.6</w:t>
            </w:r>
            <w:r w:rsidR="00A572E1" w:rsidRPr="007E705B">
              <w:rPr>
                <w:bCs/>
              </w:rPr>
              <w:t>.</w:t>
            </w: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уметь: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</w:pPr>
            <w:r w:rsidRPr="00317920">
              <w:t>Анализировать химически состав товаров, определять их пищевую ценность.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знать:</w:t>
            </w:r>
          </w:p>
          <w:p w:rsidR="00BE46C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</w:pPr>
            <w:r w:rsidRPr="00317920">
              <w:t>Основные элементы пищи их биологическую роль в жизнедеятельности организма.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shd w:val="clear" w:color="auto" w:fill="AFAFAF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90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rPr>
                <w:i/>
                <w:iCs/>
              </w:rPr>
            </w:pPr>
            <w:r>
              <w:rPr>
                <w:b/>
                <w:iCs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</w:tr>
      <w:tr w:rsidR="003B78F6" w:rsidRPr="00317920" w:rsidTr="00245693">
        <w:trPr>
          <w:trHeight w:val="268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</w:pPr>
            <w:r>
              <w:t>1</w:t>
            </w:r>
          </w:p>
        </w:tc>
        <w:tc>
          <w:tcPr>
            <w:tcW w:w="771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</w:pPr>
            <w:r w:rsidRPr="00317920">
              <w:t>Основные элементы пищи их значение.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</w:pPr>
            <w:r w:rsidRPr="00317920">
              <w:t>Химический состав тела человека. Понятия о пищевых веществах (макронутриенты и микронутриенты).</w:t>
            </w:r>
          </w:p>
          <w:p w:rsidR="00BE46C6" w:rsidRDefault="003B78F6" w:rsidP="007361A9">
            <w:pPr>
              <w:widowControl w:val="0"/>
              <w:tabs>
                <w:tab w:val="left" w:pos="360"/>
              </w:tabs>
              <w:spacing w:line="223" w:lineRule="auto"/>
            </w:pPr>
            <w:r w:rsidRPr="00317920">
              <w:t>Белки: определение, состав, физиологическое значение, энергетическая ценность, суточная норма потребления. Усвоение белка пищи в организме человека. Нарушения, возникающие при недостатке белка в организме.</w:t>
            </w:r>
          </w:p>
          <w:p w:rsidR="00A572E1" w:rsidRPr="00317920" w:rsidRDefault="00950629" w:rsidP="007361A9">
            <w:pPr>
              <w:widowControl w:val="0"/>
              <w:tabs>
                <w:tab w:val="left" w:pos="360"/>
              </w:tabs>
              <w:spacing w:line="223" w:lineRule="auto"/>
            </w:pPr>
            <w:r w:rsidRPr="00BE25FC">
              <w:rPr>
                <w:color w:val="92D050"/>
              </w:rPr>
              <w:t>*</w:t>
            </w:r>
            <w:r w:rsidRPr="00CB1747">
              <w:rPr>
                <w:color w:val="00B0F0"/>
              </w:rPr>
              <w:t xml:space="preserve">Обсуждение  устных сообщений на предмет демонстрации навыков критического мышления, определения достоверности научной информации в сфере профессиональной деятельности по теме </w:t>
            </w:r>
            <w:r w:rsidRPr="009C2115">
              <w:rPr>
                <w:color w:val="00B0F0"/>
              </w:rPr>
              <w:t>«</w:t>
            </w:r>
            <w:r w:rsidRPr="009C2115">
              <w:rPr>
                <w:bCs/>
                <w:color w:val="00B0F0"/>
              </w:rPr>
              <w:t xml:space="preserve">Физиологическая роль основных пищевых веществ в структуре </w:t>
            </w:r>
            <w:r w:rsidRPr="009C2115">
              <w:rPr>
                <w:bCs/>
                <w:color w:val="00B0F0"/>
              </w:rPr>
              <w:lastRenderedPageBreak/>
              <w:t>питания, суточная норма потребности человека в питательных веществах</w:t>
            </w:r>
            <w:r w:rsidRPr="009C2115">
              <w:rPr>
                <w:b/>
                <w:color w:val="00B0F0"/>
              </w:rPr>
              <w:t>»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lastRenderedPageBreak/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281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>
              <w:t>2</w:t>
            </w:r>
          </w:p>
        </w:tc>
        <w:tc>
          <w:tcPr>
            <w:tcW w:w="771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Жиры: определение, состав, физиологическое значение, энергетическая ценность, суточная норма потребления. Изменения в организме при недостатке в рационе жира или при его избытке.</w:t>
            </w:r>
          </w:p>
          <w:p w:rsidR="003B78F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Углеводы: определение, состав, физиологическое значение, энергетическая ценность, суточная норма потребления моносахаридов, дисахаридов и полисахаридов. Суточная норма потребления углеводов, усвоение их в организме человека. Изменения в организме при недостатке или избытки углеводов в питании</w:t>
            </w:r>
            <w:r w:rsidR="00A572E1">
              <w:t>.</w:t>
            </w:r>
          </w:p>
          <w:p w:rsidR="00A572E1" w:rsidRPr="00317920" w:rsidRDefault="00950629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AC1E7D">
              <w:rPr>
                <w:b/>
                <w:color w:val="92D050"/>
              </w:rPr>
              <w:t>*</w:t>
            </w:r>
            <w:r w:rsidRPr="00490F46">
              <w:rPr>
                <w:b/>
                <w:color w:val="00B0F0"/>
              </w:rPr>
              <w:t>Обмен мнениями на предмет деятельного выражения познавательного интереса в разных предметных областях с учётом своих интересов, выбранного направления профессиональной подготовки по представленным т</w:t>
            </w:r>
            <w:r w:rsidRPr="00490F46">
              <w:rPr>
                <w:b/>
                <w:i/>
                <w:color w:val="00B0F0"/>
              </w:rPr>
              <w:t>ворческим работам «</w:t>
            </w:r>
            <w:r>
              <w:rPr>
                <w:b/>
                <w:color w:val="00B0F0"/>
              </w:rPr>
              <w:t>Калорийность пищи</w:t>
            </w:r>
            <w:r w:rsidRPr="00490F46">
              <w:rPr>
                <w:b/>
                <w:color w:val="00B0F0"/>
              </w:rPr>
              <w:t>»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207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>
              <w:t>3</w:t>
            </w:r>
          </w:p>
        </w:tc>
        <w:tc>
          <w:tcPr>
            <w:tcW w:w="7716" w:type="dxa"/>
          </w:tcPr>
          <w:p w:rsidR="00BE46C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 xml:space="preserve">Витамины: история открытия, определение, состав, физиологическое значение, классификация. Краткая характеристика водо- и жирорастворимых витаминов. Витаминизированные продукты. </w:t>
            </w:r>
            <w:r w:rsidR="007361A9" w:rsidRPr="00317920">
              <w:t>Заболевания, возникающие</w:t>
            </w:r>
            <w:r w:rsidRPr="00317920">
              <w:t xml:space="preserve"> при недостатке витаминов.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1059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>
              <w:t>4</w:t>
            </w:r>
          </w:p>
        </w:tc>
        <w:tc>
          <w:tcPr>
            <w:tcW w:w="771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Минеральные вещества: определение, состав, физиологическое значение, классификация и характеристика, суточная потребность.</w:t>
            </w:r>
          </w:p>
          <w:p w:rsidR="00BE46C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Вода, ее физиологическое значение для организма, понятия о водном обмене и его регули</w:t>
            </w:r>
            <w:r w:rsidR="00492AA4">
              <w:t>ровании, нормы потребления воды</w:t>
            </w:r>
            <w:r w:rsidR="00A572E1">
              <w:t>.</w:t>
            </w:r>
          </w:p>
          <w:p w:rsidR="00950629" w:rsidRPr="00950629" w:rsidRDefault="00950629" w:rsidP="00950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B0F0"/>
                <w:lang w:eastAsia="en-US"/>
              </w:rPr>
            </w:pPr>
            <w:r w:rsidRPr="00950629">
              <w:rPr>
                <w:b/>
                <w:color w:val="00B0F0"/>
              </w:rPr>
              <w:t>*</w:t>
            </w:r>
            <w:r w:rsidRPr="00950629">
              <w:rPr>
                <w:b/>
                <w:color w:val="00B0F0"/>
                <w:lang w:eastAsia="en-US"/>
              </w:rPr>
              <w:t xml:space="preserve"> Обсуждение на предмет значимости </w:t>
            </w:r>
            <w:r w:rsidRPr="00950629">
              <w:rPr>
                <w:rFonts w:eastAsiaTheme="minorEastAsia"/>
                <w:b/>
                <w:color w:val="00B0F0"/>
              </w:rPr>
              <w:t xml:space="preserve">развития и применения  навыков наблюдения, накопления и систематизации фактов, осмысления опыта в естественнонаучной области познания, исследовательской и профессиональной деятельности </w:t>
            </w:r>
            <w:r w:rsidRPr="00950629">
              <w:rPr>
                <w:b/>
                <w:color w:val="00B0F0"/>
                <w:lang w:eastAsia="en-US"/>
              </w:rPr>
              <w:t>составленных кроссвордов</w:t>
            </w:r>
          </w:p>
          <w:p w:rsidR="00A572E1" w:rsidRPr="00317920" w:rsidRDefault="00950629" w:rsidP="0095062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950629">
              <w:rPr>
                <w:b/>
                <w:color w:val="00B0F0"/>
                <w:lang w:eastAsia="en-US"/>
              </w:rPr>
              <w:t>по теме: «</w:t>
            </w:r>
            <w:r w:rsidRPr="00950629">
              <w:rPr>
                <w:rFonts w:eastAsiaTheme="minorEastAsia" w:cstheme="minorBidi"/>
                <w:bCs/>
                <w:color w:val="00B0F0"/>
              </w:rPr>
              <w:t>Рациональное питание: понятие, основные принципы.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</w:t>
            </w:r>
            <w:r w:rsidRPr="00950629">
              <w:rPr>
                <w:b/>
                <w:color w:val="00B0F0"/>
                <w:lang w:eastAsia="en-US"/>
              </w:rPr>
              <w:t>»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180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Самостоятельная работа.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Изучение состава продовольственных товаров по информации на упаковке.</w:t>
            </w:r>
            <w:r>
              <w:t xml:space="preserve"> Составление отчета.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78F6" w:rsidRPr="00FD267C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361A9" w:rsidRPr="00317920" w:rsidTr="00245693">
        <w:trPr>
          <w:trHeight w:val="281"/>
        </w:trPr>
        <w:tc>
          <w:tcPr>
            <w:tcW w:w="2993" w:type="dxa"/>
            <w:vMerge w:val="restart"/>
          </w:tcPr>
          <w:p w:rsidR="007361A9" w:rsidRPr="00933E2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933E29">
              <w:rPr>
                <w:b/>
              </w:rPr>
              <w:t>2</w:t>
            </w:r>
          </w:p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 w:rsidRPr="00933E29">
              <w:rPr>
                <w:b/>
              </w:rPr>
              <w:t xml:space="preserve">Гигиена труда и </w:t>
            </w:r>
            <w:r w:rsidRPr="00933E29">
              <w:rPr>
                <w:b/>
              </w:rPr>
              <w:lastRenderedPageBreak/>
              <w:t>производственная санитария.</w:t>
            </w:r>
          </w:p>
          <w:p w:rsidR="007361A9" w:rsidRPr="00933E2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 xml:space="preserve">ОК3 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ОК4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ОК5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ОК6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ОК7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 xml:space="preserve">ПК1.2 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ПК1.3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ПК1.4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ПК2.1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ПК2.2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ПК2.3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ПК2.4.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ПК2.5.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ПК2.6.</w:t>
            </w:r>
          </w:p>
          <w:p w:rsidR="007361A9" w:rsidRDefault="007361A9" w:rsidP="00BE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Cs/>
              </w:rPr>
            </w:pPr>
            <w:r w:rsidRPr="00317920">
              <w:rPr>
                <w:b/>
                <w:bCs/>
              </w:rPr>
              <w:t>ПК.2.7</w:t>
            </w:r>
            <w:r w:rsidR="000A7E2C" w:rsidRPr="007E705B">
              <w:rPr>
                <w:bCs/>
              </w:rPr>
              <w:t xml:space="preserve"> </w:t>
            </w:r>
          </w:p>
          <w:p w:rsidR="00A572E1" w:rsidRPr="00A572E1" w:rsidRDefault="00A572E1" w:rsidP="00A572E1">
            <w:pPr>
              <w:spacing w:after="200" w:line="276" w:lineRule="auto"/>
              <w:rPr>
                <w:bCs/>
              </w:rPr>
            </w:pPr>
            <w:r w:rsidRPr="00A572E1">
              <w:rPr>
                <w:bCs/>
                <w:szCs w:val="22"/>
              </w:rPr>
              <w:t>ЦОЭВ.1</w:t>
            </w:r>
          </w:p>
          <w:p w:rsidR="00BE46C6" w:rsidRPr="00317920" w:rsidRDefault="00BE46C6" w:rsidP="00BE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7361A9" w:rsidRPr="00317920" w:rsidRDefault="007361A9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lastRenderedPageBreak/>
              <w:t>Обучающийся должен уметь:</w:t>
            </w:r>
          </w:p>
          <w:p w:rsidR="007361A9" w:rsidRPr="00317920" w:rsidRDefault="007361A9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Соблюдать санитарные правила для организации торговли.</w:t>
            </w:r>
          </w:p>
          <w:p w:rsidR="007361A9" w:rsidRPr="00317920" w:rsidRDefault="007361A9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Соблюдать санитарно-эпидемиологические требования.</w:t>
            </w:r>
          </w:p>
          <w:p w:rsidR="007361A9" w:rsidRPr="00317920" w:rsidRDefault="007361A9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b/>
                <w:bCs/>
              </w:rPr>
            </w:pPr>
            <w:r w:rsidRPr="00317920">
              <w:rPr>
                <w:i/>
                <w:iCs/>
              </w:rPr>
              <w:lastRenderedPageBreak/>
              <w:t>Обучающийся должен знать:</w:t>
            </w:r>
          </w:p>
        </w:tc>
        <w:tc>
          <w:tcPr>
            <w:tcW w:w="850" w:type="dxa"/>
          </w:tcPr>
          <w:p w:rsidR="007361A9" w:rsidRPr="00505E9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361A9" w:rsidRPr="00505E9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7361A9" w:rsidRPr="00505E9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FAFAF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7361A9" w:rsidRPr="00317920" w:rsidTr="00245693">
        <w:trPr>
          <w:trHeight w:val="180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7361A9" w:rsidRPr="00317920" w:rsidRDefault="007361A9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>
              <w:rPr>
                <w:b/>
                <w:iCs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shd w:val="clear" w:color="auto" w:fill="AFAFAF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7361A9" w:rsidRPr="00317920" w:rsidTr="00245693">
        <w:trPr>
          <w:trHeight w:val="1953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1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Основы гигиены труда и производственно санитарии работника торговли, их работоспособность и факторы, влияющие на нее, приемы рациональной организации трудового процесса.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Профессиональной вредности и меры их устранения. Производственный травматизм, приемы доврачебной помощи. Методы борьбы с вредными привычками.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Основные требования к устройству магазина, выбор и благоустройство территории, планировка и отделка помещений.</w:t>
            </w:r>
          </w:p>
        </w:tc>
        <w:tc>
          <w:tcPr>
            <w:tcW w:w="850" w:type="dxa"/>
          </w:tcPr>
          <w:p w:rsidR="007361A9" w:rsidRPr="00505E9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</w:tcPr>
          <w:p w:rsidR="007361A9" w:rsidRPr="00505E9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</w:tcPr>
          <w:p w:rsidR="007361A9" w:rsidRPr="00505E9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2</w:t>
            </w:r>
          </w:p>
        </w:tc>
      </w:tr>
      <w:tr w:rsidR="007361A9" w:rsidRPr="00317920" w:rsidTr="00245693">
        <w:trPr>
          <w:trHeight w:val="1605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2</w:t>
            </w:r>
          </w:p>
        </w:tc>
        <w:tc>
          <w:tcPr>
            <w:tcW w:w="7716" w:type="dxa"/>
          </w:tcPr>
          <w:p w:rsidR="007361A9" w:rsidRPr="007361A9" w:rsidRDefault="007361A9" w:rsidP="007361A9">
            <w:r w:rsidRPr="007361A9">
              <w:t>Водоснабжение, канализация, отопление, вентиляция и освещение.</w:t>
            </w:r>
          </w:p>
          <w:p w:rsidR="007361A9" w:rsidRPr="007361A9" w:rsidRDefault="007361A9" w:rsidP="007361A9">
            <w:r w:rsidRPr="007361A9">
              <w:t>Санитарные требования к содержанию магазина, методы борьбы с насекомыми и грызунами.</w:t>
            </w:r>
          </w:p>
          <w:p w:rsidR="007361A9" w:rsidRPr="00317920" w:rsidRDefault="007361A9" w:rsidP="007361A9">
            <w:r w:rsidRPr="007361A9">
              <w:t>Основные требования к материалам, идущим на изготовление инвентаря, к размещению оборудования, к маркировке инвентаря, к его мытью, дезинфекции. Бактериологический контроль за чистотой инвентаря</w:t>
            </w:r>
            <w:r w:rsidRPr="00317920">
              <w:t>.</w:t>
            </w:r>
          </w:p>
        </w:tc>
        <w:tc>
          <w:tcPr>
            <w:tcW w:w="850" w:type="dxa"/>
          </w:tcPr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</w:tcPr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</w:tcPr>
          <w:p w:rsidR="007361A9" w:rsidRPr="00505E9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7361A9" w:rsidRPr="00317920" w:rsidTr="00245693">
        <w:trPr>
          <w:trHeight w:val="1416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3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Основные СГТ, предъявляемы к транспорту, предназначенному для перевозки пищевых грузов и лицам их сопровождающим.</w:t>
            </w:r>
            <w:r w:rsidR="00A572E1">
              <w:t xml:space="preserve"> </w:t>
            </w:r>
            <w:r w:rsidRPr="00317920">
              <w:t>Санитарные требования к складским помещениям и хранению пищевых продуктов: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-особо скоропортящихся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 xml:space="preserve">-сухих сыпучих продуктов и </w:t>
            </w:r>
            <w:r>
              <w:t>овощей</w:t>
            </w:r>
          </w:p>
        </w:tc>
        <w:tc>
          <w:tcPr>
            <w:tcW w:w="850" w:type="dxa"/>
          </w:tcPr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</w:tcPr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</w:tcPr>
          <w:p w:rsidR="007361A9" w:rsidRPr="00505E9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7361A9" w:rsidRPr="00317920" w:rsidTr="00245693">
        <w:trPr>
          <w:trHeight w:val="219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4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Понятие о гигиене труда работников торговли. Работоспособность человека и факторы, влияющие на нее. Рациональная организация трудового процесса.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7361A9" w:rsidRPr="00317920" w:rsidTr="00245693">
        <w:trPr>
          <w:trHeight w:val="235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5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Профессиональные вредности и методы их устранения. Производственный травматизм, причины его и меры предупреждения.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Оказание доврачебной помощи пострадавшим работникам торговли.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2</w:t>
            </w:r>
          </w:p>
        </w:tc>
      </w:tr>
      <w:tr w:rsidR="007361A9" w:rsidRPr="00317920" w:rsidTr="00245693">
        <w:trPr>
          <w:trHeight w:val="679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6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Вредные привычки, алкоголизм, курение, наркомания, токсикомания, меры борьбы с ними.</w:t>
            </w:r>
          </w:p>
          <w:p w:rsidR="00BE46C6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Основные требования к устройству магазина, выбор и благоустройство территории магазина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2</w:t>
            </w:r>
          </w:p>
        </w:tc>
      </w:tr>
      <w:tr w:rsidR="007361A9" w:rsidRPr="00317920" w:rsidTr="00245693">
        <w:trPr>
          <w:trHeight w:val="203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7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Планировка и отделка помещений.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7361A9" w:rsidRPr="00317920" w:rsidTr="00245693">
        <w:trPr>
          <w:trHeight w:val="203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8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Водоснабжение, канализация, отопление, вентиляция и освещение.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2</w:t>
            </w:r>
          </w:p>
        </w:tc>
      </w:tr>
      <w:tr w:rsidR="007361A9" w:rsidRPr="00317920" w:rsidTr="00245693">
        <w:trPr>
          <w:trHeight w:val="70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9</w:t>
            </w:r>
          </w:p>
        </w:tc>
        <w:tc>
          <w:tcPr>
            <w:tcW w:w="7716" w:type="dxa"/>
          </w:tcPr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 xml:space="preserve">Санитарные требования к содержанию магазина. Моющие и </w:t>
            </w:r>
            <w:r w:rsidRPr="00317920">
              <w:lastRenderedPageBreak/>
              <w:t>дезинфицирующие средства, применяемые для дезинфекции, борьбы с насекомыми и грызунами.</w:t>
            </w:r>
          </w:p>
          <w:p w:rsidR="00A572E1" w:rsidRPr="00317920" w:rsidRDefault="0095062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20EA0">
              <w:rPr>
                <w:b/>
                <w:color w:val="00B0F0"/>
              </w:rPr>
              <w:t xml:space="preserve">*Представление работы по подбору фильмов и картин и обсуждение </w:t>
            </w:r>
            <w:r>
              <w:rPr>
                <w:b/>
                <w:color w:val="00B0F0"/>
              </w:rPr>
              <w:t xml:space="preserve">значимости </w:t>
            </w:r>
            <w:r w:rsidRPr="00320EA0">
              <w:rPr>
                <w:b/>
                <w:color w:val="00B0F0"/>
              </w:rPr>
              <w:t>сформированности экологической культуры на основе понимания влияния социально-экономических процессов на природу, в том числе на глобальном уровне, ответственност</w:t>
            </w:r>
            <w:r>
              <w:rPr>
                <w:b/>
                <w:color w:val="00B0F0"/>
              </w:rPr>
              <w:t xml:space="preserve">ь за действия в природной среде </w:t>
            </w:r>
            <w:r w:rsidRPr="00320EA0">
              <w:rPr>
                <w:b/>
                <w:color w:val="00B0F0"/>
              </w:rPr>
              <w:t>по теме «</w:t>
            </w:r>
            <w:r w:rsidRPr="00F2462F">
              <w:rPr>
                <w:bCs/>
                <w:color w:val="00B0F0"/>
              </w:rPr>
              <w:t>Дезинфекция, дезинсекция дератизация</w:t>
            </w:r>
            <w:r w:rsidRPr="00F2462F">
              <w:rPr>
                <w:b/>
                <w:color w:val="00B0F0"/>
              </w:rPr>
              <w:t>»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lastRenderedPageBreak/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7361A9" w:rsidRPr="00317920" w:rsidTr="00245693">
        <w:trPr>
          <w:trHeight w:val="139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10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Санитарные требования к материалам, идущим на изготовление торгового инвентаря. Размещение оборудования и содержание его в чистоте.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7361A9" w:rsidRPr="00317920" w:rsidTr="00245693">
        <w:trPr>
          <w:trHeight w:val="154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11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Санитарные требования к режиму мытья магазина и инвентаря, маркировка оборудования и инвентаря.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2</w:t>
            </w:r>
          </w:p>
        </w:tc>
      </w:tr>
      <w:tr w:rsidR="007361A9" w:rsidRPr="00317920" w:rsidTr="00245693">
        <w:trPr>
          <w:trHeight w:val="167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12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Санитарные требования к транспорту, предназначенному для перевозки пищевых продуктов.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7361A9" w:rsidRPr="00317920" w:rsidTr="00245693">
        <w:trPr>
          <w:trHeight w:val="176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13</w:t>
            </w:r>
          </w:p>
        </w:tc>
        <w:tc>
          <w:tcPr>
            <w:tcW w:w="7716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Санитарные требования к складским помещениям, правила и условия хранения в них различных продуктов.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2</w:t>
            </w:r>
          </w:p>
        </w:tc>
      </w:tr>
      <w:tr w:rsidR="007361A9" w:rsidRPr="00317920" w:rsidTr="00245693">
        <w:trPr>
          <w:trHeight w:val="189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7361A9" w:rsidRPr="00FD267C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</w:t>
            </w:r>
            <w:r w:rsidR="000A7E2C">
              <w:rPr>
                <w:b/>
                <w:bCs/>
              </w:rPr>
              <w:t>ое занятие</w:t>
            </w:r>
            <w:r w:rsidRPr="007361A9"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</w:rPr>
              <w:t>№1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Приготовление</w:t>
            </w:r>
            <w:r w:rsidRPr="00317920">
              <w:t xml:space="preserve"> растворов дези</w:t>
            </w:r>
            <w:r>
              <w:t>нфицирующих средств.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7361A9" w:rsidRPr="00317920" w:rsidTr="00245693">
        <w:trPr>
          <w:trHeight w:val="189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7361A9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>
              <w:t>Составление таблицы.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7361A9" w:rsidRPr="00317920" w:rsidTr="00245693">
        <w:trPr>
          <w:trHeight w:val="579"/>
        </w:trPr>
        <w:tc>
          <w:tcPr>
            <w:tcW w:w="2993" w:type="dxa"/>
            <w:vMerge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 xml:space="preserve">Самостоятельная работа </w:t>
            </w:r>
          </w:p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t>Рабо</w:t>
            </w:r>
            <w:r>
              <w:t>та с СанПиН</w:t>
            </w:r>
            <w:r w:rsidRPr="00317920">
              <w:t xml:space="preserve"> документами.</w:t>
            </w: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6</w:t>
            </w:r>
          </w:p>
        </w:tc>
        <w:tc>
          <w:tcPr>
            <w:tcW w:w="851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50" w:type="dxa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6</w:t>
            </w:r>
          </w:p>
        </w:tc>
        <w:tc>
          <w:tcPr>
            <w:tcW w:w="1276" w:type="dxa"/>
            <w:vMerge w:val="restart"/>
            <w:shd w:val="clear" w:color="auto" w:fill="AFAFAF"/>
          </w:tcPr>
          <w:p w:rsidR="007361A9" w:rsidRPr="00317920" w:rsidRDefault="007361A9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39"/>
        </w:trPr>
        <w:tc>
          <w:tcPr>
            <w:tcW w:w="2993" w:type="dxa"/>
            <w:vMerge w:val="restart"/>
          </w:tcPr>
          <w:p w:rsidR="003B78F6" w:rsidRPr="00933E29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Pr="00933E29">
              <w:rPr>
                <w:b/>
              </w:rPr>
              <w:t xml:space="preserve"> 3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 w:rsidRPr="00933E29">
              <w:rPr>
                <w:b/>
              </w:rPr>
              <w:t>Личная гигиена работников торговых предприятий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</w:p>
          <w:p w:rsidR="003B78F6" w:rsidRPr="00933E29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933E29">
              <w:rPr>
                <w:b/>
                <w:bCs/>
              </w:rPr>
              <w:t>ОК3</w:t>
            </w:r>
          </w:p>
          <w:p w:rsidR="003B78F6" w:rsidRPr="00933E29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933E29">
              <w:rPr>
                <w:b/>
                <w:bCs/>
              </w:rPr>
              <w:t>ОК6</w:t>
            </w:r>
          </w:p>
          <w:p w:rsidR="003B78F6" w:rsidRPr="00933E29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933E29">
              <w:rPr>
                <w:b/>
                <w:bCs/>
              </w:rPr>
              <w:t>ОК7</w:t>
            </w:r>
          </w:p>
          <w:p w:rsidR="003B78F6" w:rsidRDefault="003B78F6" w:rsidP="00BE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Cs/>
              </w:rPr>
            </w:pPr>
            <w:r w:rsidRPr="00933E29">
              <w:rPr>
                <w:b/>
                <w:bCs/>
              </w:rPr>
              <w:t>ПК2.3</w:t>
            </w:r>
            <w:r w:rsidR="000A7E2C" w:rsidRPr="007E705B">
              <w:rPr>
                <w:bCs/>
              </w:rPr>
              <w:t xml:space="preserve"> </w:t>
            </w:r>
          </w:p>
          <w:p w:rsidR="00BE46C6" w:rsidRPr="00933E29" w:rsidRDefault="00A572E1" w:rsidP="00BE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</w:rPr>
            </w:pPr>
            <w:r>
              <w:t>ЦОЭВ2</w:t>
            </w: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уметь: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Соблюдать правила личной гигиены, санитарные требования к рабочей одежде и обуви.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знать: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Правила личной гигиены работников торговли, санитарные требования к рабочей одежде и обуви.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70"/>
        </w:trPr>
        <w:tc>
          <w:tcPr>
            <w:tcW w:w="2993" w:type="dxa"/>
            <w:vMerge/>
          </w:tcPr>
          <w:p w:rsidR="003B78F6" w:rsidRPr="00933E29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>
              <w:rPr>
                <w:b/>
                <w:iCs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223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933E29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716" w:type="dxa"/>
          </w:tcPr>
          <w:p w:rsidR="003B78F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>
              <w:t>Правила личной гигиены</w:t>
            </w:r>
            <w:r w:rsidR="00A572E1">
              <w:t>.</w:t>
            </w:r>
          </w:p>
          <w:p w:rsidR="00A572E1" w:rsidRPr="00317920" w:rsidRDefault="00950629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AC1E7D">
              <w:rPr>
                <w:b/>
                <w:color w:val="92D050"/>
              </w:rPr>
              <w:t>*</w:t>
            </w:r>
            <w:r w:rsidRPr="00972321">
              <w:rPr>
                <w:b/>
                <w:color w:val="00B0F0"/>
              </w:rPr>
              <w:t xml:space="preserve">Рассуждения по результатам </w:t>
            </w:r>
            <w:r w:rsidRPr="00972321">
              <w:rPr>
                <w:b/>
                <w:color w:val="00B0F0"/>
                <w:lang w:eastAsia="en-US"/>
              </w:rPr>
              <w:t xml:space="preserve">интеллектуальной игры на предмет </w:t>
            </w:r>
            <w:r w:rsidRPr="00972321">
              <w:rPr>
                <w:b/>
                <w:color w:val="00B0F0"/>
              </w:rPr>
              <w:t>выражения неприятие действий, приносящих вред природе, значимости сохранения и защиты окружающей среды</w:t>
            </w:r>
            <w:r>
              <w:rPr>
                <w:b/>
                <w:color w:val="00B0F0"/>
              </w:rPr>
              <w:t xml:space="preserve"> </w:t>
            </w:r>
            <w:r w:rsidRPr="00972321">
              <w:rPr>
                <w:b/>
                <w:color w:val="00B0F0"/>
                <w:lang w:eastAsia="en-US"/>
              </w:rPr>
              <w:t>по теме: «</w:t>
            </w:r>
            <w:r w:rsidRPr="00F2462F">
              <w:rPr>
                <w:color w:val="00B0F0"/>
              </w:rPr>
              <w:t>Пищевые инфекции. Пищевые отравления</w:t>
            </w:r>
            <w:r w:rsidRPr="00F2462F">
              <w:rPr>
                <w:b/>
                <w:color w:val="00B0F0"/>
                <w:lang w:eastAsia="en-US"/>
              </w:rPr>
              <w:t>»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2</w:t>
            </w:r>
          </w:p>
        </w:tc>
      </w:tr>
      <w:tr w:rsidR="003B78F6" w:rsidRPr="00317920" w:rsidTr="00245693">
        <w:trPr>
          <w:trHeight w:val="557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>
              <w:t>2</w:t>
            </w:r>
          </w:p>
        </w:tc>
        <w:tc>
          <w:tcPr>
            <w:tcW w:w="7716" w:type="dxa"/>
          </w:tcPr>
          <w:p w:rsidR="00BE46C6" w:rsidRPr="00317920" w:rsidRDefault="003B78F6" w:rsidP="00BE46C6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>
              <w:t>Медицинские осмотры</w:t>
            </w:r>
            <w:r w:rsidRPr="00317920">
              <w:t>,</w:t>
            </w:r>
            <w:r w:rsidR="00BE46C6">
              <w:t xml:space="preserve"> </w:t>
            </w:r>
            <w:r w:rsidRPr="00317920">
              <w:t>их содержание и периодичность, значение для работника и клиентов.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2</w:t>
            </w:r>
          </w:p>
        </w:tc>
      </w:tr>
      <w:tr w:rsidR="003B78F6" w:rsidRPr="00317920" w:rsidTr="00245693">
        <w:trPr>
          <w:trHeight w:val="842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 xml:space="preserve">Самостоятельная практическая работа 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Экспертная оценка внешнего вида работников одного из торговых предприятий города Ульяновска (по выбору обучающегося). Составление отчета.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1276" w:type="dxa"/>
            <w:vMerge w:val="restart"/>
            <w:shd w:val="clear" w:color="auto" w:fill="AFAFAF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90"/>
        </w:trPr>
        <w:tc>
          <w:tcPr>
            <w:tcW w:w="2993" w:type="dxa"/>
            <w:vMerge w:val="restart"/>
          </w:tcPr>
          <w:p w:rsidR="003B78F6" w:rsidRPr="00454EE1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Раздел </w:t>
            </w:r>
            <w:r w:rsidRPr="00454EE1">
              <w:rPr>
                <w:b/>
              </w:rPr>
              <w:t>4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  <w:r w:rsidRPr="00454EE1">
              <w:rPr>
                <w:b/>
              </w:rPr>
              <w:t>Основы микробиологии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b/>
                <w:bCs/>
              </w:rPr>
            </w:pPr>
            <w:r w:rsidRPr="00317920">
              <w:rPr>
                <w:b/>
                <w:bCs/>
              </w:rPr>
              <w:t>ОК.3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ОК.4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 xml:space="preserve">ПК.1.1 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ПК.2.1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ПК.2.2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ПК.2.3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ПК.2.7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ПК.3.2</w:t>
            </w:r>
          </w:p>
          <w:p w:rsidR="003B78F6" w:rsidRDefault="003B78F6" w:rsidP="00BE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Cs/>
              </w:rPr>
            </w:pPr>
            <w:r w:rsidRPr="00317920">
              <w:rPr>
                <w:b/>
                <w:bCs/>
              </w:rPr>
              <w:t>ПК.3.5.</w:t>
            </w:r>
            <w:r w:rsidR="000A7E2C" w:rsidRPr="007E705B">
              <w:rPr>
                <w:bCs/>
              </w:rPr>
              <w:t xml:space="preserve"> </w:t>
            </w:r>
          </w:p>
          <w:p w:rsidR="00BE46C6" w:rsidRDefault="00940353" w:rsidP="00BE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Cs/>
              </w:rPr>
            </w:pPr>
            <w:r>
              <w:rPr>
                <w:bCs/>
              </w:rPr>
              <w:t>ЦОЭВ.4</w:t>
            </w:r>
          </w:p>
          <w:p w:rsidR="00940353" w:rsidRDefault="00940353" w:rsidP="00BE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Cs/>
              </w:rPr>
            </w:pPr>
            <w:r>
              <w:rPr>
                <w:bCs/>
              </w:rPr>
              <w:t>ЦОПНП.2</w:t>
            </w:r>
          </w:p>
          <w:p w:rsidR="00BE46C6" w:rsidRPr="00317920" w:rsidRDefault="00BE46C6" w:rsidP="00BE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уметь: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Определять виды микроорганизмов на практике. Определять виды микробиологической порчи продукции.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знать: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Основы микробиологии.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 xml:space="preserve">Краткую историю ее развития. Классификацию микроорганизмов, их строение, размножение, </w:t>
            </w:r>
            <w:r w:rsidR="007361A9" w:rsidRPr="00317920">
              <w:t>условия спорообразования</w:t>
            </w:r>
            <w:r w:rsidRPr="00317920">
              <w:t xml:space="preserve">. Формы распространения в природе, их воздействие на пищевые продукты. Полезная и вредная роль микроорганизмов </w:t>
            </w:r>
            <w:r w:rsidR="007361A9" w:rsidRPr="00317920">
              <w:t>в жизни</w:t>
            </w:r>
            <w:r w:rsidRPr="00317920">
              <w:t xml:space="preserve"> человека. Знать физиологию микроорганизмов и влияние факторов среды на их жизнедеятельность.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90"/>
        </w:trPr>
        <w:tc>
          <w:tcPr>
            <w:tcW w:w="2993" w:type="dxa"/>
            <w:vMerge/>
          </w:tcPr>
          <w:p w:rsidR="003B78F6" w:rsidRPr="00454EE1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>
              <w:rPr>
                <w:b/>
                <w:iCs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20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454EE1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771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t>Понятие «Микробиология», краткая история ее развития.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20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7716" w:type="dxa"/>
          </w:tcPr>
          <w:p w:rsidR="00BE46C6" w:rsidRPr="00317920" w:rsidRDefault="00950629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CB1747">
              <w:rPr>
                <w:color w:val="00B0F0"/>
              </w:rPr>
              <w:t>*</w:t>
            </w:r>
            <w:r w:rsidRPr="00CB1747">
              <w:rPr>
                <w:i/>
                <w:color w:val="00B0F0"/>
              </w:rPr>
              <w:t xml:space="preserve"> </w:t>
            </w:r>
            <w:r w:rsidRPr="00CB1747">
              <w:rPr>
                <w:b/>
                <w:i/>
                <w:color w:val="00B0F0"/>
              </w:rPr>
              <w:t xml:space="preserve">Обсуждение эскизов </w:t>
            </w:r>
            <w:r w:rsidRPr="009C2115">
              <w:rPr>
                <w:b/>
                <w:i/>
                <w:color w:val="00B0F0"/>
              </w:rPr>
              <w:t>рисунков</w:t>
            </w:r>
            <w:r w:rsidRPr="009C2115">
              <w:rPr>
                <w:i/>
                <w:color w:val="00B0F0"/>
              </w:rPr>
              <w:t xml:space="preserve"> бактерий, грибов, дрожжей</w:t>
            </w:r>
            <w:r w:rsidRPr="009C2115">
              <w:rPr>
                <w:b/>
                <w:i/>
                <w:color w:val="00B0F0"/>
              </w:rPr>
              <w:t xml:space="preserve"> </w:t>
            </w:r>
            <w:r w:rsidRPr="009C2115">
              <w:rPr>
                <w:b/>
                <w:color w:val="00B0F0"/>
              </w:rPr>
              <w:t xml:space="preserve"> на предмет осознанного творческого самовыражения, реализации</w:t>
            </w:r>
            <w:r w:rsidRPr="00CB1747">
              <w:rPr>
                <w:b/>
                <w:color w:val="00B0F0"/>
              </w:rPr>
              <w:t xml:space="preserve"> творческих способностей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20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7716" w:type="dxa"/>
          </w:tcPr>
          <w:p w:rsidR="003B78F6" w:rsidRPr="00317920" w:rsidRDefault="007361A9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Воздействие микроорганизмов на</w:t>
            </w:r>
            <w:r w:rsidR="003B78F6" w:rsidRPr="00317920">
              <w:t xml:space="preserve"> пищевые продукты, полезная и вредная </w:t>
            </w:r>
            <w:r w:rsidRPr="00317920">
              <w:t>их роль</w:t>
            </w:r>
            <w:r w:rsidR="003B78F6" w:rsidRPr="00317920">
              <w:t xml:space="preserve"> в жизни человека.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20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7716" w:type="dxa"/>
          </w:tcPr>
          <w:p w:rsidR="00940353" w:rsidRDefault="003B78F6" w:rsidP="0095062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color w:val="92D050"/>
              </w:rPr>
            </w:pPr>
            <w:r w:rsidRPr="00317920">
              <w:t>Физиология микроорганизмов</w:t>
            </w:r>
            <w:r w:rsidR="00940353">
              <w:t xml:space="preserve">. </w:t>
            </w:r>
            <w:r w:rsidR="00940353" w:rsidRPr="0013620F">
              <w:t xml:space="preserve"> Основные понятия и термины микробиологии. Микробиологические исследования и открытия</w:t>
            </w:r>
            <w:r w:rsidR="00940353">
              <w:t xml:space="preserve">. </w:t>
            </w:r>
          </w:p>
          <w:p w:rsidR="00950629" w:rsidRPr="00317920" w:rsidRDefault="00950629" w:rsidP="0095062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CB1747">
              <w:rPr>
                <w:color w:val="00B0F0"/>
              </w:rPr>
              <w:t>*</w:t>
            </w:r>
            <w:r w:rsidRPr="00CB1747">
              <w:rPr>
                <w:b/>
                <w:color w:val="00B0F0"/>
              </w:rPr>
              <w:t xml:space="preserve">Дискуссия с акцентированием внимания на обладание представлением о современной научной картине мира, достижениях науки и техники, аргументированного выражения  понимания значения науки и технологий для развития российского общества и обеспечения его безопасности по теме: Достижения российских ученых в изучении </w:t>
            </w:r>
            <w:r>
              <w:rPr>
                <w:b/>
                <w:color w:val="00B0F0"/>
              </w:rPr>
              <w:t>микро</w:t>
            </w:r>
            <w:r w:rsidRPr="00CB1747">
              <w:rPr>
                <w:b/>
                <w:color w:val="00B0F0"/>
              </w:rPr>
              <w:t>биологических наук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20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7716" w:type="dxa"/>
          </w:tcPr>
          <w:p w:rsidR="00940353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Основные факторы, влияющие на жизнедеятельности микроорганизмов температурный фактор, влажность ее влияние на микроорганизмы.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20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771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Повышенная концентрация химических веществ, реакция среды, наличие в среде ингибиторов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20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771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Биологические факторы среды.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20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7716" w:type="dxa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Виды микробиологической порчи продовольственных и непродовольственных товаров.</w:t>
            </w:r>
          </w:p>
          <w:p w:rsidR="00BE46C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Источники обсеменения.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842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 xml:space="preserve">Самостоятельная работа: 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Выращивание микроорганизмов на различных пищевых продуктах.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Определение вида микробиологической порчи продукта.</w:t>
            </w:r>
            <w:r>
              <w:t xml:space="preserve"> Составление отчета.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  <w:tc>
          <w:tcPr>
            <w:tcW w:w="1276" w:type="dxa"/>
            <w:vMerge w:val="restart"/>
            <w:shd w:val="clear" w:color="auto" w:fill="AFAFAF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561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>
              <w:t>Подготовка рефератов</w:t>
            </w:r>
            <w:r w:rsidRPr="00317920">
              <w:t xml:space="preserve"> по теме</w:t>
            </w:r>
            <w:r w:rsidR="00940353">
              <w:t xml:space="preserve"> </w:t>
            </w:r>
            <w:r w:rsidRPr="00317920">
              <w:t>«Распространение микроорганизмов в окружающей среде»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31"/>
        </w:trPr>
        <w:tc>
          <w:tcPr>
            <w:tcW w:w="2993" w:type="dxa"/>
            <w:vMerge w:val="restart"/>
          </w:tcPr>
          <w:p w:rsidR="003B78F6" w:rsidRPr="00454EE1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454EE1">
              <w:rPr>
                <w:b/>
              </w:rPr>
              <w:t>5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 w:rsidRPr="00454EE1">
              <w:rPr>
                <w:b/>
              </w:rPr>
              <w:t>Основы эпидемиологии.</w:t>
            </w:r>
          </w:p>
          <w:p w:rsidR="000B4B3B" w:rsidRPr="000B4B3B" w:rsidRDefault="000B4B3B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 w:rsidRPr="000B4B3B">
              <w:rPr>
                <w:bCs/>
              </w:rPr>
              <w:t>ЦОПНП.2.</w:t>
            </w:r>
          </w:p>
          <w:p w:rsidR="003B78F6" w:rsidRPr="00317920" w:rsidRDefault="003B78F6" w:rsidP="00940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уметь: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Применять полученные знания, соблюдая санитарно-эпидемиологические требования.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знать: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Понятие о болезнетворных микроорганизмах и инфекционных заболеваниях, пищевых отравлениях, гельминтозах, источниках и путях попадания болезнетворных микробов в организм человека.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Понятие об инкубационном периоде, иммунитете. Пищевые инфекции, их виды, возбудители, источники, характеристика и меры предупреждения.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70"/>
        </w:trPr>
        <w:tc>
          <w:tcPr>
            <w:tcW w:w="2993" w:type="dxa"/>
            <w:vMerge/>
          </w:tcPr>
          <w:p w:rsidR="003B78F6" w:rsidRPr="00454EE1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>
              <w:rPr>
                <w:b/>
                <w:iCs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231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1</w:t>
            </w:r>
          </w:p>
        </w:tc>
        <w:tc>
          <w:tcPr>
            <w:tcW w:w="7716" w:type="dxa"/>
          </w:tcPr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 xml:space="preserve">Общие понятия о болезнетворных микробах и инфекционных заболеваниях. Источники и пути проникновения болезнетворных микробов в организм человека. Понятие об инкубационном периоде, </w:t>
            </w:r>
            <w:r w:rsidR="007361A9" w:rsidRPr="00317920">
              <w:t>иммунитете и</w:t>
            </w:r>
            <w:r w:rsidRPr="00317920">
              <w:t xml:space="preserve"> меры профилактики.</w:t>
            </w:r>
          </w:p>
          <w:p w:rsidR="00BE46C6" w:rsidRPr="00317920" w:rsidRDefault="00BE46C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1605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0A7E2C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Лабораторн</w:t>
            </w:r>
            <w:r w:rsidR="000A7E2C">
              <w:rPr>
                <w:b/>
                <w:bCs/>
              </w:rPr>
              <w:t>ое занятие</w:t>
            </w:r>
            <w:r w:rsidRPr="007361A9"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</w:rPr>
              <w:t>№2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 xml:space="preserve">Составление таблицы </w:t>
            </w:r>
            <w:r>
              <w:t>«О</w:t>
            </w:r>
            <w:r w:rsidRPr="00317920">
              <w:t>сновы эпидемиологии</w:t>
            </w:r>
            <w:r>
              <w:t>»</w:t>
            </w:r>
            <w:r w:rsidRPr="00317920">
              <w:t>.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-</w:t>
            </w:r>
            <w:r w:rsidRPr="00317920">
              <w:t>Острые желудочно–кишечные инфекции, зоонозы, их виды, признаки, характеристика возбудителей, меры профилактики.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-</w:t>
            </w:r>
            <w:r w:rsidRPr="00317920">
              <w:t xml:space="preserve"> Глистные заболевания, их виновники, симптомы, предупреждение. Понятие о пищевых отравлениях, их классификация.</w:t>
            </w:r>
          </w:p>
          <w:p w:rsidR="000B4B3B" w:rsidRPr="00317920" w:rsidRDefault="000B4B3B" w:rsidP="000B4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CB1747">
              <w:rPr>
                <w:color w:val="00B0F0"/>
              </w:rPr>
              <w:t>*</w:t>
            </w:r>
            <w:r w:rsidRPr="00CB1747">
              <w:rPr>
                <w:b/>
                <w:color w:val="00B0F0"/>
              </w:rPr>
              <w:t xml:space="preserve">Дискуссия с акцентированием внимания на обладание представлением о современной научной картине мира, достижениях науки и техники, аргументированного выражения  понимания значения науки и технологий для развития российского общества и обеспечения его безопасности по теме: </w:t>
            </w:r>
            <w:r>
              <w:rPr>
                <w:b/>
                <w:color w:val="00B0F0"/>
              </w:rPr>
              <w:t>«</w:t>
            </w:r>
            <w:r w:rsidRPr="00C420CA">
              <w:rPr>
                <w:color w:val="00B0F0"/>
              </w:rPr>
              <w:t>Основы эпидемиологии</w:t>
            </w:r>
            <w:r>
              <w:rPr>
                <w:color w:val="00B0F0"/>
              </w:rPr>
              <w:t>»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vMerge w:val="restart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588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2F10EB">
              <w:t>Составление таблицы «Основы эпидемиологии».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-</w:t>
            </w:r>
            <w:r w:rsidRPr="00317920">
              <w:t xml:space="preserve">Отравление бактериальной природы. Микотоксикозы. 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-</w:t>
            </w:r>
            <w:r w:rsidRPr="00317920">
              <w:t>Пищевые отравления немикробного характера.</w:t>
            </w:r>
          </w:p>
          <w:p w:rsidR="00BE46C6" w:rsidRDefault="00BE46C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</w:tcPr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46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Самостоятельная работа: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 xml:space="preserve">Подготовка к </w:t>
            </w:r>
            <w:r w:rsidRPr="000A7E2C">
              <w:t>лабораторно</w:t>
            </w:r>
            <w:r w:rsidR="000A7E2C" w:rsidRPr="000A7E2C">
              <w:t>му занятию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  <w:tc>
          <w:tcPr>
            <w:tcW w:w="1276" w:type="dxa"/>
            <w:vMerge w:val="restart"/>
            <w:shd w:val="clear" w:color="auto" w:fill="AFAFAF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70"/>
        </w:trPr>
        <w:tc>
          <w:tcPr>
            <w:tcW w:w="2993" w:type="dxa"/>
            <w:vMerge w:val="restart"/>
          </w:tcPr>
          <w:p w:rsidR="003B78F6" w:rsidRPr="00B431A7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B431A7">
              <w:rPr>
                <w:b/>
              </w:rPr>
              <w:t>6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  <w:r w:rsidRPr="00B431A7">
              <w:rPr>
                <w:b/>
              </w:rPr>
              <w:t>Основы санитарии и гигиены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ОК4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ОК5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ОК6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ОК7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ПК1.2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ПК1.3</w:t>
            </w:r>
          </w:p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ПК2.7</w:t>
            </w:r>
          </w:p>
          <w:p w:rsidR="00BE46C6" w:rsidRPr="00317920" w:rsidRDefault="00BE46C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уметь: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Соблюдать санитарные правила для торговли, санитарные нормы и правила организации торговли.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 w:rsidRPr="00317920">
              <w:rPr>
                <w:i/>
                <w:iCs/>
              </w:rPr>
              <w:t>Обучающийся должен знать:</w:t>
            </w:r>
          </w:p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</w:pPr>
            <w:r w:rsidRPr="00317920">
              <w:t>Нормативно-правовую базу, санитарно-эпидемиологических требований по организациям торговли.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70"/>
        </w:trPr>
        <w:tc>
          <w:tcPr>
            <w:tcW w:w="2993" w:type="dxa"/>
            <w:vMerge/>
          </w:tcPr>
          <w:p w:rsidR="003B78F6" w:rsidRPr="00B431A7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</w:rPr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widowControl w:val="0"/>
              <w:tabs>
                <w:tab w:val="left" w:pos="360"/>
              </w:tabs>
              <w:spacing w:line="223" w:lineRule="auto"/>
              <w:jc w:val="both"/>
              <w:rPr>
                <w:i/>
                <w:iCs/>
              </w:rPr>
            </w:pPr>
            <w:r>
              <w:rPr>
                <w:b/>
                <w:iCs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31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456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>
              <w:t>1</w:t>
            </w:r>
          </w:p>
        </w:tc>
        <w:tc>
          <w:tcPr>
            <w:tcW w:w="7716" w:type="dxa"/>
          </w:tcPr>
          <w:p w:rsidR="003B78F6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  <w:r w:rsidRPr="00317920">
              <w:t>Санитарные нормы и</w:t>
            </w:r>
            <w:r>
              <w:t xml:space="preserve"> правила организаций торговли. </w:t>
            </w:r>
          </w:p>
          <w:p w:rsidR="00BE46C6" w:rsidRPr="00317920" w:rsidRDefault="00BE46C6" w:rsidP="00BE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 w:rsidRPr="00317920">
              <w:t>2</w:t>
            </w:r>
          </w:p>
        </w:tc>
      </w:tr>
      <w:tr w:rsidR="003B78F6" w:rsidRPr="00317920" w:rsidTr="00245693">
        <w:trPr>
          <w:trHeight w:val="159"/>
        </w:trPr>
        <w:tc>
          <w:tcPr>
            <w:tcW w:w="2993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rPr>
                <w:b/>
                <w:bCs/>
              </w:rPr>
              <w:t>Самостоятельная работа:</w:t>
            </w:r>
          </w:p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 w:rsidRPr="00317920">
              <w:t xml:space="preserve">Работа с </w:t>
            </w:r>
            <w:r>
              <w:t xml:space="preserve">СанПиН </w:t>
            </w:r>
            <w:r w:rsidRPr="00317920">
              <w:t>документацией.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4</w:t>
            </w:r>
          </w:p>
        </w:tc>
        <w:tc>
          <w:tcPr>
            <w:tcW w:w="1276" w:type="dxa"/>
            <w:vMerge w:val="restart"/>
            <w:shd w:val="clear" w:color="auto" w:fill="AFAFAF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59"/>
        </w:trPr>
        <w:tc>
          <w:tcPr>
            <w:tcW w:w="2993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</w:pPr>
          </w:p>
        </w:tc>
        <w:tc>
          <w:tcPr>
            <w:tcW w:w="8172" w:type="dxa"/>
            <w:gridSpan w:val="2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  <w:tc>
          <w:tcPr>
            <w:tcW w:w="1276" w:type="dxa"/>
            <w:vMerge/>
            <w:shd w:val="clear" w:color="auto" w:fill="AFAFAF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  <w:tr w:rsidR="003B78F6" w:rsidRPr="00317920" w:rsidTr="00245693">
        <w:trPr>
          <w:trHeight w:val="159"/>
        </w:trPr>
        <w:tc>
          <w:tcPr>
            <w:tcW w:w="11165" w:type="dxa"/>
            <w:gridSpan w:val="3"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851" w:type="dxa"/>
          </w:tcPr>
          <w:p w:rsidR="003B78F6" w:rsidRPr="00317920" w:rsidRDefault="003B78F6" w:rsidP="007361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850" w:type="dxa"/>
          </w:tcPr>
          <w:p w:rsidR="003B78F6" w:rsidRPr="00317920" w:rsidRDefault="003B78F6" w:rsidP="007361A9">
            <w:pPr>
              <w:jc w:val="center"/>
              <w:rPr>
                <w:b/>
                <w:bCs/>
              </w:rPr>
            </w:pPr>
            <w:r w:rsidRPr="00317920">
              <w:rPr>
                <w:b/>
                <w:bCs/>
              </w:rPr>
              <w:t>1</w:t>
            </w:r>
            <w:r>
              <w:rPr>
                <w:b/>
                <w:bCs/>
              </w:rPr>
              <w:t>9</w:t>
            </w:r>
          </w:p>
        </w:tc>
        <w:tc>
          <w:tcPr>
            <w:tcW w:w="1276" w:type="dxa"/>
            <w:vMerge/>
          </w:tcPr>
          <w:p w:rsidR="003B78F6" w:rsidRPr="00317920" w:rsidRDefault="003B78F6" w:rsidP="007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jc w:val="center"/>
            </w:pPr>
          </w:p>
        </w:tc>
      </w:tr>
    </w:tbl>
    <w:p w:rsidR="00A103AA" w:rsidRPr="00245693" w:rsidRDefault="00A103AA" w:rsidP="002456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u w:val="single"/>
        </w:rPr>
        <w:sectPr w:rsidR="00A103AA" w:rsidRPr="00245693" w:rsidSect="004E0CA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103AA" w:rsidRPr="00317920" w:rsidRDefault="00A103AA" w:rsidP="002456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</w:rPr>
      </w:pPr>
      <w:r w:rsidRPr="00317920">
        <w:rPr>
          <w:b/>
          <w:bCs/>
          <w:caps/>
        </w:rPr>
        <w:lastRenderedPageBreak/>
        <w:t>3. условия реализации УЧЕБНОЙ дисциплины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17920">
        <w:rPr>
          <w:b/>
          <w:bCs/>
        </w:rPr>
        <w:t>3.1. Требования к минимальному материально-техническому обеспечению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Реализация учебной дисциплины требует наличия учебно</w:t>
      </w:r>
      <w:r>
        <w:t xml:space="preserve">го кабинета </w:t>
      </w:r>
    </w:p>
    <w:p w:rsidR="00A103AA" w:rsidRPr="00317920" w:rsidRDefault="00D10FCC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«</w:t>
      </w:r>
      <w:r w:rsidR="00A103AA">
        <w:rPr>
          <w:b/>
        </w:rPr>
        <w:t>С</w:t>
      </w:r>
      <w:r w:rsidR="00A103AA" w:rsidRPr="00317920">
        <w:rPr>
          <w:b/>
        </w:rPr>
        <w:t>анитарии и гигиены</w:t>
      </w:r>
      <w:r w:rsidR="00A103AA" w:rsidRPr="00317920">
        <w:t>»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</w:rPr>
      </w:pPr>
      <w:r w:rsidRPr="00317920">
        <w:t>Оборудование учебного кабинета: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- Модели и макеты «Формы бактерий», «Формы клеток дрожжевых грибов», «Плесневые грибы», «Пищеварительная система человека»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-Таблицы по микробиологии, санитарии и гигиене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-Посуда и инструментарий для проведения лабораторных занятий</w:t>
      </w:r>
    </w:p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7920">
        <w:t>-Микроскопы и лупы</w:t>
      </w:r>
    </w:p>
    <w:p w:rsidR="00A103AA" w:rsidRPr="00317920" w:rsidRDefault="00A103AA" w:rsidP="00A103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317920">
        <w:rPr>
          <w:b/>
          <w:bCs/>
        </w:rPr>
        <w:t>3.2. Информационное обеспечение обучения</w:t>
      </w:r>
    </w:p>
    <w:p w:rsidR="00A103AA" w:rsidRPr="00317920" w:rsidRDefault="00A103AA" w:rsidP="00A103AA">
      <w:pPr>
        <w:pStyle w:val="a6"/>
        <w:ind w:left="0"/>
        <w:rPr>
          <w:b/>
          <w:bCs/>
          <w:u w:val="single"/>
        </w:rPr>
      </w:pPr>
      <w:r w:rsidRPr="00317920">
        <w:rPr>
          <w:b/>
          <w:bCs/>
        </w:rPr>
        <w:t>Интернет- ресурсы</w:t>
      </w:r>
    </w:p>
    <w:p w:rsidR="00A103AA" w:rsidRPr="00281820" w:rsidRDefault="00AF61AB" w:rsidP="00A103AA">
      <w:pPr>
        <w:pStyle w:val="a6"/>
        <w:numPr>
          <w:ilvl w:val="0"/>
          <w:numId w:val="5"/>
        </w:numPr>
        <w:ind w:left="0" w:firstLine="0"/>
      </w:pPr>
      <w:hyperlink r:id="rId8" w:history="1">
        <w:r w:rsidR="00A103AA" w:rsidRPr="00281820">
          <w:rPr>
            <w:rStyle w:val="ac"/>
            <w:color w:val="auto"/>
          </w:rPr>
          <w:t>http://library.shu.ru/edu/pdf/02/16/sanitation_and_nutrition_hygiene.pdf</w:t>
        </w:r>
      </w:hyperlink>
    </w:p>
    <w:p w:rsidR="00A103AA" w:rsidRPr="00317920" w:rsidRDefault="00A103AA" w:rsidP="00A103AA">
      <w:pPr>
        <w:pStyle w:val="a6"/>
        <w:numPr>
          <w:ilvl w:val="0"/>
          <w:numId w:val="5"/>
        </w:numPr>
        <w:ind w:left="0" w:firstLine="0"/>
      </w:pPr>
      <w:r w:rsidRPr="00317920">
        <w:t>http://gigiena-center.ru/tag/sanitariya/</w:t>
      </w:r>
    </w:p>
    <w:p w:rsidR="00A103AA" w:rsidRPr="00317920" w:rsidRDefault="00AF61AB" w:rsidP="00A103AA">
      <w:pPr>
        <w:pStyle w:val="a6"/>
        <w:numPr>
          <w:ilvl w:val="0"/>
          <w:numId w:val="5"/>
        </w:numPr>
        <w:ind w:left="0" w:firstLine="0"/>
      </w:pPr>
      <w:hyperlink r:id="rId9" w:history="1">
        <w:r w:rsidR="00A103AA" w:rsidRPr="00317920">
          <w:rPr>
            <w:rStyle w:val="ac"/>
            <w:color w:val="auto"/>
          </w:rPr>
          <w:t>http://www.megabook.ru/Rubricator.asp?RNode=3374</w:t>
        </w:r>
      </w:hyperlink>
    </w:p>
    <w:p w:rsidR="00A103AA" w:rsidRDefault="00A103AA" w:rsidP="00A103AA">
      <w:pPr>
        <w:pStyle w:val="a6"/>
        <w:numPr>
          <w:ilvl w:val="0"/>
          <w:numId w:val="5"/>
        </w:numPr>
        <w:ind w:left="0" w:firstLine="0"/>
      </w:pPr>
      <w:r w:rsidRPr="00317920">
        <w:t>http://www.allbest.ru/union/searchg.html (Рефераты по санитарии и гигиене</w:t>
      </w:r>
    </w:p>
    <w:p w:rsidR="00A103AA" w:rsidRDefault="00A103AA" w:rsidP="00A103AA">
      <w:pPr>
        <w:pStyle w:val="a6"/>
        <w:ind w:left="0"/>
      </w:pPr>
    </w:p>
    <w:p w:rsidR="00A103AA" w:rsidRDefault="00A103AA" w:rsidP="00A103AA">
      <w:pPr>
        <w:pStyle w:val="a6"/>
        <w:ind w:left="0"/>
      </w:pPr>
      <w:r>
        <w:t xml:space="preserve">Литература актуализирована протокол МК №1 от </w:t>
      </w:r>
      <w:r w:rsidR="001B2CE7">
        <w:t>26.08.2024</w:t>
      </w:r>
      <w:r>
        <w:t xml:space="preserve"> г.</w:t>
      </w:r>
    </w:p>
    <w:p w:rsidR="00A103AA" w:rsidRPr="00317920" w:rsidRDefault="00A103AA" w:rsidP="00245693"/>
    <w:p w:rsidR="00A103AA" w:rsidRPr="00317920" w:rsidRDefault="00A103AA" w:rsidP="00A103AA">
      <w:pPr>
        <w:pStyle w:val="a6"/>
        <w:ind w:left="0"/>
      </w:pPr>
    </w:p>
    <w:p w:rsidR="00A103AA" w:rsidRPr="00317920" w:rsidRDefault="00A103AA" w:rsidP="00A103AA">
      <w:pPr>
        <w:jc w:val="center"/>
        <w:rPr>
          <w:b/>
          <w:bCs/>
          <w:caps/>
        </w:rPr>
      </w:pPr>
      <w:r w:rsidRPr="00317920">
        <w:rPr>
          <w:b/>
          <w:bCs/>
          <w:caps/>
        </w:rPr>
        <w:t>4. Контроль и оценка результатов освоения учебной Дисциплины</w:t>
      </w:r>
    </w:p>
    <w:p w:rsidR="00A103AA" w:rsidRPr="00317920" w:rsidRDefault="00A103AA" w:rsidP="00A103A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1"/>
        <w:gridCol w:w="3012"/>
        <w:gridCol w:w="3383"/>
      </w:tblGrid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pPr>
              <w:rPr>
                <w:b/>
                <w:bCs/>
              </w:rPr>
            </w:pPr>
            <w:r w:rsidRPr="00317920">
              <w:rPr>
                <w:b/>
                <w:bCs/>
              </w:rPr>
              <w:t>Результаты</w:t>
            </w:r>
            <w:r w:rsidR="00D10FCC">
              <w:rPr>
                <w:b/>
                <w:bCs/>
              </w:rPr>
              <w:t xml:space="preserve"> (</w:t>
            </w:r>
            <w:r w:rsidRPr="00317920">
              <w:rPr>
                <w:b/>
                <w:bCs/>
              </w:rPr>
              <w:t>освоенные умения, усвоенные знания)</w:t>
            </w:r>
          </w:p>
        </w:tc>
        <w:tc>
          <w:tcPr>
            <w:tcW w:w="4504" w:type="dxa"/>
          </w:tcPr>
          <w:p w:rsidR="00A103AA" w:rsidRPr="00317920" w:rsidRDefault="00A103AA" w:rsidP="004E0CAF">
            <w:pPr>
              <w:rPr>
                <w:b/>
                <w:bCs/>
              </w:rPr>
            </w:pPr>
            <w:r w:rsidRPr="00317920">
              <w:rPr>
                <w:b/>
                <w:bCs/>
              </w:rPr>
              <w:t>Основные показатели оценки результата.</w:t>
            </w:r>
          </w:p>
        </w:tc>
        <w:tc>
          <w:tcPr>
            <w:tcW w:w="4929" w:type="dxa"/>
          </w:tcPr>
          <w:p w:rsidR="00A103AA" w:rsidRPr="00317920" w:rsidRDefault="00A103AA" w:rsidP="004E0CAF">
            <w:pPr>
              <w:rPr>
                <w:b/>
                <w:bCs/>
              </w:rPr>
            </w:pPr>
            <w:r w:rsidRPr="00317920">
              <w:rPr>
                <w:b/>
                <w:bCs/>
              </w:rPr>
              <w:t>Формы и методы контроля и оценки.</w:t>
            </w:r>
          </w:p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Умение </w:t>
            </w:r>
          </w:p>
        </w:tc>
        <w:tc>
          <w:tcPr>
            <w:tcW w:w="4504" w:type="dxa"/>
          </w:tcPr>
          <w:p w:rsidR="00A103AA" w:rsidRPr="00317920" w:rsidRDefault="00A103AA" w:rsidP="004E0CAF">
            <w:pPr>
              <w:rPr>
                <w:b/>
                <w:bCs/>
              </w:rPr>
            </w:pPr>
          </w:p>
        </w:tc>
        <w:tc>
          <w:tcPr>
            <w:tcW w:w="4929" w:type="dxa"/>
          </w:tcPr>
          <w:p w:rsidR="00A103AA" w:rsidRPr="00317920" w:rsidRDefault="00A103AA" w:rsidP="004E0CAF">
            <w:pPr>
              <w:rPr>
                <w:b/>
                <w:bCs/>
              </w:rPr>
            </w:pPr>
          </w:p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r>
              <w:t>1.Умение</w:t>
            </w:r>
            <w:r w:rsidRPr="00317920">
              <w:t xml:space="preserve"> соблюдать </w:t>
            </w:r>
            <w:r w:rsidR="00D10FCC" w:rsidRPr="00317920">
              <w:t>санитарные правила</w:t>
            </w:r>
            <w:r w:rsidRPr="00317920">
              <w:t xml:space="preserve"> личной гигиены.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Выполнение требований личной гигиены на практике.</w:t>
            </w:r>
          </w:p>
        </w:tc>
        <w:tc>
          <w:tcPr>
            <w:tcW w:w="4929" w:type="dxa"/>
          </w:tcPr>
          <w:p w:rsidR="00A103AA" w:rsidRPr="00317920" w:rsidRDefault="00A103AA" w:rsidP="004E0CAF">
            <w:r w:rsidRPr="006F5895">
              <w:t xml:space="preserve">Экспертная оценка </w:t>
            </w:r>
            <w:r w:rsidRPr="00317920">
              <w:t>за внешним видом обучающихся при прохождении практики.</w:t>
            </w:r>
          </w:p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r w:rsidRPr="00317920">
              <w:t xml:space="preserve">2.Умение соблюдать санитарные </w:t>
            </w:r>
            <w:r w:rsidR="00D10FCC" w:rsidRPr="00317920">
              <w:t>правила на</w:t>
            </w:r>
            <w:r w:rsidRPr="00317920">
              <w:t xml:space="preserve"> рабочем во время работы на торговом предприятии.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Создание благоприятных условий на рабочем месте с точки зрения санитарных правил.</w:t>
            </w:r>
          </w:p>
        </w:tc>
        <w:tc>
          <w:tcPr>
            <w:tcW w:w="4929" w:type="dxa"/>
          </w:tcPr>
          <w:p w:rsidR="00A103AA" w:rsidRPr="00317920" w:rsidRDefault="00A103AA" w:rsidP="004E0CAF">
            <w:r w:rsidRPr="006F5895">
              <w:t xml:space="preserve">Экспертная оценка </w:t>
            </w:r>
            <w:r>
              <w:t>результатов выполнения задания№1.</w:t>
            </w:r>
          </w:p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r w:rsidRPr="00317920">
              <w:t xml:space="preserve">3. Умение соблюдать санитарные </w:t>
            </w:r>
            <w:r w:rsidR="00D10FCC" w:rsidRPr="00317920">
              <w:t>правила на</w:t>
            </w:r>
            <w:r w:rsidRPr="00317920">
              <w:t xml:space="preserve"> торговом предприятии.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Выполнение требований в ходе практики.</w:t>
            </w:r>
          </w:p>
        </w:tc>
        <w:tc>
          <w:tcPr>
            <w:tcW w:w="4929" w:type="dxa"/>
          </w:tcPr>
          <w:p w:rsidR="00A103AA" w:rsidRPr="00317920" w:rsidRDefault="00A103AA" w:rsidP="004E0CAF">
            <w:r>
              <w:t xml:space="preserve">Экспертная оценка </w:t>
            </w:r>
            <w:r w:rsidRPr="00317920">
              <w:t>наблюде</w:t>
            </w:r>
            <w:r>
              <w:t>ния</w:t>
            </w:r>
            <w:r w:rsidRPr="00317920">
              <w:t xml:space="preserve"> за внешним видом обучающихся при прохождении практики.</w:t>
            </w:r>
          </w:p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r w:rsidRPr="00317920">
              <w:t>4.Умение готовить дезинфекционные растворы и проводить санитарную обработку на торговом предприятии (дезинфекцию, дезинсекцию и дератизацию).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Соблюдение основных правил при приготовлении дезинфекционных растворов и уверенное пользованное ими на практике.</w:t>
            </w:r>
          </w:p>
        </w:tc>
        <w:tc>
          <w:tcPr>
            <w:tcW w:w="4929" w:type="dxa"/>
          </w:tcPr>
          <w:p w:rsidR="00A103AA" w:rsidRPr="00317920" w:rsidRDefault="00A103AA" w:rsidP="004E0CAF">
            <w:r w:rsidRPr="006F5895">
              <w:t xml:space="preserve">Экспертная оценка </w:t>
            </w:r>
            <w:r w:rsidRPr="00317920">
              <w:t>результатов в</w:t>
            </w:r>
            <w:r>
              <w:t>ыполнения практического задания№2</w:t>
            </w:r>
          </w:p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r w:rsidRPr="00317920">
              <w:t>Умение определять микробиологические и органолептические показатели продукции.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Проектирование- составление схем анализа при решении ситуационных задач.</w:t>
            </w:r>
          </w:p>
        </w:tc>
        <w:tc>
          <w:tcPr>
            <w:tcW w:w="4929" w:type="dxa"/>
          </w:tcPr>
          <w:p w:rsidR="00A103AA" w:rsidRPr="00317920" w:rsidRDefault="00A103AA" w:rsidP="004E0CAF">
            <w:r w:rsidRPr="006F5895">
              <w:t xml:space="preserve">Экспертная оценка </w:t>
            </w:r>
            <w:r w:rsidRPr="00317920">
              <w:t>в</w:t>
            </w:r>
            <w:r>
              <w:t>ыполнения практического задания №3</w:t>
            </w:r>
          </w:p>
        </w:tc>
      </w:tr>
      <w:tr w:rsidR="00A103AA" w:rsidRPr="00317920" w:rsidTr="004E0CAF">
        <w:trPr>
          <w:trHeight w:val="747"/>
        </w:trPr>
        <w:tc>
          <w:tcPr>
            <w:tcW w:w="5353" w:type="dxa"/>
          </w:tcPr>
          <w:p w:rsidR="00A103AA" w:rsidRPr="00317920" w:rsidRDefault="00A103AA" w:rsidP="004E0CAF">
            <w:r w:rsidRPr="00317920">
              <w:t>6.Умение общаться с покупателями.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Уверенное поведение на рабочем месте.</w:t>
            </w:r>
          </w:p>
        </w:tc>
        <w:tc>
          <w:tcPr>
            <w:tcW w:w="4929" w:type="dxa"/>
          </w:tcPr>
          <w:p w:rsidR="00A103AA" w:rsidRPr="00317920" w:rsidRDefault="00A103AA" w:rsidP="004E0CAF">
            <w:r w:rsidRPr="006F5895">
              <w:t xml:space="preserve">Экспертная оценка выполнения </w:t>
            </w:r>
            <w:r>
              <w:t>наблюдения</w:t>
            </w:r>
            <w:r w:rsidRPr="00317920">
              <w:t xml:space="preserve"> на практике.</w:t>
            </w:r>
          </w:p>
        </w:tc>
      </w:tr>
      <w:tr w:rsidR="00A103AA" w:rsidRPr="00317920" w:rsidTr="004E0CAF">
        <w:trPr>
          <w:trHeight w:val="420"/>
        </w:trPr>
        <w:tc>
          <w:tcPr>
            <w:tcW w:w="5353" w:type="dxa"/>
          </w:tcPr>
          <w:p w:rsidR="00A103AA" w:rsidRPr="006F5895" w:rsidRDefault="00A103AA" w:rsidP="004E0CAF">
            <w:pPr>
              <w:rPr>
                <w:b/>
              </w:rPr>
            </w:pPr>
            <w:r w:rsidRPr="006F5895">
              <w:rPr>
                <w:b/>
              </w:rPr>
              <w:t>Знание</w:t>
            </w:r>
          </w:p>
        </w:tc>
        <w:tc>
          <w:tcPr>
            <w:tcW w:w="4504" w:type="dxa"/>
          </w:tcPr>
          <w:p w:rsidR="00A103AA" w:rsidRPr="00317920" w:rsidRDefault="00A103AA" w:rsidP="004E0CAF"/>
        </w:tc>
        <w:tc>
          <w:tcPr>
            <w:tcW w:w="4929" w:type="dxa"/>
          </w:tcPr>
          <w:p w:rsidR="00A103AA" w:rsidRPr="00317920" w:rsidRDefault="00A103AA" w:rsidP="004E0CAF"/>
        </w:tc>
      </w:tr>
      <w:tr w:rsidR="00A103AA" w:rsidRPr="00317920" w:rsidTr="004E0CAF">
        <w:trPr>
          <w:trHeight w:val="394"/>
        </w:trPr>
        <w:tc>
          <w:tcPr>
            <w:tcW w:w="5353" w:type="dxa"/>
          </w:tcPr>
          <w:p w:rsidR="00A103AA" w:rsidRPr="00317920" w:rsidRDefault="00A103AA" w:rsidP="004E0CAF">
            <w:r w:rsidRPr="00317920">
              <w:lastRenderedPageBreak/>
              <w:t>7.Знание основ санитарии и гигиены, основ микробиологии.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Демонстрация знаний при выполнении практических заданий и на рабочем месте.</w:t>
            </w:r>
          </w:p>
        </w:tc>
        <w:tc>
          <w:tcPr>
            <w:tcW w:w="4929" w:type="dxa"/>
          </w:tcPr>
          <w:p w:rsidR="00A103AA" w:rsidRPr="00317920" w:rsidRDefault="00A103AA" w:rsidP="004E0CAF">
            <w:r>
              <w:t xml:space="preserve">Экспертная </w:t>
            </w:r>
            <w:r w:rsidRPr="00317920">
              <w:t>оценка результатов в</w:t>
            </w:r>
            <w:r>
              <w:t>ыполнения практического задания №1</w:t>
            </w:r>
          </w:p>
          <w:p w:rsidR="00A103AA" w:rsidRPr="00317920" w:rsidRDefault="00A103AA" w:rsidP="004E0CAF"/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r w:rsidRPr="00317920">
              <w:t xml:space="preserve">8.Знание </w:t>
            </w:r>
            <w:r w:rsidR="00D10FCC" w:rsidRPr="00317920">
              <w:t>основ физиологии</w:t>
            </w:r>
            <w:r w:rsidRPr="00317920">
              <w:t xml:space="preserve"> питания и характеристики пищевой ценности продовольственных товаров.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 xml:space="preserve">Правильное определение химического состава и </w:t>
            </w:r>
            <w:r w:rsidR="00D10FCC" w:rsidRPr="00317920">
              <w:t>пищевой</w:t>
            </w:r>
            <w:r w:rsidRPr="00317920">
              <w:t xml:space="preserve"> ценности товаров при выполнении самостоятельной практической работы. Составление отчета.</w:t>
            </w:r>
          </w:p>
        </w:tc>
        <w:tc>
          <w:tcPr>
            <w:tcW w:w="4929" w:type="dxa"/>
          </w:tcPr>
          <w:p w:rsidR="00A103AA" w:rsidRPr="00317920" w:rsidRDefault="00A103AA" w:rsidP="004E0CAF">
            <w:r>
              <w:t xml:space="preserve">Экспертная </w:t>
            </w:r>
            <w:r w:rsidRPr="00317920">
              <w:t>оценка результатов в</w:t>
            </w:r>
            <w:r>
              <w:t>ыполнения практического задания№2</w:t>
            </w:r>
          </w:p>
          <w:p w:rsidR="00A103AA" w:rsidRPr="00317920" w:rsidRDefault="00A103AA" w:rsidP="004E0CAF">
            <w:r>
              <w:t xml:space="preserve">Экспертная </w:t>
            </w:r>
            <w:r w:rsidRPr="00317920">
              <w:t>оценка</w:t>
            </w:r>
            <w:r>
              <w:t xml:space="preserve"> выполнения</w:t>
            </w:r>
            <w:r w:rsidRPr="00317920">
              <w:t xml:space="preserve"> отчета по самостоятельной работе.</w:t>
            </w:r>
          </w:p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r w:rsidRPr="00317920">
              <w:t xml:space="preserve">9.Знане морфологической и физиологической характеристики микроорганизмов, влияния внешних условий </w:t>
            </w:r>
            <w:r w:rsidR="00D10FCC" w:rsidRPr="00317920">
              <w:t>среды на</w:t>
            </w:r>
            <w:r w:rsidRPr="00317920">
              <w:t xml:space="preserve"> их жизнедеятельность.</w:t>
            </w:r>
          </w:p>
          <w:p w:rsidR="00A103AA" w:rsidRPr="00317920" w:rsidRDefault="00A103AA" w:rsidP="004E0CAF">
            <w:r w:rsidRPr="00317920">
              <w:t>Виды микробиологической порчи товаров.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Выполнение практических заданий, анализ результатов. Составление отчетов.</w:t>
            </w:r>
          </w:p>
          <w:p w:rsidR="00A103AA" w:rsidRPr="00317920" w:rsidRDefault="00A103AA" w:rsidP="004E0CAF">
            <w:r w:rsidRPr="00317920">
              <w:t>Работа над рефератами.</w:t>
            </w:r>
          </w:p>
          <w:p w:rsidR="00A103AA" w:rsidRPr="00317920" w:rsidRDefault="00A103AA" w:rsidP="004E0CAF"/>
          <w:p w:rsidR="00A103AA" w:rsidRPr="00317920" w:rsidRDefault="00A103AA" w:rsidP="004E0CAF"/>
        </w:tc>
        <w:tc>
          <w:tcPr>
            <w:tcW w:w="4929" w:type="dxa"/>
          </w:tcPr>
          <w:p w:rsidR="00A103AA" w:rsidRPr="00317920" w:rsidRDefault="00A103AA" w:rsidP="004E0CAF">
            <w:r>
              <w:t xml:space="preserve">Экспертная </w:t>
            </w:r>
            <w:r w:rsidRPr="00317920">
              <w:t xml:space="preserve">оценка выполнения и защиты практических заданий и рефератов. </w:t>
            </w:r>
          </w:p>
        </w:tc>
      </w:tr>
      <w:tr w:rsidR="00A103AA" w:rsidRPr="00317920" w:rsidTr="004E0CAF">
        <w:trPr>
          <w:trHeight w:val="581"/>
        </w:trPr>
        <w:tc>
          <w:tcPr>
            <w:tcW w:w="5353" w:type="dxa"/>
          </w:tcPr>
          <w:p w:rsidR="00A103AA" w:rsidRPr="00317920" w:rsidRDefault="00A103AA" w:rsidP="004E0CAF">
            <w:r w:rsidRPr="00317920">
              <w:t xml:space="preserve">10.Знание микробиологической </w:t>
            </w:r>
            <w:r w:rsidR="00D10FCC" w:rsidRPr="00317920">
              <w:t>терминологии.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Уверенное пользование на занятиях.</w:t>
            </w:r>
          </w:p>
        </w:tc>
        <w:tc>
          <w:tcPr>
            <w:tcW w:w="4929" w:type="dxa"/>
          </w:tcPr>
          <w:p w:rsidR="00A103AA" w:rsidRPr="00317920" w:rsidRDefault="00A103AA" w:rsidP="004E0CAF">
            <w:r>
              <w:t>Экспертная оценка выполнения письменной работы.</w:t>
            </w:r>
          </w:p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>
            <w:r w:rsidRPr="00317920">
              <w:t>11.Знание нормативно правовой базы санитарно-эпидемиологических требований по организациям торговли.</w:t>
            </w:r>
          </w:p>
        </w:tc>
        <w:tc>
          <w:tcPr>
            <w:tcW w:w="4504" w:type="dxa"/>
          </w:tcPr>
          <w:p w:rsidR="00A103AA" w:rsidRPr="00317920" w:rsidRDefault="00A103AA" w:rsidP="004E0CAF">
            <w:r w:rsidRPr="00317920">
              <w:t>Формулирование и основание областей применения соответствующих правил и требований при решении ситуационных задач. Применение санитарно- эпидемиологических знаний на практике.</w:t>
            </w:r>
          </w:p>
        </w:tc>
        <w:tc>
          <w:tcPr>
            <w:tcW w:w="4929" w:type="dxa"/>
          </w:tcPr>
          <w:p w:rsidR="00A103AA" w:rsidRPr="00317920" w:rsidRDefault="00A103AA" w:rsidP="004E0CAF">
            <w:r>
              <w:t xml:space="preserve">Экспертная </w:t>
            </w:r>
            <w:r w:rsidRPr="00317920">
              <w:t>оценка выполнения практических заданий</w:t>
            </w:r>
            <w:r>
              <w:t>№3</w:t>
            </w:r>
            <w:r w:rsidRPr="00317920">
              <w:t>, наблюдение за выполнением требований на практике.</w:t>
            </w:r>
          </w:p>
        </w:tc>
      </w:tr>
      <w:tr w:rsidR="00A103AA" w:rsidRPr="00317920" w:rsidTr="004E0CAF">
        <w:tc>
          <w:tcPr>
            <w:tcW w:w="5353" w:type="dxa"/>
          </w:tcPr>
          <w:p w:rsidR="00A103AA" w:rsidRPr="00317920" w:rsidRDefault="00A103AA" w:rsidP="004E0CAF"/>
        </w:tc>
        <w:tc>
          <w:tcPr>
            <w:tcW w:w="4504" w:type="dxa"/>
          </w:tcPr>
          <w:p w:rsidR="00A103AA" w:rsidRPr="00317920" w:rsidRDefault="00A103AA" w:rsidP="004E0CAF"/>
        </w:tc>
        <w:tc>
          <w:tcPr>
            <w:tcW w:w="4929" w:type="dxa"/>
          </w:tcPr>
          <w:p w:rsidR="00A103AA" w:rsidRPr="00317920" w:rsidRDefault="00A103AA" w:rsidP="004E0CAF">
            <w:pPr>
              <w:rPr>
                <w:b/>
              </w:rPr>
            </w:pPr>
            <w:r w:rsidRPr="00317920">
              <w:rPr>
                <w:b/>
              </w:rPr>
              <w:t>Дифференцированный зачёт</w:t>
            </w:r>
          </w:p>
        </w:tc>
      </w:tr>
    </w:tbl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0"/>
      </w:tblGrid>
      <w:tr w:rsidR="00A103AA" w:rsidRPr="00317920" w:rsidTr="004E0CA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96104D" w:rsidRDefault="00A103AA" w:rsidP="004E0CAF">
            <w:pPr>
              <w:pStyle w:val="1"/>
              <w:ind w:firstLine="0"/>
              <w:rPr>
                <w:rFonts w:eastAsia="Times New Roman"/>
                <w:b/>
              </w:rPr>
            </w:pPr>
            <w:r w:rsidRPr="0096104D">
              <w:rPr>
                <w:rFonts w:eastAsia="Times New Roman"/>
                <w:b/>
              </w:rPr>
              <w:t xml:space="preserve">Результаты (освоенные </w:t>
            </w:r>
            <w:r w:rsidR="00D10FCC" w:rsidRPr="0096104D">
              <w:rPr>
                <w:rFonts w:eastAsia="Times New Roman"/>
                <w:b/>
              </w:rPr>
              <w:t>общие</w:t>
            </w:r>
            <w:r w:rsidRPr="0096104D">
              <w:rPr>
                <w:rFonts w:eastAsia="Times New Roman"/>
                <w:b/>
              </w:rPr>
              <w:t xml:space="preserve"> компетенции)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96104D" w:rsidRDefault="00A103AA" w:rsidP="004E0CAF">
            <w:pPr>
              <w:pStyle w:val="1"/>
              <w:ind w:firstLine="0"/>
              <w:rPr>
                <w:rFonts w:eastAsia="Times New Roman"/>
                <w:b/>
              </w:rPr>
            </w:pPr>
            <w:r w:rsidRPr="0096104D">
              <w:rPr>
                <w:rFonts w:eastAsia="Times New Roman"/>
                <w:b/>
              </w:rPr>
              <w:t>Основные показатели оценки результатов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96104D" w:rsidRDefault="00D10FCC" w:rsidP="004E0CAF">
            <w:pPr>
              <w:pStyle w:val="1"/>
              <w:ind w:firstLine="0"/>
              <w:rPr>
                <w:rFonts w:eastAsia="Times New Roman"/>
                <w:b/>
              </w:rPr>
            </w:pPr>
            <w:r w:rsidRPr="0096104D">
              <w:rPr>
                <w:rFonts w:eastAsia="Times New Roman"/>
                <w:b/>
              </w:rPr>
              <w:t>Формы и</w:t>
            </w:r>
            <w:r w:rsidR="00A103AA" w:rsidRPr="0096104D">
              <w:rPr>
                <w:rFonts w:eastAsia="Times New Roman"/>
                <w:b/>
              </w:rPr>
              <w:t xml:space="preserve"> методы оценки и контроля</w:t>
            </w:r>
          </w:p>
        </w:tc>
      </w:tr>
      <w:tr w:rsidR="00A103AA" w:rsidRPr="00317920" w:rsidTr="004E0CA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t xml:space="preserve">ОК.1. Понимать сущность и социальную значимость своей будущей </w:t>
            </w:r>
            <w:r w:rsidR="00D10FCC" w:rsidRPr="00317920">
              <w:t>профессии, проявлять</w:t>
            </w:r>
            <w:r w:rsidRPr="00317920">
              <w:t xml:space="preserve"> к ней устойчивый интерес.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 w:rsidRPr="00317920">
              <w:t>Демонстрация интереса к будущей профессии в учебной и практической деятельности.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>
              <w:t xml:space="preserve">Экспертная </w:t>
            </w:r>
            <w:r w:rsidRPr="00317920">
              <w:t>оценка наблюдения за обучающимися в учебной и практической деятельности.</w:t>
            </w:r>
          </w:p>
        </w:tc>
      </w:tr>
      <w:tr w:rsidR="00A103AA" w:rsidRPr="00317920" w:rsidTr="004E0CA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t>ОК.2. Организовывать собственную деятельность, исходя из целей и способов ее достижения, определенных руководителем.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>Умение организовывать собственную деятельность с использованием знаний о различных способах и методах с учетом целей, поставленных руководителем.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>
              <w:t xml:space="preserve">Экспертная </w:t>
            </w:r>
            <w:r w:rsidRPr="00317920">
              <w:t>оценка наблюдения за обучающимися в учебной и практической деятельности.</w:t>
            </w:r>
          </w:p>
        </w:tc>
      </w:tr>
      <w:tr w:rsidR="00A103AA" w:rsidRPr="00317920" w:rsidTr="004E0CA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t xml:space="preserve">ОК.3. Анализировать рабочую ситуацию, осуществлять текущий и итоговый контроль, оценку </w:t>
            </w:r>
            <w:r w:rsidRPr="00317920">
              <w:lastRenderedPageBreak/>
              <w:t>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lastRenderedPageBreak/>
              <w:t xml:space="preserve">Способность анализировать рабочую ситуации, осуществлять текший и итоговый контроль, </w:t>
            </w:r>
            <w:r w:rsidRPr="00317920">
              <w:lastRenderedPageBreak/>
              <w:t>оценивать и корректировать собственную деятельность, нести ответственность за результаты своей работы.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>
              <w:lastRenderedPageBreak/>
              <w:t xml:space="preserve">Экспертная </w:t>
            </w:r>
            <w:r w:rsidRPr="00317920">
              <w:t>оценка наблюдения за обучающимися в учебной и практической деятельности.</w:t>
            </w:r>
          </w:p>
          <w:p w:rsidR="00A103AA" w:rsidRPr="00317920" w:rsidRDefault="00A103AA" w:rsidP="004E0CAF">
            <w:pPr>
              <w:rPr>
                <w:rFonts w:eastAsia="Calibri"/>
              </w:rPr>
            </w:pPr>
            <w:r w:rsidRPr="00317920">
              <w:lastRenderedPageBreak/>
              <w:t>Фронтальная беседа с оценкой ее результатов.</w:t>
            </w:r>
          </w:p>
        </w:tc>
      </w:tr>
      <w:tr w:rsidR="00A103AA" w:rsidRPr="00317920" w:rsidTr="004E0CA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lastRenderedPageBreak/>
              <w:t xml:space="preserve">ОК.4. Осуществлять поиск информации, необходимой для эффективного выполнения профессиональных задач.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>Умение ориентироваться в мере информации, находить необходимые источники, для эффективного выполнения профессиональных задач.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>
              <w:t xml:space="preserve">Экспертная </w:t>
            </w:r>
            <w:r w:rsidRPr="00317920">
              <w:t>оценка результатов поиска необходимой информации, необходимой для эффективного выполнения профессиональных задач.</w:t>
            </w:r>
          </w:p>
        </w:tc>
      </w:tr>
      <w:tr w:rsidR="00A103AA" w:rsidRPr="00317920" w:rsidTr="004E0CA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t>ОК.5. Использовать информационно-коммуникативные технологии в профессиональной деятельности.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 w:rsidRPr="00317920">
              <w:t xml:space="preserve">Умение анализировать материал по источнику информации, находить главное, составлять отчеты.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>
              <w:t xml:space="preserve">Экспертная </w:t>
            </w:r>
            <w:r w:rsidRPr="00317920">
              <w:t>оценка результатов выполнения работы и зашиты отчетов.</w:t>
            </w:r>
          </w:p>
        </w:tc>
      </w:tr>
      <w:tr w:rsidR="00A103AA" w:rsidRPr="00317920" w:rsidTr="004E0CA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17920">
              <w:t xml:space="preserve">ОК.6. Работать в команде, эффективно общаться с коллегами, руководством, клиентами. 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 xml:space="preserve">Уверенное этичное поведение в общении с коллегами, руководством  и клиентами.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>
              <w:t xml:space="preserve">Экспертная </w:t>
            </w:r>
            <w:r w:rsidRPr="00317920">
              <w:t>оценка наблюдения за действиями обучающихся в учебной и практической деятельности.</w:t>
            </w:r>
          </w:p>
        </w:tc>
      </w:tr>
      <w:tr w:rsidR="00A103AA" w:rsidRPr="00317920" w:rsidTr="004E0CA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t>ОК.7. 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 xml:space="preserve">Выполнение правил реализации товаров в соответствии с действующими санитарными нормами и правилами, стандартами и правилами продажи </w:t>
            </w:r>
            <w:r w:rsidR="00D10FCC" w:rsidRPr="00317920">
              <w:t xml:space="preserve">товаров. </w:t>
            </w:r>
            <w:r w:rsidR="00D10FCC" w:rsidRPr="00317920">
              <w:tab/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>
              <w:t xml:space="preserve">Экспертная </w:t>
            </w:r>
            <w:r w:rsidRPr="00317920">
              <w:t>оценка наблюдения за действиями обучающихся в учебной и практической деятельности.</w:t>
            </w:r>
          </w:p>
          <w:p w:rsidR="00A103AA" w:rsidRPr="00317920" w:rsidRDefault="00A103AA" w:rsidP="004E0CAF">
            <w:pPr>
              <w:rPr>
                <w:rFonts w:eastAsia="Calibri"/>
              </w:rPr>
            </w:pPr>
          </w:p>
        </w:tc>
      </w:tr>
    </w:tbl>
    <w:p w:rsidR="00A103AA" w:rsidRPr="00317920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51"/>
        <w:gridCol w:w="3352"/>
        <w:gridCol w:w="2867"/>
      </w:tblGrid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  <w:b/>
              </w:rPr>
            </w:pPr>
            <w:r w:rsidRPr="00317920">
              <w:rPr>
                <w:b/>
              </w:rPr>
              <w:t>Результаты (освоенные профессиональные компетенции).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  <w:b/>
              </w:rPr>
            </w:pPr>
            <w:r w:rsidRPr="00317920">
              <w:rPr>
                <w:b/>
              </w:rPr>
              <w:t>Основные показатели оценки результата.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  <w:b/>
              </w:rPr>
            </w:pPr>
            <w:r w:rsidRPr="00317920">
              <w:rPr>
                <w:b/>
              </w:rPr>
              <w:t>Формы и методы контроля.</w:t>
            </w:r>
          </w:p>
        </w:tc>
      </w:tr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 w:rsidRPr="00317920">
              <w:t>ПК1.1 Проверять качество, комплектность, количественные характеристики непродовольственных товаров.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>Умение оценивать качество непродовольственных товаров, их комплектность, количественные характеристики.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>
              <w:t xml:space="preserve">Экспертная </w:t>
            </w:r>
            <w:r w:rsidRPr="00317920">
              <w:t>оценка в</w:t>
            </w:r>
            <w:r>
              <w:t>ыполнения практического задания№1.</w:t>
            </w:r>
          </w:p>
        </w:tc>
      </w:tr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 w:rsidRPr="00317920">
              <w:t>ПК1.2.</w:t>
            </w:r>
            <w:r w:rsidR="009633D9">
              <w:t xml:space="preserve"> </w:t>
            </w:r>
            <w:r w:rsidRPr="00317920">
              <w:t>Осушествлять подготовку в размещении товаров в торговом зале и выкладку на торгово-технологическом оборудовании.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ind w:firstLine="708"/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>Умение осуществлять подготовку и выкладку товаров на торгово-технологическом оборудовании с учетом требований СанПиНов.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>
              <w:t xml:space="preserve">Экспертная </w:t>
            </w:r>
            <w:r w:rsidRPr="00317920">
              <w:t>оценка в</w:t>
            </w:r>
            <w:r>
              <w:t>ыполнения практического задания№2.</w:t>
            </w:r>
          </w:p>
        </w:tc>
      </w:tr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rPr>
                <w:rFonts w:eastAsia="Calibri"/>
              </w:rPr>
            </w:pPr>
            <w:r w:rsidRPr="00317920">
              <w:t xml:space="preserve">ПК1.3 Обслуживать покупателей и предоставлять достоверную информацию о качестве, потребительских </w:t>
            </w:r>
            <w:r w:rsidRPr="00317920">
              <w:lastRenderedPageBreak/>
              <w:t>свойствах товаров, требований к безопасности их эксплуатации.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ind w:firstLine="708"/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lastRenderedPageBreak/>
              <w:t xml:space="preserve">Владение достоверной информацией о качестве и потребительских характеристиках товаров, </w:t>
            </w:r>
            <w:r w:rsidRPr="00317920">
              <w:lastRenderedPageBreak/>
              <w:t xml:space="preserve">требований к </w:t>
            </w:r>
            <w:r w:rsidR="00D10FCC" w:rsidRPr="00317920">
              <w:t>безопасности их</w:t>
            </w:r>
            <w:r w:rsidRPr="00317920">
              <w:t xml:space="preserve"> эксплуатации.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>Владение навыками этичного общения с покупателями.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>
              <w:lastRenderedPageBreak/>
              <w:t>Экспертная оценка наблюдения</w:t>
            </w:r>
            <w:r w:rsidRPr="00317920">
              <w:t xml:space="preserve"> за деятельностью обучающихся на </w:t>
            </w:r>
            <w:r w:rsidRPr="00317920">
              <w:lastRenderedPageBreak/>
              <w:t>практике.</w:t>
            </w:r>
          </w:p>
        </w:tc>
      </w:tr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lastRenderedPageBreak/>
              <w:t>ПК2.1 Осуществлять приемку товаров и контроль за наличием необходимых сопроводительных документов на поступившие товары.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>Умение оценивать качество товаров по микробиологическим и органолептическим характеристикам, контролировать правильность оформления сопроводительных документов на поступившие товары.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>
              <w:t xml:space="preserve">Экспертная оценка наблюдения </w:t>
            </w:r>
            <w:r w:rsidRPr="00317920">
              <w:t>за деятельностью обучающихся на практике.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</w:p>
        </w:tc>
      </w:tr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t>ПК2.2 Осуществлять подготовку товаров к продаже, размещение и выкладку.</w:t>
            </w:r>
          </w:p>
          <w:p w:rsidR="00A103AA" w:rsidRPr="00317920" w:rsidRDefault="00A103AA" w:rsidP="004E0CAF">
            <w:pPr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>Уверенное владение знаниями по характеристикам товаров, обеспечивающие соблюдение правил товарного соседства при размещении товаров и их выкладке.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>
              <w:t xml:space="preserve">Экспертная оценка наблюдения </w:t>
            </w:r>
            <w:r w:rsidRPr="00317920">
              <w:t>за деятельностью обучающихся на практике.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</w:p>
        </w:tc>
      </w:tr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t>ПК2.3 Обслуживать покупателей, консультировать их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>Использование знаний о химическом составе и качестве товаров при обслуживании покупателей.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A4498F">
              <w:t xml:space="preserve">Экспертная оценка </w:t>
            </w:r>
            <w:r>
              <w:t>наблюдения</w:t>
            </w:r>
            <w:r w:rsidRPr="00317920">
              <w:t xml:space="preserve"> за деятельностью обучающихся на практике.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</w:pPr>
            <w:r w:rsidRPr="00317920">
              <w:t>Фронтальная беседа с оценкой ее результатов.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</w:p>
        </w:tc>
      </w:tr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t>ПК2.4 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 xml:space="preserve">Применение </w:t>
            </w:r>
            <w:r w:rsidR="00D10FCC" w:rsidRPr="00317920">
              <w:t>знаний,</w:t>
            </w:r>
            <w:r w:rsidRPr="00317920">
              <w:t xml:space="preserve"> полученных в результате изучения СанПиНов на практике, уверенные действия при выкладке товаров.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>
              <w:t xml:space="preserve">Экспертная </w:t>
            </w:r>
            <w:r w:rsidR="00D10FCC">
              <w:t xml:space="preserve">оценка </w:t>
            </w:r>
            <w:r w:rsidR="00D10FCC" w:rsidRPr="00A4498F">
              <w:t>наблюдения</w:t>
            </w:r>
            <w:r w:rsidRPr="00317920">
              <w:t xml:space="preserve"> за деятельностью обучающихся на практике.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</w:p>
        </w:tc>
      </w:tr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>ПК2.5 Осуществлять эксплуатацию торгово-технологического оборудования.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 xml:space="preserve">Применение </w:t>
            </w:r>
            <w:r w:rsidR="00D10FCC" w:rsidRPr="00317920">
              <w:t>знаний,</w:t>
            </w:r>
            <w:r w:rsidRPr="00317920">
              <w:t xml:space="preserve"> полученных в результате изучения СанПиНов на практике.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A4498F">
              <w:t xml:space="preserve">Экспертная оценка </w:t>
            </w:r>
            <w:r>
              <w:t>наблюдения</w:t>
            </w:r>
            <w:r w:rsidRPr="00317920">
              <w:t xml:space="preserve"> за деятельностью обучающихся на практике.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</w:p>
        </w:tc>
      </w:tr>
      <w:tr w:rsidR="00A103AA" w:rsidRPr="00317920" w:rsidTr="004E0CA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17920">
              <w:t>ПК3.3 Проверять качество и количество продаваемых товаров, качество упаковки, наличие маркировки, правильность цен на товары и услуг.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317920">
              <w:t xml:space="preserve">Использование </w:t>
            </w:r>
            <w:r w:rsidR="00D10FCC" w:rsidRPr="00317920">
              <w:t>знаний,</w:t>
            </w:r>
            <w:r w:rsidRPr="00317920">
              <w:t xml:space="preserve"> полученных в курсе изучения дисциплины на практике.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  <w:r w:rsidRPr="00A4498F">
              <w:t xml:space="preserve">Экспертная оценка </w:t>
            </w:r>
            <w:r>
              <w:t>наблюдения</w:t>
            </w:r>
            <w:r w:rsidRPr="00317920">
              <w:t xml:space="preserve"> за деятельностью обучающихся на практике.</w:t>
            </w:r>
          </w:p>
          <w:p w:rsidR="00A103AA" w:rsidRPr="00317920" w:rsidRDefault="00A103AA" w:rsidP="004E0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rFonts w:eastAsia="Calibri"/>
              </w:rPr>
            </w:pPr>
          </w:p>
        </w:tc>
      </w:tr>
    </w:tbl>
    <w:p w:rsidR="00A103AA" w:rsidRDefault="00A103AA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jc w:val="both"/>
        <w:rPr>
          <w:rFonts w:eastAsia="Calibri"/>
        </w:rPr>
      </w:pPr>
    </w:p>
    <w:p w:rsidR="00245693" w:rsidRDefault="00245693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jc w:val="both"/>
        <w:rPr>
          <w:rFonts w:eastAsia="Calibri"/>
        </w:rPr>
      </w:pPr>
    </w:p>
    <w:p w:rsidR="00245693" w:rsidRDefault="00245693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jc w:val="both"/>
        <w:rPr>
          <w:rFonts w:eastAsia="Calibri"/>
        </w:rPr>
      </w:pPr>
    </w:p>
    <w:p w:rsidR="00245693" w:rsidRDefault="00245693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jc w:val="both"/>
        <w:rPr>
          <w:rFonts w:eastAsia="Calibri"/>
        </w:rPr>
      </w:pPr>
    </w:p>
    <w:p w:rsidR="00245693" w:rsidRDefault="00245693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jc w:val="both"/>
        <w:rPr>
          <w:rFonts w:eastAsia="Calibri"/>
        </w:rPr>
      </w:pPr>
    </w:p>
    <w:p w:rsidR="00245693" w:rsidRPr="00317920" w:rsidRDefault="00245693" w:rsidP="00A10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jc w:val="both"/>
        <w:rPr>
          <w:rFonts w:eastAsia="Calibri"/>
        </w:rPr>
      </w:pPr>
    </w:p>
    <w:p w:rsidR="00A572E1" w:rsidRPr="00A572E1" w:rsidRDefault="00A572E1" w:rsidP="00A572E1">
      <w:pPr>
        <w:spacing w:after="200" w:line="276" w:lineRule="auto"/>
      </w:pPr>
    </w:p>
    <w:p w:rsidR="00A572E1" w:rsidRPr="00A572E1" w:rsidRDefault="00A572E1" w:rsidP="00A572E1">
      <w:pPr>
        <w:spacing w:before="120" w:after="120"/>
        <w:ind w:left="81"/>
        <w:jc w:val="center"/>
        <w:rPr>
          <w:b/>
          <w:i/>
        </w:rPr>
      </w:pPr>
      <w:r w:rsidRPr="00A572E1">
        <w:rPr>
          <w:b/>
          <w:i/>
        </w:rPr>
        <w:t>Контроль и оценка результатов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2"/>
        <w:gridCol w:w="5002"/>
        <w:gridCol w:w="2302"/>
      </w:tblGrid>
      <w:tr w:rsidR="00A572E1" w:rsidRPr="00A572E1" w:rsidTr="009633D9">
        <w:trPr>
          <w:trHeight w:val="1098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E1" w:rsidRPr="00A572E1" w:rsidRDefault="00A572E1" w:rsidP="00A572E1">
            <w:pPr>
              <w:suppressAutoHyphens/>
              <w:spacing w:after="200" w:line="276" w:lineRule="auto"/>
              <w:ind w:firstLine="34"/>
              <w:jc w:val="center"/>
            </w:pPr>
            <w:r w:rsidRPr="00A572E1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tabs>
                <w:tab w:val="left" w:pos="317"/>
              </w:tabs>
              <w:suppressAutoHyphens/>
              <w:spacing w:after="200" w:line="276" w:lineRule="auto"/>
              <w:ind w:left="33"/>
              <w:jc w:val="center"/>
            </w:pPr>
          </w:p>
          <w:p w:rsidR="00A572E1" w:rsidRPr="00A572E1" w:rsidRDefault="00A572E1" w:rsidP="00A572E1">
            <w:pPr>
              <w:tabs>
                <w:tab w:val="left" w:pos="317"/>
              </w:tabs>
              <w:suppressAutoHyphens/>
              <w:spacing w:after="200" w:line="276" w:lineRule="auto"/>
              <w:ind w:left="33"/>
              <w:jc w:val="center"/>
            </w:pPr>
            <w:r w:rsidRPr="00A572E1">
              <w:t>Критерии оценки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suppressAutoHyphens/>
              <w:spacing w:after="200" w:line="276" w:lineRule="auto"/>
              <w:jc w:val="center"/>
            </w:pPr>
          </w:p>
          <w:p w:rsidR="00A572E1" w:rsidRPr="00A572E1" w:rsidRDefault="00A572E1" w:rsidP="00A572E1">
            <w:pPr>
              <w:suppressAutoHyphens/>
              <w:spacing w:after="200" w:line="276" w:lineRule="auto"/>
              <w:jc w:val="center"/>
            </w:pPr>
            <w:r w:rsidRPr="00A572E1">
              <w:t>Методы оценки</w:t>
            </w:r>
          </w:p>
        </w:tc>
      </w:tr>
      <w:tr w:rsidR="00A572E1" w:rsidRPr="00A572E1" w:rsidTr="009633D9">
        <w:trPr>
          <w:trHeight w:val="698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suppressAutoHyphens/>
              <w:spacing w:after="200" w:line="276" w:lineRule="auto"/>
              <w:ind w:firstLine="34"/>
              <w:jc w:val="both"/>
              <w:rPr>
                <w:b/>
              </w:rPr>
            </w:pPr>
            <w:r w:rsidRPr="00A572E1">
              <w:rPr>
                <w:b/>
              </w:rPr>
              <w:t>ПК 1.1</w:t>
            </w:r>
          </w:p>
          <w:p w:rsidR="00A572E1" w:rsidRPr="00A572E1" w:rsidRDefault="00A572E1" w:rsidP="00A572E1">
            <w:pPr>
              <w:suppressAutoHyphens/>
              <w:spacing w:after="200" w:line="276" w:lineRule="auto"/>
              <w:ind w:firstLine="34"/>
              <w:jc w:val="both"/>
              <w:rPr>
                <w:i/>
              </w:rPr>
            </w:pPr>
            <w:r w:rsidRPr="00A572E1"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</w:t>
            </w:r>
          </w:p>
          <w:p w:rsidR="00A572E1" w:rsidRPr="00A572E1" w:rsidRDefault="00A572E1" w:rsidP="00A572E1">
            <w:pPr>
              <w:suppressAutoHyphens/>
              <w:spacing w:after="200" w:line="276" w:lineRule="auto"/>
              <w:ind w:firstLine="34"/>
              <w:jc w:val="both"/>
              <w:rPr>
                <w:i/>
              </w:rPr>
            </w:pPr>
          </w:p>
          <w:p w:rsidR="00A572E1" w:rsidRPr="00A572E1" w:rsidRDefault="00A572E1" w:rsidP="00A572E1">
            <w:pPr>
              <w:spacing w:after="200" w:line="276" w:lineRule="auto"/>
              <w:ind w:firstLine="34"/>
              <w:jc w:val="both"/>
            </w:pPr>
          </w:p>
          <w:p w:rsidR="00A572E1" w:rsidRPr="00A572E1" w:rsidRDefault="00A572E1" w:rsidP="00A572E1">
            <w:pPr>
              <w:suppressAutoHyphens/>
              <w:spacing w:after="200" w:line="276" w:lineRule="auto"/>
              <w:ind w:firstLine="34"/>
              <w:jc w:val="both"/>
              <w:rPr>
                <w:i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E1" w:rsidRPr="00A572E1" w:rsidRDefault="00A572E1" w:rsidP="00A572E1">
            <w:pPr>
              <w:tabs>
                <w:tab w:val="left" w:pos="317"/>
              </w:tabs>
              <w:spacing w:after="200" w:line="276" w:lineRule="auto"/>
              <w:ind w:left="33"/>
              <w:jc w:val="both"/>
              <w:rPr>
                <w:bCs/>
                <w:i/>
              </w:rPr>
            </w:pPr>
            <w:r w:rsidRPr="00A572E1">
              <w:rPr>
                <w:bCs/>
                <w:i/>
              </w:rPr>
              <w:t xml:space="preserve">Выполнение всех действий по </w:t>
            </w:r>
            <w:r w:rsidRPr="00A572E1">
              <w:rPr>
                <w:b/>
                <w:bCs/>
                <w:i/>
              </w:rPr>
              <w:t xml:space="preserve">организации и содержанию рабочего места повара </w:t>
            </w:r>
            <w:r w:rsidRPr="00A572E1">
              <w:rPr>
                <w:bCs/>
                <w:i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</w:t>
            </w:r>
          </w:p>
          <w:p w:rsidR="00A572E1" w:rsidRPr="00A572E1" w:rsidRDefault="00A572E1" w:rsidP="00A572E1">
            <w:pPr>
              <w:tabs>
                <w:tab w:val="left" w:pos="317"/>
              </w:tabs>
              <w:jc w:val="both"/>
            </w:pPr>
            <w:r w:rsidRPr="00A572E1">
              <w:t xml:space="preserve"> 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spacing w:after="200" w:line="276" w:lineRule="auto"/>
              <w:rPr>
                <w:b/>
                <w:i/>
              </w:rPr>
            </w:pPr>
          </w:p>
          <w:p w:rsidR="00A572E1" w:rsidRPr="00A572E1" w:rsidRDefault="00A572E1" w:rsidP="00A572E1">
            <w:pPr>
              <w:spacing w:after="200" w:line="276" w:lineRule="auto"/>
              <w:ind w:left="45"/>
              <w:rPr>
                <w:i/>
              </w:rPr>
            </w:pPr>
            <w:r w:rsidRPr="00A572E1">
              <w:rPr>
                <w:b/>
                <w:i/>
              </w:rPr>
              <w:t>Текущий контроль: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t>экспертное наблюдение и оценка в процессе выполнения: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t>- практических занятий;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t>- заданий по самостоятельной работе</w:t>
            </w:r>
          </w:p>
          <w:p w:rsidR="00A572E1" w:rsidRPr="00A572E1" w:rsidRDefault="00A572E1" w:rsidP="00A572E1">
            <w:pPr>
              <w:spacing w:after="200" w:line="276" w:lineRule="auto"/>
              <w:rPr>
                <w:b/>
                <w:i/>
              </w:rPr>
            </w:pP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b/>
                <w:i/>
              </w:rPr>
              <w:t>Промежуточная аттестация</w:t>
            </w:r>
            <w:r w:rsidRPr="00A572E1">
              <w:rPr>
                <w:i/>
              </w:rPr>
              <w:t>: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t xml:space="preserve">экспертнное наблюдение и оценка выполнения: 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t>заданий на зачете</w:t>
            </w:r>
          </w:p>
          <w:p w:rsidR="00A572E1" w:rsidRPr="00A572E1" w:rsidRDefault="00A572E1" w:rsidP="00A572E1">
            <w:pPr>
              <w:spacing w:after="200" w:line="276" w:lineRule="auto"/>
              <w:rPr>
                <w:i/>
              </w:rPr>
            </w:pPr>
          </w:p>
        </w:tc>
      </w:tr>
      <w:tr w:rsidR="00A572E1" w:rsidRPr="00A572E1" w:rsidTr="009633D9"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spacing w:after="200" w:line="276" w:lineRule="auto"/>
              <w:ind w:firstLine="34"/>
            </w:pPr>
            <w:r w:rsidRPr="00A572E1">
              <w:rPr>
                <w:b/>
              </w:rPr>
              <w:t>ПК 2.2.</w:t>
            </w:r>
          </w:p>
          <w:p w:rsidR="00A572E1" w:rsidRPr="00A572E1" w:rsidRDefault="00A572E1" w:rsidP="00A572E1">
            <w:pPr>
              <w:spacing w:after="200" w:line="276" w:lineRule="auto"/>
              <w:ind w:firstLine="34"/>
            </w:pPr>
            <w:r w:rsidRPr="00A572E1">
              <w:t>Осуществлять приготовление, непродолжительное хранение бульонов, отваров разнообразного ассортимента</w:t>
            </w:r>
          </w:p>
          <w:p w:rsidR="00A572E1" w:rsidRPr="00A572E1" w:rsidRDefault="00A572E1" w:rsidP="00A572E1">
            <w:pPr>
              <w:spacing w:after="200" w:line="276" w:lineRule="auto"/>
              <w:ind w:firstLine="34"/>
              <w:rPr>
                <w:b/>
              </w:rPr>
            </w:pPr>
            <w:r w:rsidRPr="00A572E1">
              <w:rPr>
                <w:b/>
              </w:rPr>
              <w:t>ПК 2.3.</w:t>
            </w:r>
          </w:p>
          <w:p w:rsidR="00A572E1" w:rsidRPr="00A572E1" w:rsidRDefault="00A572E1" w:rsidP="00A572E1">
            <w:pPr>
              <w:spacing w:after="200" w:line="276" w:lineRule="auto"/>
              <w:ind w:firstLine="34"/>
            </w:pPr>
            <w:r w:rsidRPr="00A572E1">
              <w:t xml:space="preserve"> Осуществлять приготовление, творческое оформление и подготовку к реализации супов разнообразного ассортимента</w:t>
            </w:r>
          </w:p>
          <w:p w:rsidR="00A572E1" w:rsidRPr="00A572E1" w:rsidRDefault="00A572E1" w:rsidP="00A572E1">
            <w:pPr>
              <w:spacing w:after="200" w:line="276" w:lineRule="auto"/>
              <w:ind w:firstLine="34"/>
              <w:rPr>
                <w:i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E1" w:rsidRPr="00A572E1" w:rsidRDefault="00A572E1" w:rsidP="00A572E1">
            <w:pPr>
              <w:tabs>
                <w:tab w:val="left" w:pos="317"/>
              </w:tabs>
              <w:spacing w:after="200" w:line="276" w:lineRule="auto"/>
              <w:ind w:left="33"/>
              <w:jc w:val="both"/>
            </w:pPr>
            <w:r w:rsidRPr="00A572E1">
              <w:t>Приготовление, творческое оформление и подготовка к реализации горячей кулинарной продукции:</w:t>
            </w:r>
          </w:p>
          <w:p w:rsidR="00A572E1" w:rsidRPr="00A572E1" w:rsidRDefault="00A572E1" w:rsidP="00A572E1">
            <w:pPr>
              <w:numPr>
                <w:ilvl w:val="0"/>
                <w:numId w:val="7"/>
              </w:numPr>
              <w:tabs>
                <w:tab w:val="left" w:pos="317"/>
              </w:tabs>
              <w:spacing w:after="200" w:line="276" w:lineRule="auto"/>
              <w:ind w:left="33"/>
              <w:jc w:val="both"/>
            </w:pPr>
            <w:r w:rsidRPr="00A572E1">
              <w:rPr>
                <w:bCs/>
              </w:rPr>
              <w:t>адекватный выбор основных продуктов и дополнительных ингредиентов, в том числе специй, приправ,</w:t>
            </w:r>
            <w:r w:rsidRPr="00A572E1">
              <w:t xml:space="preserve"> точное распознавание недоброкачественных продуктов;</w:t>
            </w:r>
          </w:p>
          <w:p w:rsidR="00A572E1" w:rsidRPr="00A572E1" w:rsidRDefault="00A572E1" w:rsidP="00A572E1">
            <w:pPr>
              <w:numPr>
                <w:ilvl w:val="0"/>
                <w:numId w:val="7"/>
              </w:numPr>
              <w:tabs>
                <w:tab w:val="left" w:pos="317"/>
              </w:tabs>
              <w:spacing w:after="200" w:line="276" w:lineRule="auto"/>
              <w:ind w:left="33"/>
              <w:jc w:val="both"/>
            </w:pPr>
            <w:r w:rsidRPr="00A572E1">
              <w:t>соответствие процессов приготовления и подготовки к реализации стандртам чистоты, требованиям охраны труда и техники безопасности:</w:t>
            </w:r>
          </w:p>
          <w:p w:rsidR="00A572E1" w:rsidRPr="00A572E1" w:rsidRDefault="00A572E1" w:rsidP="00A572E1">
            <w:pPr>
              <w:numPr>
                <w:ilvl w:val="0"/>
                <w:numId w:val="8"/>
              </w:numPr>
              <w:tabs>
                <w:tab w:val="left" w:pos="317"/>
              </w:tabs>
              <w:spacing w:after="200" w:line="276" w:lineRule="auto"/>
              <w:ind w:left="33"/>
              <w:jc w:val="both"/>
            </w:pPr>
            <w:r w:rsidRPr="00A572E1">
              <w:t>соблюдение требований персональной гигиены в соответствии с требованиями системы ХАССП;</w:t>
            </w:r>
          </w:p>
          <w:p w:rsidR="00A572E1" w:rsidRPr="00A572E1" w:rsidRDefault="00A572E1" w:rsidP="00A572E1">
            <w:pPr>
              <w:tabs>
                <w:tab w:val="left" w:pos="317"/>
              </w:tabs>
              <w:ind w:left="33"/>
              <w:jc w:val="both"/>
              <w:rPr>
                <w:bCs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2E1" w:rsidRPr="00A572E1" w:rsidRDefault="00A572E1" w:rsidP="00A572E1">
            <w:pPr>
              <w:spacing w:after="200" w:line="276" w:lineRule="auto"/>
              <w:rPr>
                <w:i/>
              </w:rPr>
            </w:pPr>
          </w:p>
        </w:tc>
      </w:tr>
      <w:tr w:rsidR="00A572E1" w:rsidRPr="00A572E1" w:rsidTr="009633D9">
        <w:trPr>
          <w:trHeight w:val="1831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spacing w:after="200" w:line="276" w:lineRule="auto"/>
            </w:pPr>
            <w:r w:rsidRPr="00A572E1">
              <w:rPr>
                <w:b/>
              </w:rPr>
              <w:t>ОК 01</w:t>
            </w:r>
          </w:p>
          <w:p w:rsidR="00A572E1" w:rsidRPr="00A572E1" w:rsidRDefault="00A572E1" w:rsidP="00A572E1">
            <w:pPr>
              <w:spacing w:after="200" w:line="276" w:lineRule="auto"/>
              <w:ind w:left="34"/>
              <w:jc w:val="both"/>
            </w:pPr>
            <w:r w:rsidRPr="00A572E1"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8"/>
              </w:tabs>
              <w:spacing w:after="200" w:line="276" w:lineRule="auto"/>
              <w:ind w:left="34" w:hanging="34"/>
              <w:rPr>
                <w:color w:val="000000"/>
              </w:rPr>
            </w:pPr>
            <w:r w:rsidRPr="00A572E1">
              <w:rPr>
                <w:color w:val="000000"/>
              </w:rPr>
              <w:t>точность распознавания сложных проблемных ситуаций в различных контекстах;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8"/>
              </w:tabs>
              <w:spacing w:after="200" w:line="276" w:lineRule="auto"/>
              <w:ind w:left="34" w:hanging="34"/>
              <w:rPr>
                <w:color w:val="000000"/>
              </w:rPr>
            </w:pPr>
            <w:r w:rsidRPr="00A572E1">
              <w:rPr>
                <w:color w:val="000000"/>
              </w:rPr>
              <w:t>адекватность анализа сложных ситуаций при решении задач профессиональной деятельности;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8"/>
              </w:tabs>
              <w:spacing w:after="200" w:line="276" w:lineRule="auto"/>
              <w:ind w:left="34" w:hanging="34"/>
              <w:rPr>
                <w:color w:val="000000"/>
              </w:rPr>
            </w:pPr>
            <w:r w:rsidRPr="00A572E1">
              <w:rPr>
                <w:color w:val="000000"/>
              </w:rPr>
              <w:lastRenderedPageBreak/>
              <w:t>оптимальность определения этапов решения задачи;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8"/>
              </w:tabs>
              <w:spacing w:after="200" w:line="276" w:lineRule="auto"/>
              <w:ind w:left="34" w:hanging="34"/>
              <w:rPr>
                <w:color w:val="000000"/>
              </w:rPr>
            </w:pPr>
            <w:r w:rsidRPr="00A572E1">
              <w:rPr>
                <w:color w:val="000000"/>
              </w:rPr>
              <w:t>адекватность определения потребности в информации;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8"/>
              </w:tabs>
              <w:spacing w:after="200" w:line="276" w:lineRule="auto"/>
              <w:ind w:left="34" w:hanging="34"/>
              <w:rPr>
                <w:color w:val="000000"/>
              </w:rPr>
            </w:pPr>
            <w:r w:rsidRPr="00A572E1">
              <w:rPr>
                <w:color w:val="000000"/>
              </w:rPr>
              <w:t>эффективность поиска;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8"/>
              </w:tabs>
              <w:spacing w:after="200" w:line="276" w:lineRule="auto"/>
              <w:ind w:left="34" w:hanging="34"/>
              <w:rPr>
                <w:color w:val="000000"/>
              </w:rPr>
            </w:pPr>
            <w:r w:rsidRPr="00A572E1">
              <w:rPr>
                <w:color w:val="000000"/>
              </w:rPr>
              <w:t>адекватность определения источников нужных ресурсов;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8"/>
              </w:tabs>
              <w:spacing w:after="200" w:line="276" w:lineRule="auto"/>
              <w:ind w:left="34" w:hanging="34"/>
              <w:rPr>
                <w:color w:val="000000"/>
              </w:rPr>
            </w:pPr>
            <w:r w:rsidRPr="00A572E1">
              <w:rPr>
                <w:color w:val="000000"/>
              </w:rPr>
              <w:t>разработка детального плана действий;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8"/>
              </w:tabs>
              <w:spacing w:after="200" w:line="276" w:lineRule="auto"/>
              <w:ind w:left="34" w:hanging="34"/>
              <w:rPr>
                <w:color w:val="000000"/>
              </w:rPr>
            </w:pPr>
            <w:r w:rsidRPr="00A572E1">
              <w:rPr>
                <w:color w:val="000000"/>
              </w:rPr>
              <w:t>правильность оценки рисков на каждом шагу;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8"/>
              </w:tabs>
              <w:spacing w:after="200" w:line="276" w:lineRule="auto"/>
              <w:ind w:left="34" w:hanging="34"/>
              <w:jc w:val="both"/>
            </w:pPr>
            <w:r w:rsidRPr="00A572E1">
              <w:rPr>
                <w:color w:val="00000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3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b/>
                <w:i/>
              </w:rPr>
              <w:lastRenderedPageBreak/>
              <w:t>Текущий контроль: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t>экспертное наблюдение и оценка в процессе выполнения: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lastRenderedPageBreak/>
              <w:t>-  заданий дляпрактических занятий;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t>- заданий для самостоятельной работы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b/>
                <w:i/>
              </w:rPr>
              <w:t>Промежуточная аттестация</w:t>
            </w:r>
            <w:r w:rsidRPr="00A572E1">
              <w:rPr>
                <w:i/>
              </w:rPr>
              <w:t>: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t xml:space="preserve">экспертное наблюдение и оценка в процессе выполнения: 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  <w:r w:rsidRPr="00A572E1">
              <w:rPr>
                <w:i/>
              </w:rPr>
              <w:t>- практических заданий на зачете</w:t>
            </w: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</w:p>
          <w:p w:rsidR="00A572E1" w:rsidRPr="00A572E1" w:rsidRDefault="00A572E1" w:rsidP="00A572E1">
            <w:pPr>
              <w:spacing w:after="200" w:line="276" w:lineRule="auto"/>
              <w:ind w:left="67" w:hanging="22"/>
              <w:rPr>
                <w:i/>
              </w:rPr>
            </w:pPr>
          </w:p>
        </w:tc>
      </w:tr>
      <w:tr w:rsidR="00A572E1" w:rsidRPr="00A572E1" w:rsidTr="009633D9">
        <w:trPr>
          <w:trHeight w:val="2524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spacing w:after="200" w:line="276" w:lineRule="auto"/>
              <w:ind w:firstLine="34"/>
              <w:rPr>
                <w:b/>
              </w:rPr>
            </w:pPr>
            <w:r w:rsidRPr="00A572E1">
              <w:rPr>
                <w:b/>
              </w:rPr>
              <w:lastRenderedPageBreak/>
              <w:t>ОК. 02</w:t>
            </w:r>
          </w:p>
          <w:p w:rsidR="00A572E1" w:rsidRPr="00A572E1" w:rsidRDefault="009B4C02" w:rsidP="00A572E1">
            <w:pPr>
              <w:spacing w:after="200" w:line="276" w:lineRule="auto"/>
              <w:ind w:firstLine="34"/>
              <w:rPr>
                <w:b/>
                <w:i/>
              </w:rPr>
            </w:pPr>
            <w:r w:rsidRPr="00985111">
              <w:rPr>
                <w:rFonts w:eastAsia="Calibri"/>
              </w:rPr>
              <w:t xml:space="preserve">Использовать современные средства поиска, анализа </w:t>
            </w:r>
            <w:r w:rsidRPr="00985111">
              <w:rPr>
                <w:rFonts w:eastAsia="Calibri"/>
              </w:rPr>
              <w:br/>
              <w:t xml:space="preserve">и интерпретации информации, </w:t>
            </w:r>
            <w:r w:rsidRPr="00985111">
              <w:rPr>
                <w:rFonts w:eastAsia="Calibri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7"/>
              </w:tabs>
              <w:spacing w:after="200" w:line="276" w:lineRule="auto"/>
              <w:ind w:left="33"/>
              <w:jc w:val="both"/>
            </w:pPr>
            <w:r w:rsidRPr="00A572E1"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7"/>
              </w:tabs>
              <w:spacing w:after="200" w:line="276" w:lineRule="auto"/>
              <w:ind w:left="33"/>
              <w:jc w:val="both"/>
            </w:pPr>
            <w:r w:rsidRPr="00A572E1">
              <w:t>адекватность анализа полученной информации, точность выделения в ней главных аспектов;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7"/>
              </w:tabs>
              <w:spacing w:after="200" w:line="276" w:lineRule="auto"/>
              <w:ind w:left="33"/>
            </w:pPr>
            <w:r w:rsidRPr="00A572E1">
              <w:t>точность структурирования отобранной информации в соответствии с параметрами поиска;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7"/>
              </w:tabs>
              <w:spacing w:after="200" w:line="276" w:lineRule="auto"/>
              <w:ind w:left="33"/>
              <w:jc w:val="both"/>
            </w:pPr>
            <w:r w:rsidRPr="00A572E1"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2E1" w:rsidRPr="00A572E1" w:rsidRDefault="00A572E1" w:rsidP="00A572E1">
            <w:pPr>
              <w:spacing w:after="200" w:line="276" w:lineRule="auto"/>
              <w:rPr>
                <w:i/>
              </w:rPr>
            </w:pPr>
          </w:p>
        </w:tc>
      </w:tr>
      <w:tr w:rsidR="00A572E1" w:rsidRPr="00A572E1" w:rsidTr="009633D9"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E1" w:rsidRPr="00A572E1" w:rsidRDefault="00A572E1" w:rsidP="00A572E1">
            <w:pPr>
              <w:spacing w:after="200" w:line="276" w:lineRule="auto"/>
              <w:ind w:firstLine="34"/>
              <w:rPr>
                <w:b/>
              </w:rPr>
            </w:pPr>
            <w:r w:rsidRPr="00A572E1">
              <w:rPr>
                <w:b/>
              </w:rPr>
              <w:t xml:space="preserve">ОК 04. </w:t>
            </w:r>
          </w:p>
          <w:p w:rsidR="00A572E1" w:rsidRPr="00A572E1" w:rsidRDefault="001B2CE7" w:rsidP="00A572E1">
            <w:pPr>
              <w:spacing w:after="200" w:line="276" w:lineRule="auto"/>
              <w:ind w:firstLine="34"/>
            </w:pPr>
            <w:r w:rsidRPr="00985111">
              <w:rPr>
                <w:rFonts w:eastAsia="Calibri"/>
              </w:rPr>
              <w:t xml:space="preserve">Эффективно взаимодействовать </w:t>
            </w:r>
            <w:r w:rsidRPr="00985111">
              <w:rPr>
                <w:rFonts w:eastAsia="Calibri"/>
              </w:rPr>
              <w:br/>
              <w:t>и работать в коллективе и команде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7"/>
              </w:tabs>
              <w:spacing w:after="200" w:line="276" w:lineRule="auto"/>
              <w:ind w:left="33"/>
            </w:pPr>
            <w:r w:rsidRPr="00A572E1">
              <w:t>эффективность участия в  деловом общении для решения деловых задач;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7"/>
              </w:tabs>
              <w:spacing w:after="200" w:line="276" w:lineRule="auto"/>
              <w:ind w:left="33"/>
            </w:pPr>
            <w:r w:rsidRPr="00A572E1">
              <w:t>оптимальность планирования профессиональной деятельность</w:t>
            </w:r>
          </w:p>
        </w:tc>
        <w:tc>
          <w:tcPr>
            <w:tcW w:w="2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2E1" w:rsidRPr="00A572E1" w:rsidRDefault="00A572E1" w:rsidP="00A572E1">
            <w:pPr>
              <w:spacing w:after="200" w:line="276" w:lineRule="auto"/>
              <w:rPr>
                <w:i/>
              </w:rPr>
            </w:pPr>
          </w:p>
        </w:tc>
      </w:tr>
      <w:tr w:rsidR="00A572E1" w:rsidRPr="00A572E1" w:rsidTr="009633D9"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E1" w:rsidRPr="00A572E1" w:rsidRDefault="00A572E1" w:rsidP="00A572E1">
            <w:pPr>
              <w:spacing w:after="200" w:line="276" w:lineRule="auto"/>
              <w:ind w:firstLine="34"/>
            </w:pPr>
            <w:r w:rsidRPr="00A572E1">
              <w:rPr>
                <w:b/>
                <w:bCs/>
              </w:rPr>
              <w:t>ОК 07</w:t>
            </w:r>
            <w:r w:rsidRPr="00A572E1">
              <w:rPr>
                <w:b/>
              </w:rPr>
              <w:t>.</w:t>
            </w:r>
          </w:p>
          <w:p w:rsidR="00A572E1" w:rsidRPr="00A572E1" w:rsidRDefault="00A572E1" w:rsidP="00A572E1">
            <w:pPr>
              <w:spacing w:after="200" w:line="276" w:lineRule="auto"/>
              <w:ind w:firstLine="34"/>
              <w:rPr>
                <w:b/>
                <w:i/>
              </w:rPr>
            </w:pPr>
            <w:r w:rsidRPr="00A572E1">
              <w:t xml:space="preserve">Содействовать сохранению окружающей среды, ресурсосбережению, эффективно действовать в </w:t>
            </w:r>
            <w:r w:rsidRPr="00A572E1">
              <w:lastRenderedPageBreak/>
              <w:t>чрезвычайных ситуациях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7"/>
              </w:tabs>
              <w:spacing w:after="200" w:line="276" w:lineRule="auto"/>
              <w:ind w:left="33"/>
            </w:pPr>
            <w:r w:rsidRPr="00A572E1">
              <w:lastRenderedPageBreak/>
              <w:t>точность соблюдения правил экологической безопасности при ведении профессиональной деятельности;</w:t>
            </w:r>
          </w:p>
          <w:p w:rsidR="00A572E1" w:rsidRPr="00A572E1" w:rsidRDefault="00A572E1" w:rsidP="00A572E1">
            <w:pPr>
              <w:numPr>
                <w:ilvl w:val="0"/>
                <w:numId w:val="9"/>
              </w:numPr>
              <w:tabs>
                <w:tab w:val="left" w:pos="317"/>
              </w:tabs>
              <w:spacing w:after="200" w:line="276" w:lineRule="auto"/>
              <w:ind w:left="33"/>
            </w:pPr>
            <w:r w:rsidRPr="00A572E1">
              <w:t xml:space="preserve">эффективность обеспечения </w:t>
            </w:r>
            <w:r w:rsidRPr="00A572E1">
              <w:lastRenderedPageBreak/>
              <w:t>ресурсосбережения на рабочем месте</w:t>
            </w:r>
          </w:p>
        </w:tc>
        <w:tc>
          <w:tcPr>
            <w:tcW w:w="2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2E1" w:rsidRPr="00A572E1" w:rsidRDefault="00A572E1" w:rsidP="00A572E1">
            <w:pPr>
              <w:spacing w:after="200" w:line="276" w:lineRule="auto"/>
              <w:rPr>
                <w:i/>
              </w:rPr>
            </w:pPr>
          </w:p>
        </w:tc>
      </w:tr>
    </w:tbl>
    <w:p w:rsidR="004E0CAF" w:rsidRDefault="004E0CAF"/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7"/>
        <w:gridCol w:w="4716"/>
        <w:gridCol w:w="2693"/>
      </w:tblGrid>
      <w:tr w:rsidR="009633D9" w:rsidRPr="009633D9" w:rsidTr="009B4C02"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ind w:firstLine="34"/>
              <w:jc w:val="both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>ЦОЭВ.1</w:t>
            </w:r>
          </w:p>
          <w:p w:rsidR="009633D9" w:rsidRPr="009633D9" w:rsidRDefault="009633D9" w:rsidP="009633D9">
            <w:pPr>
              <w:ind w:firstLine="34"/>
              <w:rPr>
                <w:rFonts w:eastAsiaTheme="minorEastAsia"/>
                <w:bCs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spacing w:line="276" w:lineRule="auto"/>
              <w:rPr>
                <w:color w:val="00B0F0"/>
              </w:rPr>
            </w:pPr>
            <w:r w:rsidRPr="009633D9">
              <w:rPr>
                <w:color w:val="00B0F0"/>
              </w:rPr>
              <w:t>*</w:t>
            </w:r>
            <w:r w:rsidRPr="009633D9">
              <w:rPr>
                <w:rFonts w:eastAsiaTheme="minorEastAsia"/>
                <w:i/>
                <w:color w:val="00B0F0"/>
              </w:rPr>
              <w:t>Представление  и обсуждение домашней самостоятельной работы по подбору фильмов и картин по теме «</w:t>
            </w:r>
            <w:r w:rsidRPr="009633D9">
              <w:rPr>
                <w:rFonts w:eastAsiaTheme="minorEastAsia" w:cstheme="minorBidi"/>
                <w:bCs/>
                <w:color w:val="00B0F0"/>
              </w:rPr>
              <w:t>Дезинфекция, дезинсекция дератизация</w:t>
            </w:r>
            <w:r w:rsidRPr="009633D9">
              <w:rPr>
                <w:color w:val="00B0F0"/>
              </w:rPr>
              <w:t>»</w:t>
            </w:r>
          </w:p>
          <w:p w:rsidR="009633D9" w:rsidRPr="009633D9" w:rsidRDefault="009633D9" w:rsidP="009633D9">
            <w:pPr>
              <w:spacing w:line="276" w:lineRule="auto"/>
              <w:rPr>
                <w:rFonts w:eastAsiaTheme="minorEastAsia"/>
                <w:color w:val="00B0F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 xml:space="preserve">Экспертное оценивание мнений о понимании ценности отечественного искусства, российского художественного наследия. </w:t>
            </w:r>
          </w:p>
        </w:tc>
      </w:tr>
      <w:tr w:rsidR="009633D9" w:rsidRPr="009633D9" w:rsidTr="009B4C02">
        <w:trPr>
          <w:trHeight w:val="1832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ind w:firstLine="34"/>
              <w:jc w:val="both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 xml:space="preserve">ЦОЭВ.4. </w:t>
            </w:r>
            <w:r w:rsidRPr="009633D9">
              <w:rPr>
                <w:color w:val="00B0F0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spacing w:line="276" w:lineRule="auto"/>
              <w:rPr>
                <w:color w:val="00B0F0"/>
              </w:rPr>
            </w:pPr>
            <w:r w:rsidRPr="009633D9">
              <w:rPr>
                <w:color w:val="00B0F0"/>
              </w:rPr>
              <w:t>*</w:t>
            </w:r>
            <w:r w:rsidRPr="009633D9">
              <w:rPr>
                <w:i/>
                <w:color w:val="00B0F0"/>
              </w:rPr>
              <w:t xml:space="preserve"> Подготовка и обсуждение эскиза рисунка </w:t>
            </w:r>
            <w:r w:rsidRPr="009633D9">
              <w:rPr>
                <w:rFonts w:eastAsiaTheme="minorEastAsia" w:cstheme="minorBidi"/>
                <w:i/>
                <w:color w:val="00B0F0"/>
              </w:rPr>
              <w:t>бактерий, грибов, дрожжей</w:t>
            </w:r>
            <w:r w:rsidRPr="009633D9">
              <w:rPr>
                <w:b/>
                <w:i/>
                <w:color w:val="00B0F0"/>
              </w:rPr>
              <w:t xml:space="preserve"> </w:t>
            </w:r>
            <w:r w:rsidRPr="009633D9">
              <w:rPr>
                <w:rFonts w:eastAsiaTheme="minorEastAsia"/>
                <w:b/>
                <w:color w:val="00B0F0"/>
              </w:rPr>
              <w:t xml:space="preserve">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>Экспертное оценивание мнений об осознанном творческом самовыражении, реализации творческих способностей</w:t>
            </w:r>
          </w:p>
        </w:tc>
      </w:tr>
      <w:tr w:rsidR="009633D9" w:rsidRPr="009633D9" w:rsidTr="009B4C02">
        <w:trPr>
          <w:trHeight w:val="981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ind w:firstLine="34"/>
              <w:jc w:val="both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>ЦОЭВ.2 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tabs>
                <w:tab w:val="left" w:pos="317"/>
              </w:tabs>
              <w:spacing w:before="120"/>
              <w:jc w:val="both"/>
              <w:rPr>
                <w:color w:val="00B0F0"/>
              </w:rPr>
            </w:pPr>
            <w:r w:rsidRPr="009633D9">
              <w:rPr>
                <w:color w:val="00B0F0"/>
              </w:rPr>
              <w:t>*</w:t>
            </w:r>
            <w:r w:rsidRPr="009633D9">
              <w:rPr>
                <w:i/>
                <w:color w:val="00B0F0"/>
                <w:lang w:eastAsia="en-US"/>
              </w:rPr>
              <w:t>Интеллектуальная игра по теме: «</w:t>
            </w:r>
            <w:r w:rsidRPr="009633D9">
              <w:rPr>
                <w:rFonts w:asciiTheme="minorHAnsi" w:eastAsiaTheme="minorEastAsia" w:hAnsiTheme="minorHAnsi" w:cstheme="minorBidi"/>
                <w:color w:val="00B0F0"/>
                <w:sz w:val="22"/>
                <w:szCs w:val="22"/>
              </w:rPr>
              <w:t>Пищевые инфекции. Пищевые отравления</w:t>
            </w:r>
            <w:r w:rsidRPr="009633D9">
              <w:rPr>
                <w:i/>
                <w:color w:val="00B0F0"/>
                <w:lang w:eastAsia="en-US"/>
              </w:rPr>
              <w:t>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spacing w:line="276" w:lineRule="auto"/>
              <w:rPr>
                <w:rFonts w:eastAsiaTheme="minorEastAsia"/>
                <w:i/>
                <w:color w:val="00B0F0"/>
              </w:rPr>
            </w:pPr>
            <w:r w:rsidRPr="009633D9">
              <w:rPr>
                <w:rFonts w:eastAsiaTheme="minorEastAsia"/>
                <w:i/>
                <w:color w:val="00B0F0"/>
              </w:rPr>
              <w:t>Экспертное оценивание мнений о</w:t>
            </w:r>
            <w:r w:rsidRPr="009633D9">
              <w:rPr>
                <w:rFonts w:eastAsiaTheme="minorEastAsia"/>
                <w:color w:val="00B0F0"/>
              </w:rPr>
              <w:t xml:space="preserve"> деятельном неприятии действий приносящих вред природе, о значимости содействия сохранения и защиты окружающей среды</w:t>
            </w:r>
          </w:p>
        </w:tc>
      </w:tr>
      <w:tr w:rsidR="009633D9" w:rsidRPr="009633D9" w:rsidTr="009B4C02">
        <w:trPr>
          <w:trHeight w:val="279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ind w:firstLine="34"/>
              <w:jc w:val="both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>ЦОЦНП.2 Ценности научного познания</w:t>
            </w:r>
          </w:p>
          <w:p w:rsidR="009633D9" w:rsidRPr="009633D9" w:rsidRDefault="009633D9" w:rsidP="009633D9">
            <w:pPr>
              <w:ind w:firstLine="34"/>
              <w:jc w:val="both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widowControl w:val="0"/>
              <w:spacing w:line="276" w:lineRule="auto"/>
              <w:ind w:hanging="2"/>
              <w:rPr>
                <w:color w:val="00B0F0"/>
              </w:rPr>
            </w:pPr>
            <w:r w:rsidRPr="009633D9">
              <w:rPr>
                <w:color w:val="00B0F0"/>
              </w:rPr>
              <w:t>*Дискуссия по теме: Достижения российских ученых в изучении микробиологических наук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spacing w:line="276" w:lineRule="auto"/>
              <w:rPr>
                <w:rFonts w:eastAsiaTheme="minorEastAsia"/>
                <w:i/>
                <w:color w:val="00B0F0"/>
              </w:rPr>
            </w:pPr>
            <w:r w:rsidRPr="009633D9">
              <w:rPr>
                <w:rFonts w:eastAsiaTheme="minorEastAsia"/>
                <w:i/>
                <w:color w:val="00B0F0"/>
              </w:rPr>
              <w:t xml:space="preserve">Экспертное оценивание мнений о </w:t>
            </w:r>
            <w:r w:rsidRPr="009633D9">
              <w:rPr>
                <w:rFonts w:eastAsiaTheme="minorEastAsia"/>
                <w:color w:val="00B0F0"/>
              </w:rPr>
              <w:t>достижениях науки и техники для развития российского общества и обеспечения его безопасности</w:t>
            </w:r>
          </w:p>
        </w:tc>
      </w:tr>
      <w:tr w:rsidR="009633D9" w:rsidRPr="009633D9" w:rsidTr="009B4C02">
        <w:trPr>
          <w:trHeight w:val="982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ind w:firstLine="34"/>
              <w:jc w:val="both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>ЦОЦНП.3 Демонстрирующий навыки критического мышления, определения достоверности научной информации, в том числе в сфере профессиональной деятельности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tabs>
                <w:tab w:val="left" w:pos="317"/>
              </w:tabs>
              <w:spacing w:before="120"/>
              <w:jc w:val="both"/>
              <w:rPr>
                <w:color w:val="00B0F0"/>
              </w:rPr>
            </w:pPr>
            <w:r w:rsidRPr="009633D9">
              <w:rPr>
                <w:color w:val="00B0F0"/>
              </w:rPr>
              <w:t>*Представление устных сообщений с презентацией по теме «</w:t>
            </w:r>
            <w:r w:rsidRPr="009633D9">
              <w:rPr>
                <w:rFonts w:eastAsiaTheme="minorEastAsia" w:cstheme="minorBidi"/>
                <w:bCs/>
                <w:color w:val="00B0F0"/>
              </w:rPr>
              <w:t>Физиологическая роль основных пищевых веществ в структуре питания, суточная норма потребности человека в питательных веществах</w:t>
            </w:r>
            <w:r w:rsidRPr="009633D9">
              <w:rPr>
                <w:color w:val="00B0F0"/>
              </w:rPr>
              <w:t>»</w:t>
            </w:r>
          </w:p>
          <w:p w:rsidR="009633D9" w:rsidRPr="009633D9" w:rsidRDefault="009633D9" w:rsidP="009633D9">
            <w:pPr>
              <w:tabs>
                <w:tab w:val="left" w:pos="317"/>
              </w:tabs>
              <w:spacing w:before="120"/>
              <w:jc w:val="both"/>
              <w:rPr>
                <w:color w:val="00B0F0"/>
              </w:rPr>
            </w:pPr>
            <w:r w:rsidRPr="009633D9">
              <w:rPr>
                <w:color w:val="00B0F0"/>
              </w:rPr>
              <w:t>* Защита презентаций по теме «Калорийность пищи»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i/>
                <w:color w:val="00B0F0"/>
              </w:rPr>
            </w:pPr>
            <w:r w:rsidRPr="009633D9">
              <w:rPr>
                <w:rFonts w:eastAsiaTheme="minorEastAsia"/>
                <w:i/>
                <w:color w:val="00B0F0"/>
              </w:rPr>
              <w:t xml:space="preserve">Экспертное оценивание </w:t>
            </w:r>
            <w:r w:rsidRPr="009633D9">
              <w:rPr>
                <w:rFonts w:eastAsiaTheme="minorEastAsia"/>
                <w:color w:val="00B0F0"/>
              </w:rPr>
              <w:t>демонстрации навыков критического мышления, значимости определения достоверности научной информации, в том числе в сфере профессиональной деятельности</w:t>
            </w:r>
          </w:p>
        </w:tc>
      </w:tr>
      <w:tr w:rsidR="009633D9" w:rsidRPr="009633D9" w:rsidTr="009B4C02">
        <w:trPr>
          <w:trHeight w:val="84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ind w:firstLine="34"/>
              <w:jc w:val="both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lastRenderedPageBreak/>
              <w:t xml:space="preserve">ЦОЦНП.6 </w:t>
            </w:r>
          </w:p>
          <w:p w:rsidR="009633D9" w:rsidRPr="009633D9" w:rsidRDefault="009633D9" w:rsidP="009633D9">
            <w:pPr>
              <w:ind w:firstLine="34"/>
              <w:jc w:val="both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tabs>
                <w:tab w:val="left" w:pos="317"/>
              </w:tabs>
              <w:spacing w:before="120"/>
              <w:jc w:val="both"/>
              <w:rPr>
                <w:color w:val="00B0F0"/>
              </w:rPr>
            </w:pPr>
            <w:r w:rsidRPr="009633D9">
              <w:rPr>
                <w:color w:val="00B0F0"/>
              </w:rPr>
              <w:t>*Групповое обсуждение докладов по теме «</w:t>
            </w:r>
            <w:r w:rsidRPr="009633D9">
              <w:rPr>
                <w:rFonts w:eastAsiaTheme="minorEastAsia" w:cstheme="minorBidi"/>
                <w:bCs/>
                <w:color w:val="00B0F0"/>
              </w:rPr>
              <w:t>Усвояемость пищи: понятие, факторы, влияющие на усвояемость пищи</w:t>
            </w:r>
            <w:r w:rsidRPr="009633D9">
              <w:rPr>
                <w:color w:val="00B0F0"/>
              </w:rPr>
              <w:t>»</w:t>
            </w:r>
          </w:p>
          <w:p w:rsidR="009633D9" w:rsidRPr="009633D9" w:rsidRDefault="009633D9" w:rsidP="009633D9">
            <w:pPr>
              <w:tabs>
                <w:tab w:val="left" w:pos="317"/>
              </w:tabs>
              <w:spacing w:before="120"/>
              <w:jc w:val="both"/>
              <w:rPr>
                <w:color w:val="00B0F0"/>
              </w:rPr>
            </w:pPr>
            <w:r w:rsidRPr="009633D9">
              <w:rPr>
                <w:color w:val="00B0F0"/>
              </w:rPr>
              <w:t xml:space="preserve">Обсуждение </w:t>
            </w:r>
            <w:r w:rsidRPr="009633D9">
              <w:rPr>
                <w:i/>
                <w:color w:val="00B0F0"/>
                <w:lang w:eastAsia="en-US"/>
              </w:rPr>
              <w:t>кроссвордов по теме: «</w:t>
            </w:r>
            <w:r w:rsidRPr="009633D9">
              <w:rPr>
                <w:rFonts w:eastAsiaTheme="minorEastAsia" w:cstheme="minorBidi"/>
                <w:bCs/>
                <w:color w:val="00B0F0"/>
              </w:rPr>
              <w:t>Рациональное питание: понятие, основные принципы.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</w:t>
            </w:r>
            <w:r w:rsidRPr="009633D9">
              <w:rPr>
                <w:i/>
                <w:color w:val="00B0F0"/>
                <w:lang w:eastAsia="en-US"/>
              </w:rPr>
              <w:t>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i/>
                <w:color w:val="00B0F0"/>
              </w:rPr>
            </w:pPr>
            <w:r w:rsidRPr="009633D9">
              <w:rPr>
                <w:rFonts w:eastAsiaTheme="minorEastAsia"/>
                <w:i/>
                <w:color w:val="00B0F0"/>
              </w:rPr>
              <w:t xml:space="preserve">Экспертное оценивание применения </w:t>
            </w:r>
            <w:r w:rsidRPr="009633D9">
              <w:rPr>
                <w:rFonts w:eastAsiaTheme="minorEastAsia"/>
                <w:color w:val="00B0F0"/>
              </w:rPr>
              <w:t>навыков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9633D9" w:rsidRPr="009633D9" w:rsidRDefault="009633D9" w:rsidP="009633D9">
      <w:pPr>
        <w:spacing w:after="200" w:line="276" w:lineRule="auto"/>
        <w:rPr>
          <w:rFonts w:eastAsiaTheme="minorEastAsia"/>
          <w:b/>
        </w:rPr>
      </w:pPr>
    </w:p>
    <w:p w:rsidR="009633D9" w:rsidRPr="009633D9" w:rsidRDefault="009633D9" w:rsidP="009633D9">
      <w:pPr>
        <w:spacing w:after="200" w:line="276" w:lineRule="auto"/>
        <w:rPr>
          <w:rFonts w:eastAsiaTheme="minorEastAsia"/>
          <w:b/>
        </w:rPr>
      </w:pPr>
    </w:p>
    <w:p w:rsidR="009633D9" w:rsidRPr="009633D9" w:rsidRDefault="009633D9" w:rsidP="009633D9">
      <w:pPr>
        <w:spacing w:line="256" w:lineRule="auto"/>
        <w:jc w:val="center"/>
        <w:rPr>
          <w:rFonts w:eastAsiaTheme="minorEastAsia"/>
          <w:b/>
          <w:color w:val="00B0F0"/>
          <w:sz w:val="28"/>
          <w:szCs w:val="28"/>
        </w:rPr>
      </w:pPr>
    </w:p>
    <w:p w:rsidR="009633D9" w:rsidRPr="009633D9" w:rsidRDefault="009633D9" w:rsidP="009633D9">
      <w:pPr>
        <w:spacing w:line="256" w:lineRule="auto"/>
        <w:jc w:val="center"/>
        <w:rPr>
          <w:rFonts w:eastAsiaTheme="minorEastAsia"/>
          <w:b/>
          <w:color w:val="00B0F0"/>
          <w:sz w:val="28"/>
          <w:szCs w:val="28"/>
        </w:rPr>
      </w:pPr>
      <w:r w:rsidRPr="009633D9">
        <w:rPr>
          <w:rFonts w:eastAsiaTheme="minorEastAsia"/>
          <w:b/>
          <w:color w:val="00B0F0"/>
          <w:sz w:val="28"/>
          <w:szCs w:val="28"/>
        </w:rPr>
        <w:t xml:space="preserve">План </w:t>
      </w:r>
    </w:p>
    <w:p w:rsidR="009633D9" w:rsidRPr="009633D9" w:rsidRDefault="009633D9" w:rsidP="009633D9">
      <w:pPr>
        <w:spacing w:line="256" w:lineRule="auto"/>
        <w:jc w:val="center"/>
        <w:rPr>
          <w:rFonts w:eastAsiaTheme="minorEastAsia"/>
          <w:b/>
          <w:color w:val="00B0F0"/>
          <w:sz w:val="28"/>
          <w:szCs w:val="28"/>
        </w:rPr>
      </w:pPr>
      <w:r w:rsidRPr="009633D9">
        <w:rPr>
          <w:rFonts w:eastAsiaTheme="minorEastAsia"/>
          <w:b/>
          <w:color w:val="00B0F0"/>
          <w:sz w:val="28"/>
          <w:szCs w:val="28"/>
        </w:rPr>
        <w:t xml:space="preserve">внеурочной деятельности по достижению инвариантных целевых ориентиров программы воспитания </w:t>
      </w:r>
    </w:p>
    <w:tbl>
      <w:tblPr>
        <w:tblW w:w="105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694"/>
        <w:gridCol w:w="2127"/>
        <w:gridCol w:w="1559"/>
        <w:gridCol w:w="1134"/>
        <w:gridCol w:w="2378"/>
      </w:tblGrid>
      <w:tr w:rsidR="009633D9" w:rsidRPr="009633D9" w:rsidTr="009B4C0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color w:val="00B0F0"/>
                <w:sz w:val="22"/>
                <w:szCs w:val="22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  <w:sz w:val="22"/>
                <w:szCs w:val="22"/>
              </w:rPr>
              <w:t>Код и наименование инвариантных целевых ориентиров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  <w:sz w:val="22"/>
                <w:szCs w:val="22"/>
              </w:rPr>
              <w:t>Тема события</w:t>
            </w:r>
          </w:p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  <w:sz w:val="22"/>
                <w:szCs w:val="22"/>
              </w:rPr>
              <w:t>(мероприятия)</w:t>
            </w:r>
          </w:p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  <w:sz w:val="22"/>
                <w:szCs w:val="22"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  <w:sz w:val="22"/>
                <w:szCs w:val="22"/>
              </w:rPr>
              <w:t xml:space="preserve">Формат </w:t>
            </w:r>
          </w:p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  <w:sz w:val="22"/>
                <w:szCs w:val="22"/>
              </w:rPr>
              <w:t>Форма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  <w:sz w:val="22"/>
                <w:szCs w:val="22"/>
              </w:rPr>
              <w:t>Дата проведения</w:t>
            </w:r>
          </w:p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  <w:sz w:val="22"/>
                <w:szCs w:val="22"/>
              </w:rPr>
              <w:t>Группа обучающихся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  <w:sz w:val="22"/>
                <w:szCs w:val="22"/>
              </w:rPr>
              <w:t>Оценивание</w:t>
            </w:r>
          </w:p>
        </w:tc>
      </w:tr>
      <w:tr w:rsidR="009633D9" w:rsidRPr="009633D9" w:rsidTr="009B4C02">
        <w:trPr>
          <w:trHeight w:val="407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both"/>
              <w:rPr>
                <w:rFonts w:eastAsiaTheme="minorEastAsia"/>
                <w:b/>
                <w:color w:val="00B0F0"/>
                <w:sz w:val="28"/>
              </w:rPr>
            </w:pPr>
            <w:r w:rsidRPr="009633D9">
              <w:rPr>
                <w:rFonts w:eastAsiaTheme="minorEastAsia"/>
                <w:b/>
                <w:bCs/>
                <w:color w:val="00B0F0"/>
              </w:rPr>
              <w:t>ЦОПТВ.1.</w:t>
            </w:r>
            <w:r w:rsidRPr="009633D9">
              <w:rPr>
                <w:rFonts w:eastAsiaTheme="minorEastAsia"/>
                <w:color w:val="00B0F0"/>
              </w:rPr>
              <w:t xml:space="preserve">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 xml:space="preserve">Интеллектуальная игра «Сила ума» </w:t>
            </w:r>
            <w:r w:rsidRPr="009633D9">
              <w:rPr>
                <w:color w:val="00B0F0"/>
              </w:rPr>
              <w:t>Достижения российских ученых в изучении микробиологических наук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Обмен мнениями по результатам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ПД21</w:t>
            </w:r>
          </w:p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ПД22</w:t>
            </w:r>
          </w:p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ПД3</w:t>
            </w:r>
          </w:p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b/>
                <w:color w:val="00B0F0"/>
                <w:sz w:val="28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 xml:space="preserve">Экспертная оценка мнений </w:t>
            </w:r>
            <w:r w:rsidRPr="009633D9">
              <w:rPr>
                <w:rFonts w:eastAsiaTheme="minorEastAsia"/>
                <w:color w:val="00B0F0"/>
              </w:rPr>
              <w:t>о понимании значимости достижений российского народа,  его вклад в развитие своего страны</w:t>
            </w:r>
          </w:p>
        </w:tc>
      </w:tr>
      <w:tr w:rsidR="009633D9" w:rsidRPr="009633D9" w:rsidTr="009B4C0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rPr>
                <w:rFonts w:eastAsiaTheme="minorEastAsia"/>
                <w:b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</w:rPr>
              <w:t>ЦОЦНП.1</w:t>
            </w:r>
            <w:r w:rsidRPr="009633D9">
              <w:rPr>
                <w:rFonts w:eastAsiaTheme="minorEastAsia"/>
                <w:b/>
                <w:color w:val="00B0F0"/>
              </w:rPr>
              <w:t xml:space="preserve"> </w:t>
            </w:r>
          </w:p>
          <w:p w:rsidR="009633D9" w:rsidRPr="009633D9" w:rsidRDefault="009633D9" w:rsidP="009633D9">
            <w:pPr>
              <w:spacing w:line="254" w:lineRule="auto"/>
              <w:jc w:val="both"/>
              <w:rPr>
                <w:rFonts w:eastAsiaTheme="minorEastAsia"/>
                <w:bCs/>
                <w:color w:val="00B0F0"/>
              </w:rPr>
            </w:pPr>
            <w:r w:rsidRPr="009633D9">
              <w:rPr>
                <w:rFonts w:eastAsiaTheme="minorEastAsia"/>
                <w:color w:val="00B0F0"/>
              </w:rPr>
              <w:t xml:space="preserve">Деятельно выражающий познавательные интересы в разных предметных областях с учётом своих интересов, </w:t>
            </w:r>
            <w:r w:rsidRPr="009633D9">
              <w:rPr>
                <w:rFonts w:eastAsiaTheme="minorEastAsia"/>
                <w:color w:val="00B0F0"/>
              </w:rPr>
              <w:lastRenderedPageBreak/>
              <w:t>способностей, достижений, выбранного направления профессионального образования и подготовки</w:t>
            </w:r>
            <w:r w:rsidRPr="009633D9">
              <w:rPr>
                <w:rFonts w:eastAsiaTheme="minorEastAsia"/>
                <w:bCs/>
                <w:color w:val="00B0F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lastRenderedPageBreak/>
              <w:t>Семинар</w:t>
            </w:r>
          </w:p>
          <w:p w:rsidR="009633D9" w:rsidRPr="009633D9" w:rsidRDefault="009633D9" w:rsidP="009633D9">
            <w:pPr>
              <w:spacing w:line="254" w:lineRule="auto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 xml:space="preserve"> «Состояние и перспективы развития биологических наук»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 xml:space="preserve">Обсуждение проблемных вопросов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ПД21</w:t>
            </w:r>
          </w:p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ПД22</w:t>
            </w:r>
          </w:p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ПД3</w:t>
            </w:r>
          </w:p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Экспертная оценка выражения</w:t>
            </w:r>
            <w:r w:rsidRPr="009633D9">
              <w:rPr>
                <w:rFonts w:eastAsiaTheme="minorEastAsia"/>
                <w:color w:val="00B0F0"/>
                <w:sz w:val="22"/>
                <w:szCs w:val="28"/>
              </w:rPr>
              <w:t xml:space="preserve"> </w:t>
            </w: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познавательных интересы в разных предметных областях</w:t>
            </w:r>
          </w:p>
        </w:tc>
      </w:tr>
      <w:tr w:rsidR="009633D9" w:rsidRPr="009633D9" w:rsidTr="009B4C0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rPr>
                <w:rFonts w:eastAsiaTheme="minorEastAsia"/>
                <w:bCs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</w:rPr>
              <w:t>ЦОЭВ.3.</w:t>
            </w:r>
            <w:r w:rsidRPr="009633D9">
              <w:rPr>
                <w:rFonts w:eastAsiaTheme="minorEastAsia"/>
                <w:color w:val="00B0F0"/>
              </w:rPr>
              <w:t xml:space="preserve"> 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Подготовка и проектов «</w:t>
            </w: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Загрязнение атмосферы отходами пищевых производств</w:t>
            </w: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Обсуждение результатов защиты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ПД21</w:t>
            </w:r>
          </w:p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ПД22</w:t>
            </w:r>
          </w:p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ПД3</w:t>
            </w:r>
          </w:p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Экспертная оценка высказываний, суждений  о значимости бережливого производства и природопользования, ресурсосбережения в общественном пространстве</w:t>
            </w:r>
          </w:p>
        </w:tc>
      </w:tr>
      <w:tr w:rsidR="009633D9" w:rsidRPr="009633D9" w:rsidTr="009B4C0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rPr>
                <w:rFonts w:eastAsiaTheme="minorEastAsia"/>
                <w:bCs/>
                <w:color w:val="00B0F0"/>
              </w:rPr>
            </w:pPr>
            <w:r w:rsidRPr="009633D9">
              <w:rPr>
                <w:rFonts w:eastAsiaTheme="minorEastAsia"/>
                <w:b/>
                <w:bCs/>
                <w:color w:val="00B0F0"/>
              </w:rPr>
              <w:t>ЦОЭВ.1.</w:t>
            </w:r>
            <w:r w:rsidRPr="009633D9">
              <w:rPr>
                <w:rFonts w:eastAsiaTheme="minorEastAsia"/>
                <w:color w:val="00B0F0"/>
              </w:rPr>
              <w:t xml:space="preserve"> 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Онлайн-экскурсия по лучшим ресторанам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 xml:space="preserve">Обмен мнениями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ПД21</w:t>
            </w:r>
          </w:p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ПД22</w:t>
            </w:r>
          </w:p>
          <w:p w:rsidR="009633D9" w:rsidRPr="009633D9" w:rsidRDefault="009633D9" w:rsidP="009633D9">
            <w:pPr>
              <w:spacing w:line="252" w:lineRule="auto"/>
              <w:jc w:val="center"/>
              <w:rPr>
                <w:rFonts w:eastAsiaTheme="minorEastAsia" w:cstheme="minorBidi"/>
                <w:color w:val="00B0F0"/>
                <w:lang w:eastAsia="en-US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ПД3</w:t>
            </w:r>
          </w:p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 w:cstheme="minorBidi"/>
                <w:color w:val="00B0F0"/>
                <w:sz w:val="22"/>
                <w:szCs w:val="22"/>
                <w:lang w:eastAsia="en-US"/>
              </w:rPr>
              <w:t>ПД24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line="254" w:lineRule="auto"/>
              <w:jc w:val="center"/>
              <w:rPr>
                <w:rFonts w:eastAsiaTheme="minorEastAsia"/>
                <w:color w:val="00B0F0"/>
              </w:rPr>
            </w:pPr>
            <w:r w:rsidRPr="009633D9">
              <w:rPr>
                <w:rFonts w:eastAsiaTheme="minorEastAsia"/>
                <w:color w:val="00B0F0"/>
                <w:sz w:val="22"/>
                <w:szCs w:val="22"/>
              </w:rPr>
              <w:t>Экспертная оценка</w:t>
            </w:r>
            <w:r w:rsidRPr="009633D9">
              <w:rPr>
                <w:rFonts w:eastAsiaTheme="minorEastAsia"/>
                <w:color w:val="00B0F0"/>
              </w:rPr>
              <w:t xml:space="preserve"> демонстрации в поведении сформированности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r w:rsidRPr="009633D9">
              <w:rPr>
                <w:rFonts w:eastAsiaTheme="minorEastAsia"/>
                <w:color w:val="00B0F0"/>
                <w:sz w:val="22"/>
                <w:szCs w:val="22"/>
              </w:rPr>
              <w:t xml:space="preserve"> </w:t>
            </w:r>
          </w:p>
        </w:tc>
      </w:tr>
    </w:tbl>
    <w:p w:rsidR="009633D9" w:rsidRPr="009633D9" w:rsidRDefault="009633D9" w:rsidP="009633D9">
      <w:pPr>
        <w:spacing w:after="200" w:line="276" w:lineRule="auto"/>
        <w:rPr>
          <w:rFonts w:eastAsiaTheme="minorEastAsia"/>
          <w:b/>
        </w:rPr>
      </w:pPr>
    </w:p>
    <w:p w:rsidR="009633D9" w:rsidRPr="009633D9" w:rsidRDefault="009633D9" w:rsidP="009633D9">
      <w:pPr>
        <w:spacing w:after="200" w:line="276" w:lineRule="auto"/>
        <w:rPr>
          <w:rFonts w:eastAsiaTheme="minorEastAsia"/>
          <w:b/>
        </w:rPr>
      </w:pPr>
    </w:p>
    <w:p w:rsidR="009633D9" w:rsidRDefault="009633D9" w:rsidP="009633D9">
      <w:pPr>
        <w:spacing w:after="200" w:line="276" w:lineRule="auto"/>
        <w:rPr>
          <w:rFonts w:ascii="Calibri" w:eastAsia="Calibri" w:hAnsi="Calibri" w:cs="Calibri"/>
          <w:color w:val="000000"/>
          <w:sz w:val="28"/>
          <w:szCs w:val="22"/>
          <w:lang w:eastAsia="en-US"/>
        </w:rPr>
      </w:pPr>
    </w:p>
    <w:p w:rsidR="009633D9" w:rsidRPr="009633D9" w:rsidRDefault="009633D9" w:rsidP="009633D9">
      <w:pPr>
        <w:spacing w:after="200" w:line="276" w:lineRule="auto"/>
        <w:rPr>
          <w:rFonts w:ascii="Calibri" w:eastAsia="Calibri" w:hAnsi="Calibri" w:cs="Calibri"/>
          <w:color w:val="000000"/>
          <w:sz w:val="28"/>
          <w:szCs w:val="22"/>
          <w:lang w:eastAsia="en-US"/>
        </w:rPr>
      </w:pPr>
    </w:p>
    <w:tbl>
      <w:tblPr>
        <w:tblW w:w="5454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8483"/>
      </w:tblGrid>
      <w:tr w:rsidR="009633D9" w:rsidRPr="009633D9" w:rsidTr="009B4C02">
        <w:trPr>
          <w:trHeight w:val="4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lastRenderedPageBreak/>
              <w:t>ЦО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Целевые ориентиры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ЦОЭВ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jc w:val="center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Эстетическое воспитание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ЦОЭВ.1.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ЦОЭВ.4.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ЦОПТВ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jc w:val="center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Профессионально-трудовое воспитание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ЦОПТВ.1.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ЦОЭВ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jc w:val="center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Экологическое воспитание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ЦОЭВ.1.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ЦОЭВ.2.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ЦОЭВ.3.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ЦОЦНП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A0" w:rsidRPr="009633D9" w:rsidRDefault="009633D9" w:rsidP="008372A0">
            <w:pPr>
              <w:autoSpaceDE w:val="0"/>
              <w:autoSpaceDN w:val="0"/>
              <w:adjustRightInd w:val="0"/>
              <w:spacing w:after="200" w:line="276" w:lineRule="auto"/>
              <w:ind w:left="52"/>
              <w:jc w:val="center"/>
              <w:rPr>
                <w:rFonts w:eastAsiaTheme="minorEastAsia"/>
                <w:b/>
                <w:bCs/>
              </w:rPr>
            </w:pPr>
            <w:r w:rsidRPr="009633D9">
              <w:rPr>
                <w:rFonts w:eastAsiaTheme="minorEastAsia"/>
                <w:b/>
                <w:bCs/>
              </w:rPr>
              <w:t>Ценности научного познания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ЦОЦНП.1.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ЦОЦНП.2.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ЦОЦНП.3.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9633D9" w:rsidRPr="009633D9" w:rsidTr="009B4C02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spacing w:after="200" w:line="276" w:lineRule="auto"/>
              <w:rPr>
                <w:rFonts w:eastAsiaTheme="minorEastAsia"/>
              </w:rPr>
            </w:pPr>
            <w:r w:rsidRPr="009633D9">
              <w:rPr>
                <w:rFonts w:eastAsiaTheme="minorEastAsia"/>
                <w:bCs/>
              </w:rPr>
              <w:t>ЦОЦНП.6.</w:t>
            </w:r>
          </w:p>
        </w:tc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9" w:rsidRPr="009633D9" w:rsidRDefault="009633D9" w:rsidP="009633D9">
            <w:pPr>
              <w:autoSpaceDE w:val="0"/>
              <w:autoSpaceDN w:val="0"/>
              <w:adjustRightInd w:val="0"/>
              <w:spacing w:after="200" w:line="276" w:lineRule="auto"/>
              <w:ind w:left="52"/>
              <w:rPr>
                <w:rFonts w:eastAsiaTheme="minorEastAsia"/>
              </w:rPr>
            </w:pPr>
            <w:r w:rsidRPr="009633D9">
              <w:rPr>
                <w:rFonts w:eastAsiaTheme="minorEastAsia"/>
              </w:rPr>
              <w:t xml:space="preserve">Развивающий и применяющий навыки наблюдения, накопления и систематизации фактов, осмысления опыта в естественнонаучной и </w:t>
            </w:r>
            <w:r w:rsidRPr="009633D9">
              <w:rPr>
                <w:rFonts w:eastAsiaTheme="minorEastAsia"/>
              </w:rPr>
              <w:lastRenderedPageBreak/>
              <w:t>гуманитарной областях познания, исследовательской и профессиональной деятельности</w:t>
            </w:r>
            <w:r w:rsidR="008372A0">
              <w:rPr>
                <w:rFonts w:eastAsiaTheme="minorEastAsia"/>
              </w:rPr>
              <w:t>.</w:t>
            </w:r>
          </w:p>
        </w:tc>
      </w:tr>
    </w:tbl>
    <w:p w:rsidR="009633D9" w:rsidRPr="009633D9" w:rsidRDefault="009633D9" w:rsidP="009633D9">
      <w:pPr>
        <w:spacing w:after="200" w:line="276" w:lineRule="auto"/>
        <w:rPr>
          <w:rFonts w:eastAsiaTheme="minorEastAsia"/>
        </w:rPr>
      </w:pPr>
    </w:p>
    <w:p w:rsidR="009633D9" w:rsidRDefault="009633D9"/>
    <w:sectPr w:rsidR="009633D9" w:rsidSect="004E0C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1AB" w:rsidRDefault="00AF61AB" w:rsidP="00821EF5">
      <w:r>
        <w:separator/>
      </w:r>
    </w:p>
  </w:endnote>
  <w:endnote w:type="continuationSeparator" w:id="0">
    <w:p w:rsidR="00AF61AB" w:rsidRDefault="00AF61AB" w:rsidP="0082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C02" w:rsidRDefault="009B4C0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34C87">
      <w:rPr>
        <w:noProof/>
      </w:rPr>
      <w:t>2</w:t>
    </w:r>
    <w:r>
      <w:rPr>
        <w:noProof/>
      </w:rPr>
      <w:fldChar w:fldCharType="end"/>
    </w:r>
  </w:p>
  <w:p w:rsidR="009B4C02" w:rsidRDefault="009B4C02" w:rsidP="004E0CA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1AB" w:rsidRDefault="00AF61AB" w:rsidP="00821EF5">
      <w:r>
        <w:separator/>
      </w:r>
    </w:p>
  </w:footnote>
  <w:footnote w:type="continuationSeparator" w:id="0">
    <w:p w:rsidR="00AF61AB" w:rsidRDefault="00AF61AB" w:rsidP="00821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D6D0550"/>
    <w:multiLevelType w:val="hybridMultilevel"/>
    <w:tmpl w:val="0756B54C"/>
    <w:lvl w:ilvl="0" w:tplc="FFFFFFFF">
      <w:start w:val="1"/>
      <w:numFmt w:val="bullet"/>
      <w:lvlText w:val="–"/>
      <w:lvlJc w:val="left"/>
      <w:pPr>
        <w:ind w:left="7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5E6037"/>
    <w:multiLevelType w:val="hybridMultilevel"/>
    <w:tmpl w:val="1A14F7B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6F5D75"/>
    <w:multiLevelType w:val="hybridMultilevel"/>
    <w:tmpl w:val="3250A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C65D94"/>
    <w:multiLevelType w:val="hybridMultilevel"/>
    <w:tmpl w:val="9A461DF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 w15:restartNumberingAfterBreak="0">
    <w:nsid w:val="57CC66B6"/>
    <w:multiLevelType w:val="hybridMultilevel"/>
    <w:tmpl w:val="E1A055C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98F7F53"/>
    <w:multiLevelType w:val="hybridMultilevel"/>
    <w:tmpl w:val="E97E41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587636"/>
    <w:multiLevelType w:val="hybridMultilevel"/>
    <w:tmpl w:val="0B2838C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3AA"/>
    <w:rsid w:val="0001042F"/>
    <w:rsid w:val="0002080B"/>
    <w:rsid w:val="00034C87"/>
    <w:rsid w:val="000A7E2C"/>
    <w:rsid w:val="000B4B3B"/>
    <w:rsid w:val="000C45BA"/>
    <w:rsid w:val="000D5EF8"/>
    <w:rsid w:val="000F4123"/>
    <w:rsid w:val="001B2CE7"/>
    <w:rsid w:val="00232DEE"/>
    <w:rsid w:val="00245693"/>
    <w:rsid w:val="00267869"/>
    <w:rsid w:val="002F6F94"/>
    <w:rsid w:val="00361BA0"/>
    <w:rsid w:val="003B6801"/>
    <w:rsid w:val="003B78F6"/>
    <w:rsid w:val="003C1710"/>
    <w:rsid w:val="00432558"/>
    <w:rsid w:val="00492AA4"/>
    <w:rsid w:val="004E0CAF"/>
    <w:rsid w:val="004E7D95"/>
    <w:rsid w:val="00612273"/>
    <w:rsid w:val="00614F51"/>
    <w:rsid w:val="00624BF2"/>
    <w:rsid w:val="0065389E"/>
    <w:rsid w:val="00660A84"/>
    <w:rsid w:val="006F49CA"/>
    <w:rsid w:val="007361A9"/>
    <w:rsid w:val="00775851"/>
    <w:rsid w:val="007A232E"/>
    <w:rsid w:val="00821EF5"/>
    <w:rsid w:val="008372A0"/>
    <w:rsid w:val="00940353"/>
    <w:rsid w:val="00940CBA"/>
    <w:rsid w:val="00950629"/>
    <w:rsid w:val="009633D9"/>
    <w:rsid w:val="009B4C02"/>
    <w:rsid w:val="009C17D4"/>
    <w:rsid w:val="009C59B2"/>
    <w:rsid w:val="00A103AA"/>
    <w:rsid w:val="00A458BE"/>
    <w:rsid w:val="00A572E1"/>
    <w:rsid w:val="00AD1000"/>
    <w:rsid w:val="00AF61AB"/>
    <w:rsid w:val="00B77FD1"/>
    <w:rsid w:val="00B8122F"/>
    <w:rsid w:val="00B90A0D"/>
    <w:rsid w:val="00BB2171"/>
    <w:rsid w:val="00BE46C6"/>
    <w:rsid w:val="00C418EB"/>
    <w:rsid w:val="00D10FCC"/>
    <w:rsid w:val="00E92221"/>
    <w:rsid w:val="00F21D7E"/>
    <w:rsid w:val="00FC3D8E"/>
    <w:rsid w:val="00FD4028"/>
    <w:rsid w:val="00FF7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D1C3"/>
  <w15:docId w15:val="{8CC066FA-D879-45C8-8F7B-62498ECB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3AA"/>
    <w:pPr>
      <w:keepNext/>
      <w:autoSpaceDE w:val="0"/>
      <w:autoSpaceDN w:val="0"/>
      <w:ind w:firstLine="284"/>
      <w:outlineLvl w:val="0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03AA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A103A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A103AA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103A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A103AA"/>
    <w:pPr>
      <w:spacing w:after="120"/>
      <w:ind w:left="283"/>
    </w:pPr>
    <w:rPr>
      <w:rFonts w:eastAsia="Calibri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A103AA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99"/>
    <w:qFormat/>
    <w:rsid w:val="00A103AA"/>
    <w:pPr>
      <w:ind w:left="720"/>
    </w:pPr>
  </w:style>
  <w:style w:type="paragraph" w:styleId="a7">
    <w:name w:val="footer"/>
    <w:basedOn w:val="a"/>
    <w:link w:val="a8"/>
    <w:uiPriority w:val="99"/>
    <w:rsid w:val="00A103A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basedOn w:val="a0"/>
    <w:link w:val="a7"/>
    <w:uiPriority w:val="99"/>
    <w:rsid w:val="00A103A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A103AA"/>
  </w:style>
  <w:style w:type="paragraph" w:styleId="aa">
    <w:name w:val="header"/>
    <w:basedOn w:val="a"/>
    <w:link w:val="ab"/>
    <w:uiPriority w:val="99"/>
    <w:semiHidden/>
    <w:rsid w:val="00A103A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103A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A103AA"/>
    <w:rPr>
      <w:color w:val="0000FF"/>
      <w:u w:val="single"/>
    </w:rPr>
  </w:style>
  <w:style w:type="paragraph" w:customStyle="1" w:styleId="21">
    <w:name w:val="Знак2"/>
    <w:basedOn w:val="a"/>
    <w:rsid w:val="00A103A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ody Text"/>
    <w:basedOn w:val="a"/>
    <w:link w:val="ae"/>
    <w:uiPriority w:val="99"/>
    <w:semiHidden/>
    <w:unhideWhenUsed/>
    <w:rsid w:val="000A7E2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0A7E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rsid w:val="000A7E2C"/>
  </w:style>
  <w:style w:type="paragraph" w:styleId="af">
    <w:name w:val="No Spacing"/>
    <w:link w:val="af0"/>
    <w:uiPriority w:val="99"/>
    <w:qFormat/>
    <w:rsid w:val="0001042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01042F"/>
    <w:rPr>
      <w:rFonts w:ascii="Times New Roman" w:eastAsia="MS Mincho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99"/>
    <w:rsid w:val="009B4C02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shu.ru/edu/pdf/02/16/sanitation_and_nutrition_hygiene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gabook.ru/Rubricator.asp?RNode=33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33</Pages>
  <Words>8100</Words>
  <Characters>46173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Depo</cp:lastModifiedBy>
  <cp:revision>28</cp:revision>
  <cp:lastPrinted>2023-09-19T17:42:00Z</cp:lastPrinted>
  <dcterms:created xsi:type="dcterms:W3CDTF">2023-08-31T12:46:00Z</dcterms:created>
  <dcterms:modified xsi:type="dcterms:W3CDTF">2024-09-05T07:09:00Z</dcterms:modified>
</cp:coreProperties>
</file>