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D5" w:rsidRDefault="00D067D5">
      <w:pPr>
        <w:pStyle w:val="af3"/>
      </w:pPr>
    </w:p>
    <w:tbl>
      <w:tblPr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1116"/>
        <w:gridCol w:w="6401"/>
        <w:gridCol w:w="1418"/>
        <w:gridCol w:w="1415"/>
      </w:tblGrid>
      <w:tr w:rsidR="00D067D5">
        <w:trPr>
          <w:cantSplit/>
          <w:trHeight w:val="537"/>
          <w:jc w:val="center"/>
        </w:trPr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D067D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A241D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D067D5" w:rsidRDefault="00A241D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D067D5">
        <w:trPr>
          <w:cantSplit/>
          <w:trHeight w:val="435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D067D5">
            <w:pPr>
              <w:widowControl w:val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6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A241D7">
            <w:pPr>
              <w:keepNext/>
              <w:widowControl w:val="0"/>
              <w:jc w:val="both"/>
              <w:outlineLvl w:val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Наименование документа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Программа учебной дисциплины</w:t>
            </w:r>
          </w:p>
          <w:p w:rsidR="00D067D5" w:rsidRDefault="00A241D7">
            <w:pPr>
              <w:widowControl w:val="0"/>
              <w:jc w:val="both"/>
              <w:rPr>
                <w:rFonts w:ascii="Arial Narrow" w:hAnsi="Arial Narrow"/>
                <w:b/>
                <w:spacing w:val="-10"/>
                <w:sz w:val="20"/>
                <w:szCs w:val="20"/>
              </w:rPr>
            </w:pPr>
            <w:r>
              <w:rPr>
                <w:rFonts w:ascii="Arial Narrow" w:hAnsi="Arial Narrow"/>
                <w:spacing w:val="-10"/>
                <w:sz w:val="20"/>
                <w:szCs w:val="20"/>
              </w:rPr>
              <w:t xml:space="preserve">Условное обозначение: </w:t>
            </w:r>
            <w:r>
              <w:rPr>
                <w:rFonts w:ascii="Arial Narrow" w:hAnsi="Arial Narrow"/>
                <w:b/>
                <w:sz w:val="20"/>
                <w:szCs w:val="20"/>
              </w:rPr>
              <w:t>ОГСЭ.02. История</w:t>
            </w:r>
          </w:p>
          <w:p w:rsidR="00D067D5" w:rsidRDefault="00A241D7">
            <w:pPr>
              <w:keepNext/>
              <w:widowControl w:val="0"/>
              <w:ind w:right="-108"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>
              <w:rPr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A241D7">
            <w:pPr>
              <w:keepNext/>
              <w:widowControl w:val="0"/>
              <w:jc w:val="center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Редакция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№ 1</w:t>
            </w:r>
          </w:p>
          <w:p w:rsidR="00D067D5" w:rsidRDefault="00A241D7">
            <w:pPr>
              <w:keepNext/>
              <w:widowControl w:val="0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Изменение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№ 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A241D7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Лист </w:t>
            </w:r>
            <w:r>
              <w:rPr>
                <w:rFonts w:ascii="Arial Narrow" w:hAnsi="Arial Narrow"/>
                <w:b/>
                <w:sz w:val="20"/>
                <w:szCs w:val="20"/>
              </w:rPr>
              <w:fldChar w:fldCharType="begin"/>
            </w:r>
            <w:r>
              <w:rPr>
                <w:rFonts w:ascii="Arial Narrow" w:hAnsi="Arial Narrow"/>
                <w:b/>
                <w:sz w:val="20"/>
                <w:szCs w:val="20"/>
              </w:rPr>
              <w:instrText>PAGE</w:instrText>
            </w:r>
            <w:r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 w:rsidR="0093238D">
              <w:rPr>
                <w:rFonts w:ascii="Arial Narrow" w:hAnsi="Arial Narrow"/>
                <w:b/>
                <w:noProof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из 20</w:t>
            </w:r>
          </w:p>
        </w:tc>
      </w:tr>
      <w:tr w:rsidR="00D067D5">
        <w:trPr>
          <w:cantSplit/>
          <w:trHeight w:val="280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D067D5">
            <w:pPr>
              <w:widowControl w:val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6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D067D5">
            <w:pPr>
              <w:widowContro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D067D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A241D7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Экз. №</w:t>
            </w:r>
          </w:p>
        </w:tc>
      </w:tr>
    </w:tbl>
    <w:p w:rsidR="00D067D5" w:rsidRDefault="00D06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</w:rPr>
      </w:pPr>
    </w:p>
    <w:p w:rsidR="00D067D5" w:rsidRDefault="00D06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D067D5" w:rsidRDefault="00D06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D067D5" w:rsidRDefault="00D06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D067D5" w:rsidRDefault="00D06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D067D5" w:rsidRDefault="00D06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A241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D067D5" w:rsidRDefault="00A241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УЧЕБНОЙ ДИСЦИПЛИНЫ</w:t>
      </w:r>
    </w:p>
    <w:p w:rsidR="00D067D5" w:rsidRDefault="00D06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D067D5" w:rsidRDefault="00D067D5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D067D5" w:rsidRDefault="00A241D7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ОГСЭ.02. «ИСТОРИЯ»</w:t>
      </w:r>
    </w:p>
    <w:p w:rsidR="00D067D5" w:rsidRDefault="00A24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(название учебной дисциплины)</w:t>
      </w: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0"/>
          <w:szCs w:val="20"/>
          <w:u w:val="single"/>
        </w:rPr>
      </w:pPr>
    </w:p>
    <w:p w:rsidR="00D067D5" w:rsidRDefault="00A24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38.02.05 «Товароведение и экспертиза качества потребительских товаров» </w:t>
      </w:r>
    </w:p>
    <w:p w:rsidR="00D067D5" w:rsidRDefault="00A24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(код и наименование профессии, специальности)</w:t>
      </w: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D067D5" w:rsidRDefault="00A24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D067D5" w:rsidRDefault="00D067D5">
      <w:pPr>
        <w:jc w:val="center"/>
      </w:pPr>
    </w:p>
    <w:p w:rsidR="00A241D7" w:rsidRPr="00486DAD" w:rsidRDefault="00A241D7" w:rsidP="00D87102">
      <w:pPr>
        <w:ind w:firstLine="709"/>
        <w:jc w:val="both"/>
        <w:rPr>
          <w:sz w:val="28"/>
          <w:szCs w:val="28"/>
        </w:rPr>
      </w:pPr>
      <w:r w:rsidRPr="00B465C4">
        <w:rPr>
          <w:sz w:val="28"/>
          <w:szCs w:val="28"/>
        </w:rPr>
        <w:lastRenderedPageBreak/>
        <w:t xml:space="preserve">Рабочая программа учебной дисциплины </w:t>
      </w:r>
      <w:r>
        <w:rPr>
          <w:sz w:val="28"/>
          <w:szCs w:val="28"/>
        </w:rPr>
        <w:t>ОГСЭ.02</w:t>
      </w:r>
      <w:r w:rsidRPr="00B30122">
        <w:rPr>
          <w:sz w:val="28"/>
          <w:szCs w:val="28"/>
        </w:rPr>
        <w:t xml:space="preserve"> История </w:t>
      </w:r>
      <w:r w:rsidRPr="00B465C4">
        <w:rPr>
          <w:sz w:val="28"/>
          <w:szCs w:val="28"/>
        </w:rPr>
        <w:t>разработана на основе Федерал</w:t>
      </w:r>
      <w:r w:rsidRPr="00486DAD">
        <w:rPr>
          <w:sz w:val="28"/>
          <w:szCs w:val="28"/>
        </w:rPr>
        <w:t>ьного государственного образовательного стандарта (далее – ФГОС) среднего профессиональног</w:t>
      </w:r>
      <w:r>
        <w:rPr>
          <w:sz w:val="28"/>
          <w:szCs w:val="28"/>
        </w:rPr>
        <w:t>о образования по специальности 38.02.05 Товароведение и экспертиза к</w:t>
      </w:r>
      <w:r w:rsidR="00D87102">
        <w:rPr>
          <w:sz w:val="28"/>
          <w:szCs w:val="28"/>
        </w:rPr>
        <w:t>ачества потребительских товаров</w:t>
      </w:r>
      <w:r>
        <w:rPr>
          <w:sz w:val="28"/>
          <w:szCs w:val="28"/>
        </w:rPr>
        <w:t xml:space="preserve"> </w:t>
      </w:r>
      <w:r w:rsidR="00D87102">
        <w:rPr>
          <w:sz w:val="28"/>
          <w:szCs w:val="28"/>
        </w:rPr>
        <w:t>(приказ Министерства образования и науки Р</w:t>
      </w:r>
      <w:r w:rsidR="00D87102">
        <w:rPr>
          <w:sz w:val="28"/>
          <w:szCs w:val="28"/>
        </w:rPr>
        <w:t xml:space="preserve">Ф № 835 от 28 </w:t>
      </w:r>
      <w:r w:rsidR="00FA4426">
        <w:rPr>
          <w:sz w:val="28"/>
          <w:szCs w:val="28"/>
        </w:rPr>
        <w:t xml:space="preserve">июля </w:t>
      </w:r>
      <w:r w:rsidR="00D87102">
        <w:rPr>
          <w:sz w:val="28"/>
          <w:szCs w:val="28"/>
        </w:rPr>
        <w:t>2014 г.).</w:t>
      </w:r>
    </w:p>
    <w:p w:rsidR="00A241D7" w:rsidRPr="0073028C" w:rsidRDefault="00A241D7" w:rsidP="00A241D7">
      <w:pPr>
        <w:jc w:val="center"/>
        <w:rPr>
          <w:i/>
        </w:rPr>
      </w:pPr>
    </w:p>
    <w:p w:rsidR="00A241D7" w:rsidRDefault="00A241D7" w:rsidP="00A241D7">
      <w:pPr>
        <w:jc w:val="center"/>
      </w:pPr>
    </w:p>
    <w:tbl>
      <w:tblPr>
        <w:tblW w:w="9806" w:type="dxa"/>
        <w:tblLayout w:type="fixed"/>
        <w:tblLook w:val="01E0" w:firstRow="1" w:lastRow="1" w:firstColumn="1" w:lastColumn="1" w:noHBand="0" w:noVBand="0"/>
      </w:tblPr>
      <w:tblGrid>
        <w:gridCol w:w="4707"/>
        <w:gridCol w:w="5099"/>
      </w:tblGrid>
      <w:tr w:rsidR="00A241D7" w:rsidTr="00A241D7">
        <w:trPr>
          <w:trHeight w:val="1621"/>
        </w:trPr>
        <w:tc>
          <w:tcPr>
            <w:tcW w:w="4707" w:type="dxa"/>
          </w:tcPr>
          <w:p w:rsidR="00A241D7" w:rsidRDefault="00A241D7" w:rsidP="00A241D7">
            <w:pPr>
              <w:widowControl w:val="0"/>
            </w:pPr>
            <w:r>
              <w:t>РЕКОМЕНДОВАНА</w:t>
            </w:r>
          </w:p>
          <w:p w:rsidR="00A241D7" w:rsidRDefault="00A241D7" w:rsidP="00A241D7">
            <w:pPr>
              <w:widowControl w:val="0"/>
            </w:pPr>
            <w:r>
              <w:t xml:space="preserve">на заседании МК </w:t>
            </w:r>
          </w:p>
          <w:p w:rsidR="00A241D7" w:rsidRDefault="00D87102" w:rsidP="00A241D7">
            <w:pPr>
              <w:widowControl w:val="0"/>
            </w:pPr>
            <w:r>
              <w:t>УПГС 38</w:t>
            </w:r>
            <w:r w:rsidR="00A241D7">
              <w:t xml:space="preserve">.00.00. </w:t>
            </w:r>
            <w:r>
              <w:t>Экономика и управление</w:t>
            </w:r>
          </w:p>
          <w:p w:rsidR="00A241D7" w:rsidRDefault="00A241D7" w:rsidP="00A241D7">
            <w:pPr>
              <w:widowControl w:val="0"/>
            </w:pPr>
            <w:r>
              <w:t>Председатель МК</w:t>
            </w:r>
          </w:p>
          <w:p w:rsidR="00A241D7" w:rsidRDefault="00A241D7" w:rsidP="00A241D7">
            <w:pPr>
              <w:widowControl w:val="0"/>
            </w:pPr>
            <w:r>
              <w:t>_</w:t>
            </w:r>
            <w:r w:rsidR="00D87102">
              <w:t xml:space="preserve">_____________/Т.Н. </w:t>
            </w:r>
            <w:proofErr w:type="spellStart"/>
            <w:r w:rsidR="00D87102">
              <w:t>Еграшкина</w:t>
            </w:r>
            <w:proofErr w:type="spellEnd"/>
            <w:r>
              <w:t>/</w:t>
            </w:r>
          </w:p>
        </w:tc>
        <w:tc>
          <w:tcPr>
            <w:tcW w:w="5098" w:type="dxa"/>
          </w:tcPr>
          <w:p w:rsidR="00A241D7" w:rsidRDefault="00A241D7" w:rsidP="00A241D7">
            <w:pPr>
              <w:widowControl w:val="0"/>
            </w:pPr>
            <w:r>
              <w:t>УТВЕРЖДАЮ</w:t>
            </w:r>
          </w:p>
          <w:p w:rsidR="00A241D7" w:rsidRDefault="00D87102" w:rsidP="00A241D7">
            <w:pPr>
              <w:widowControl w:val="0"/>
            </w:pPr>
            <w:r>
              <w:t>Заместитель директора</w:t>
            </w:r>
            <w:r w:rsidR="00A241D7">
              <w:t xml:space="preserve"> по учебной работе ОГБПОУ </w:t>
            </w:r>
            <w:proofErr w:type="spellStart"/>
            <w:r w:rsidR="00A241D7">
              <w:t>УТПиТ</w:t>
            </w:r>
            <w:proofErr w:type="spellEnd"/>
          </w:p>
          <w:p w:rsidR="00A241D7" w:rsidRDefault="00A241D7" w:rsidP="00A241D7">
            <w:pPr>
              <w:widowControl w:val="0"/>
            </w:pPr>
          </w:p>
          <w:p w:rsidR="00A241D7" w:rsidRDefault="00A241D7" w:rsidP="00A241D7">
            <w:pPr>
              <w:widowControl w:val="0"/>
            </w:pPr>
            <w:r>
              <w:t>_______________/</w:t>
            </w:r>
            <w:proofErr w:type="spellStart"/>
            <w:r>
              <w:t>Ю.Ю.Бесова</w:t>
            </w:r>
            <w:proofErr w:type="spellEnd"/>
            <w:r>
              <w:t>/_</w:t>
            </w:r>
          </w:p>
          <w:p w:rsidR="00A241D7" w:rsidRPr="0073028C" w:rsidRDefault="00A241D7" w:rsidP="00A241D7">
            <w:pPr>
              <w:widowControl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(подпись, </w:t>
            </w:r>
            <w:proofErr w:type="gramStart"/>
            <w:r w:rsidRPr="0073028C">
              <w:rPr>
                <w:i/>
                <w:sz w:val="20"/>
                <w:szCs w:val="20"/>
              </w:rPr>
              <w:t>И.О.Ф ,</w:t>
            </w:r>
            <w:proofErr w:type="gramEnd"/>
            <w:r w:rsidRPr="0073028C">
              <w:rPr>
                <w:i/>
                <w:sz w:val="20"/>
                <w:szCs w:val="20"/>
              </w:rPr>
              <w:t>)</w:t>
            </w:r>
          </w:p>
          <w:p w:rsidR="00A241D7" w:rsidRDefault="00A241D7" w:rsidP="00A241D7">
            <w:pPr>
              <w:widowControl w:val="0"/>
            </w:pPr>
          </w:p>
        </w:tc>
      </w:tr>
      <w:tr w:rsidR="00A241D7" w:rsidTr="00A241D7">
        <w:trPr>
          <w:trHeight w:val="1109"/>
        </w:trPr>
        <w:tc>
          <w:tcPr>
            <w:tcW w:w="4707" w:type="dxa"/>
          </w:tcPr>
          <w:p w:rsidR="00A241D7" w:rsidRPr="0073028C" w:rsidRDefault="00A241D7" w:rsidP="00A241D7">
            <w:pPr>
              <w:widowControl w:val="0"/>
              <w:rPr>
                <w:i/>
                <w:sz w:val="20"/>
                <w:szCs w:val="20"/>
              </w:rPr>
            </w:pPr>
            <w:r w:rsidRPr="0073028C">
              <w:rPr>
                <w:i/>
                <w:sz w:val="20"/>
                <w:szCs w:val="20"/>
              </w:rPr>
              <w:t xml:space="preserve">                 </w:t>
            </w:r>
          </w:p>
          <w:p w:rsidR="00A241D7" w:rsidRDefault="00A241D7" w:rsidP="00A241D7">
            <w:pPr>
              <w:widowControl w:val="0"/>
              <w:rPr>
                <w:i/>
              </w:rPr>
            </w:pPr>
            <w:r>
              <w:rPr>
                <w:i/>
              </w:rPr>
              <w:t>Протокол заседания МК</w:t>
            </w:r>
          </w:p>
          <w:p w:rsidR="00A241D7" w:rsidRDefault="00A241D7" w:rsidP="00A241D7">
            <w:pPr>
              <w:widowControl w:val="0"/>
              <w:jc w:val="both"/>
              <w:rPr>
                <w:i/>
              </w:rPr>
            </w:pPr>
            <w:r>
              <w:rPr>
                <w:i/>
                <w:u w:val="single"/>
              </w:rPr>
              <w:t>№  1 от   «30 »  августа  2023  г</w:t>
            </w:r>
          </w:p>
        </w:tc>
        <w:tc>
          <w:tcPr>
            <w:tcW w:w="5098" w:type="dxa"/>
          </w:tcPr>
          <w:p w:rsidR="00A241D7" w:rsidRDefault="00A241D7" w:rsidP="00A241D7">
            <w:pPr>
              <w:widowControl w:val="0"/>
              <w:jc w:val="center"/>
              <w:rPr>
                <w:i/>
              </w:rPr>
            </w:pPr>
          </w:p>
          <w:p w:rsidR="00A241D7" w:rsidRDefault="00A241D7" w:rsidP="00A241D7">
            <w:pPr>
              <w:widowControl w:val="0"/>
              <w:rPr>
                <w:i/>
              </w:rPr>
            </w:pPr>
          </w:p>
          <w:p w:rsidR="00A241D7" w:rsidRDefault="00A241D7" w:rsidP="00A241D7">
            <w:pPr>
              <w:widowControl w:val="0"/>
              <w:rPr>
                <w:u w:val="single"/>
              </w:rPr>
            </w:pPr>
            <w:r>
              <w:rPr>
                <w:i/>
                <w:u w:val="single"/>
              </w:rPr>
              <w:t>«30 » августа  2023  г</w:t>
            </w:r>
          </w:p>
        </w:tc>
      </w:tr>
    </w:tbl>
    <w:p w:rsidR="00A241D7" w:rsidRDefault="00A241D7" w:rsidP="00A241D7">
      <w:pPr>
        <w:jc w:val="center"/>
      </w:pPr>
    </w:p>
    <w:p w:rsidR="00A241D7" w:rsidRDefault="00A241D7" w:rsidP="00A241D7">
      <w:pPr>
        <w:rPr>
          <w:b/>
        </w:rPr>
      </w:pPr>
    </w:p>
    <w:p w:rsidR="00A241D7" w:rsidRDefault="00A241D7" w:rsidP="00A241D7">
      <w:pPr>
        <w:pStyle w:val="af3"/>
      </w:pPr>
      <w:r>
        <w:t xml:space="preserve">Автор – разработчик: Щербина Анна Сергеевна, преподаватель ОГБПОУ </w:t>
      </w:r>
      <w:proofErr w:type="spellStart"/>
      <w:r>
        <w:t>УТПиТ</w:t>
      </w:r>
      <w:proofErr w:type="spellEnd"/>
    </w:p>
    <w:p w:rsidR="00A241D7" w:rsidRDefault="00A241D7" w:rsidP="00A241D7">
      <w:pPr>
        <w:pStyle w:val="af3"/>
      </w:pPr>
    </w:p>
    <w:p w:rsidR="00A241D7" w:rsidRDefault="00A241D7" w:rsidP="00A241D7">
      <w:r>
        <w:rPr>
          <w:color w:val="262626"/>
          <w:shd w:val="clear" w:color="auto" w:fill="FFFFFF"/>
        </w:rPr>
        <w:t>Рецензент:</w:t>
      </w:r>
      <w:r w:rsidR="00D87102">
        <w:rPr>
          <w:color w:val="262626"/>
          <w:shd w:val="clear" w:color="auto" w:fill="FFFFFF"/>
        </w:rPr>
        <w:t xml:space="preserve"> Савина А.В., директор по управлению персоналом АО «Гулливер»</w:t>
      </w:r>
    </w:p>
    <w:p w:rsidR="00A241D7" w:rsidRDefault="00A241D7">
      <w:pPr>
        <w:jc w:val="both"/>
        <w:rPr>
          <w:bCs/>
          <w:sz w:val="28"/>
          <w:szCs w:val="28"/>
        </w:rPr>
      </w:pPr>
    </w:p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067D5" w:rsidRDefault="00D067D5"/>
    <w:p w:rsidR="00D87102" w:rsidRDefault="00D87102"/>
    <w:p w:rsidR="00D87102" w:rsidRDefault="00D87102"/>
    <w:p w:rsidR="00D87102" w:rsidRDefault="00D87102"/>
    <w:p w:rsidR="00D87102" w:rsidRDefault="00D87102"/>
    <w:p w:rsidR="00D87102" w:rsidRDefault="00D87102"/>
    <w:p w:rsidR="00D87102" w:rsidRDefault="00D87102"/>
    <w:p w:rsidR="00D067D5" w:rsidRDefault="00D067D5"/>
    <w:p w:rsidR="00D067D5" w:rsidRDefault="00D067D5"/>
    <w:p w:rsidR="00D067D5" w:rsidRDefault="00A241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7670"/>
        <w:gridCol w:w="1901"/>
      </w:tblGrid>
      <w:tr w:rsidR="00D067D5">
        <w:tc>
          <w:tcPr>
            <w:tcW w:w="7669" w:type="dxa"/>
          </w:tcPr>
          <w:p w:rsidR="00D067D5" w:rsidRDefault="00D067D5">
            <w:pPr>
              <w:pStyle w:val="1"/>
              <w:widowControl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1" w:type="dxa"/>
          </w:tcPr>
          <w:p w:rsidR="00D067D5" w:rsidRDefault="00A241D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D067D5">
        <w:tc>
          <w:tcPr>
            <w:tcW w:w="7669" w:type="dxa"/>
          </w:tcPr>
          <w:p w:rsidR="00D067D5" w:rsidRDefault="00A241D7">
            <w:pPr>
              <w:pStyle w:val="1"/>
              <w:widowControl w:val="0"/>
              <w:numPr>
                <w:ilvl w:val="0"/>
                <w:numId w:val="9"/>
              </w:numPr>
              <w:jc w:val="both"/>
              <w:rPr>
                <w:b/>
                <w:caps/>
              </w:rPr>
            </w:pPr>
            <w:r>
              <w:rPr>
                <w:b/>
              </w:rPr>
              <w:t>Паспорт рабочей программы учебной дисциплины</w:t>
            </w:r>
          </w:p>
          <w:p w:rsidR="00D067D5" w:rsidRDefault="00D067D5">
            <w:pPr>
              <w:widowControl w:val="0"/>
            </w:pPr>
          </w:p>
        </w:tc>
        <w:tc>
          <w:tcPr>
            <w:tcW w:w="1901" w:type="dxa"/>
          </w:tcPr>
          <w:p w:rsidR="00D067D5" w:rsidRDefault="00A241D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067D5">
        <w:tc>
          <w:tcPr>
            <w:tcW w:w="7669" w:type="dxa"/>
          </w:tcPr>
          <w:p w:rsidR="00D067D5" w:rsidRDefault="00A241D7">
            <w:pPr>
              <w:pStyle w:val="1"/>
              <w:widowControl w:val="0"/>
              <w:numPr>
                <w:ilvl w:val="0"/>
                <w:numId w:val="10"/>
              </w:numPr>
              <w:jc w:val="both"/>
              <w:rPr>
                <w:b/>
                <w:caps/>
              </w:rPr>
            </w:pPr>
            <w:r>
              <w:rPr>
                <w:b/>
              </w:rPr>
              <w:t>Структура и примерное содержание учебной дисциплины</w:t>
            </w:r>
          </w:p>
          <w:p w:rsidR="00D067D5" w:rsidRDefault="00D067D5">
            <w:pPr>
              <w:pStyle w:val="1"/>
              <w:widowControl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1" w:type="dxa"/>
          </w:tcPr>
          <w:p w:rsidR="00D067D5" w:rsidRDefault="00A241D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067D5">
        <w:trPr>
          <w:trHeight w:val="670"/>
        </w:trPr>
        <w:tc>
          <w:tcPr>
            <w:tcW w:w="7669" w:type="dxa"/>
          </w:tcPr>
          <w:p w:rsidR="00D067D5" w:rsidRDefault="00A241D7">
            <w:pPr>
              <w:pStyle w:val="1"/>
              <w:widowControl w:val="0"/>
              <w:numPr>
                <w:ilvl w:val="0"/>
                <w:numId w:val="11"/>
              </w:numPr>
              <w:jc w:val="both"/>
              <w:rPr>
                <w:b/>
                <w:caps/>
              </w:rPr>
            </w:pPr>
            <w:r>
              <w:rPr>
                <w:b/>
              </w:rPr>
              <w:t>Условия реализации рабочей программы учебной дисциплины</w:t>
            </w:r>
          </w:p>
          <w:p w:rsidR="00D067D5" w:rsidRDefault="00D067D5">
            <w:pPr>
              <w:pStyle w:val="1"/>
              <w:widowControl w:val="0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1" w:type="dxa"/>
          </w:tcPr>
          <w:p w:rsidR="00D067D5" w:rsidRDefault="00A241D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067D5">
        <w:tc>
          <w:tcPr>
            <w:tcW w:w="7669" w:type="dxa"/>
          </w:tcPr>
          <w:p w:rsidR="00D067D5" w:rsidRDefault="00A241D7">
            <w:pPr>
              <w:pStyle w:val="1"/>
              <w:widowControl w:val="0"/>
              <w:numPr>
                <w:ilvl w:val="0"/>
                <w:numId w:val="12"/>
              </w:numPr>
              <w:jc w:val="both"/>
              <w:rPr>
                <w:b/>
                <w:caps/>
              </w:rPr>
            </w:pPr>
            <w:r>
              <w:rPr>
                <w:b/>
              </w:rPr>
              <w:t>Контроль и оценка результатов освоения учебной дисциплины</w:t>
            </w:r>
          </w:p>
          <w:p w:rsidR="00D067D5" w:rsidRDefault="00D067D5">
            <w:pPr>
              <w:pStyle w:val="1"/>
              <w:widowControl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1" w:type="dxa"/>
          </w:tcPr>
          <w:p w:rsidR="00D067D5" w:rsidRDefault="00A241D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067D5" w:rsidRDefault="00A24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  <w:r>
        <w:br w:type="page"/>
      </w:r>
    </w:p>
    <w:p w:rsidR="00D067D5" w:rsidRPr="0093238D" w:rsidRDefault="00A241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93238D">
        <w:rPr>
          <w:b/>
          <w:caps/>
        </w:rPr>
        <w:lastRenderedPageBreak/>
        <w:t>1. паспорт рабочей ПРОГРАММЫ УЧЕБНОЙ ДИСЦИПЛИНЫ</w:t>
      </w:r>
    </w:p>
    <w:p w:rsidR="00D067D5" w:rsidRPr="0093238D" w:rsidRDefault="00A241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u w:val="single"/>
        </w:rPr>
      </w:pPr>
      <w:r w:rsidRPr="0093238D">
        <w:rPr>
          <w:b/>
          <w:caps/>
          <w:u w:val="single"/>
        </w:rPr>
        <w:t>ОГЭС .02 история</w:t>
      </w:r>
    </w:p>
    <w:p w:rsidR="00D067D5" w:rsidRPr="0093238D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D067D5" w:rsidRPr="0093238D" w:rsidRDefault="00A241D7" w:rsidP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93238D">
        <w:rPr>
          <w:b/>
        </w:rPr>
        <w:t>1.1. Область применения программы</w:t>
      </w:r>
    </w:p>
    <w:p w:rsidR="00D067D5" w:rsidRPr="0093238D" w:rsidRDefault="00A241D7" w:rsidP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3238D">
        <w:t>Рабочая программа учебной дисциплины является частью основной профессиональной образовательной программы в соответств</w:t>
      </w:r>
      <w:r w:rsidR="00D87102" w:rsidRPr="0093238D">
        <w:t xml:space="preserve">ии с ФГОС по специальности СПО </w:t>
      </w:r>
      <w:r w:rsidRPr="0093238D">
        <w:t>«Товароведение и экспертиза качества потребительских товаров».</w:t>
      </w:r>
    </w:p>
    <w:p w:rsidR="00D067D5" w:rsidRPr="0093238D" w:rsidRDefault="00A241D7" w:rsidP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3238D">
        <w:t>Рабочая программа учебной дисциплины может быть использована</w:t>
      </w:r>
      <w:r w:rsidRPr="0093238D">
        <w:rPr>
          <w:b/>
        </w:rPr>
        <w:t xml:space="preserve"> </w:t>
      </w:r>
      <w:r w:rsidRPr="0093238D">
        <w:t>в профильном обучении.</w:t>
      </w:r>
    </w:p>
    <w:p w:rsidR="00D067D5" w:rsidRPr="0093238D" w:rsidRDefault="00D067D5" w:rsidP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067D5" w:rsidRPr="0093238D" w:rsidRDefault="00A241D7" w:rsidP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93238D">
        <w:rPr>
          <w:b/>
        </w:rPr>
        <w:t xml:space="preserve">1.2. Место дисциплины в структуре основной профессиональной образовательной программы: </w:t>
      </w:r>
    </w:p>
    <w:p w:rsidR="00D067D5" w:rsidRPr="0093238D" w:rsidRDefault="00A241D7" w:rsidP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u w:val="single"/>
        </w:rPr>
      </w:pPr>
      <w:r w:rsidRPr="0093238D">
        <w:rPr>
          <w:b/>
          <w:u w:val="single"/>
        </w:rPr>
        <w:t>ОГСЭ.00. Общий гуманитарный и социально-экономический цикл</w:t>
      </w:r>
    </w:p>
    <w:p w:rsidR="00D067D5" w:rsidRDefault="00D067D5" w:rsidP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3238D" w:rsidRPr="0093238D" w:rsidRDefault="0093238D" w:rsidP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067D5" w:rsidRPr="0093238D" w:rsidRDefault="00A241D7" w:rsidP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3238D">
        <w:rPr>
          <w:b/>
        </w:rPr>
        <w:t>1.3. Цели и задачи дисциплины – требования к результатам освоения дисциплины:</w:t>
      </w:r>
    </w:p>
    <w:p w:rsidR="00D067D5" w:rsidRDefault="00A241D7" w:rsidP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В результате освоения дисциплины обучающийся </w:t>
      </w:r>
      <w:r>
        <w:rPr>
          <w:b/>
        </w:rPr>
        <w:t>должен уметь</w:t>
      </w:r>
      <w:r>
        <w:t>:</w:t>
      </w:r>
    </w:p>
    <w:p w:rsidR="00D067D5" w:rsidRDefault="00D87102" w:rsidP="00D87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87102">
        <w:rPr>
          <w:b/>
        </w:rPr>
        <w:t>У1</w:t>
      </w:r>
      <w:r>
        <w:t xml:space="preserve">. </w:t>
      </w:r>
      <w:r w:rsidR="00A241D7">
        <w:t>Ориентироваться в современной экономической, политической и культурной ситуации в России и мире;</w:t>
      </w:r>
    </w:p>
    <w:p w:rsidR="00D067D5" w:rsidRDefault="00D87102" w:rsidP="00D87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87102">
        <w:rPr>
          <w:b/>
        </w:rPr>
        <w:t>У2.</w:t>
      </w:r>
      <w:r>
        <w:t xml:space="preserve"> </w:t>
      </w:r>
      <w:r w:rsidR="00A241D7">
        <w:t>Выявлять взаимосвязь отечественных, региональных, мировых, социально-экономических, политических и культурных проблем.</w:t>
      </w:r>
    </w:p>
    <w:p w:rsidR="00D067D5" w:rsidRDefault="00A241D7" w:rsidP="00FA4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В результате освоения дисциплины обучающийся </w:t>
      </w:r>
      <w:r>
        <w:rPr>
          <w:b/>
        </w:rPr>
        <w:t>должен знать</w:t>
      </w:r>
      <w:r>
        <w:t>:</w:t>
      </w:r>
    </w:p>
    <w:p w:rsidR="00D067D5" w:rsidRDefault="00D87102" w:rsidP="00D8710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D87102">
        <w:rPr>
          <w:b/>
        </w:rPr>
        <w:t>Зн1.</w:t>
      </w:r>
      <w:r>
        <w:t xml:space="preserve"> </w:t>
      </w:r>
      <w:r w:rsidR="00A241D7">
        <w:t>Основанные направления развития ключевых регионов мира на рубеже веков (ХХ и ХХ</w:t>
      </w:r>
      <w:r w:rsidR="00A241D7">
        <w:rPr>
          <w:lang w:val="en-US"/>
        </w:rPr>
        <w:t>I</w:t>
      </w:r>
      <w:r w:rsidR="00A241D7">
        <w:t xml:space="preserve"> вв.);</w:t>
      </w:r>
    </w:p>
    <w:p w:rsidR="00D067D5" w:rsidRDefault="00D87102" w:rsidP="00D8710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D87102">
        <w:rPr>
          <w:b/>
        </w:rPr>
        <w:t>Зн2.</w:t>
      </w:r>
      <w:r>
        <w:t xml:space="preserve"> </w:t>
      </w:r>
      <w:r w:rsidR="00A241D7">
        <w:t>Сущность и причины локальных, региональных, межгосударственных конфликтов в конце ХХ – начале ХХ</w:t>
      </w:r>
      <w:r w:rsidR="00A241D7">
        <w:rPr>
          <w:lang w:val="en-US"/>
        </w:rPr>
        <w:t>I</w:t>
      </w:r>
      <w:r w:rsidR="00A241D7">
        <w:t xml:space="preserve"> вв.;</w:t>
      </w:r>
    </w:p>
    <w:p w:rsidR="00D067D5" w:rsidRDefault="00D87102" w:rsidP="00D8710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D87102">
        <w:rPr>
          <w:b/>
        </w:rPr>
        <w:t>Зн3.</w:t>
      </w:r>
      <w:r>
        <w:t xml:space="preserve"> </w:t>
      </w:r>
      <w:r w:rsidR="00A241D7">
        <w:t xml:space="preserve">Основные процессы (интеграционные, </w:t>
      </w:r>
      <w:proofErr w:type="spellStart"/>
      <w:r w:rsidR="00A241D7">
        <w:t>политкультурные</w:t>
      </w:r>
      <w:proofErr w:type="spellEnd"/>
      <w:r w:rsidR="00A241D7">
        <w:t>, миграционные и иные) политического и экономического развития ведущих государств и регионов мира;</w:t>
      </w:r>
    </w:p>
    <w:p w:rsidR="00D067D5" w:rsidRDefault="00D87102" w:rsidP="00D8710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D87102">
        <w:rPr>
          <w:b/>
        </w:rPr>
        <w:t>Зн4.</w:t>
      </w:r>
      <w:r>
        <w:t xml:space="preserve"> </w:t>
      </w:r>
      <w:r w:rsidR="00A241D7">
        <w:t>Назначение ООН, НАТО, ЕС и других организаций и основные направления их деятельности;</w:t>
      </w:r>
    </w:p>
    <w:p w:rsidR="00D067D5" w:rsidRDefault="00D87102" w:rsidP="00D8710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D87102">
        <w:rPr>
          <w:b/>
        </w:rPr>
        <w:t>Зн5.</w:t>
      </w:r>
      <w:r>
        <w:t xml:space="preserve"> </w:t>
      </w:r>
      <w:r w:rsidR="00A241D7">
        <w:t>О роли науки, культуры и религии в сохранен</w:t>
      </w:r>
      <w:r w:rsidR="00FA4426">
        <w:t xml:space="preserve">ие и укрепление национальных и </w:t>
      </w:r>
      <w:r w:rsidR="00A241D7">
        <w:t>государственных традиций;</w:t>
      </w:r>
    </w:p>
    <w:p w:rsidR="00D067D5" w:rsidRDefault="00D87102" w:rsidP="00D8710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D87102">
        <w:rPr>
          <w:b/>
        </w:rPr>
        <w:t>Зн6.</w:t>
      </w:r>
      <w:r>
        <w:t xml:space="preserve"> </w:t>
      </w:r>
      <w:r w:rsidR="00A241D7">
        <w:t>Содержание и назначение важнейших правовых и законодательных актов мирового и регионального значения.</w:t>
      </w:r>
    </w:p>
    <w:p w:rsidR="00D067D5" w:rsidRDefault="00D067D5" w:rsidP="00FA4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 w:rsidP="00FA4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067D5" w:rsidRPr="0093238D" w:rsidRDefault="00A241D7" w:rsidP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В рамках учебной дисциплины формируются общие компетенции:</w:t>
      </w:r>
    </w:p>
    <w:p w:rsidR="00D067D5" w:rsidRDefault="00A241D7" w:rsidP="00FA4426">
      <w:pPr>
        <w:ind w:firstLine="709"/>
        <w:jc w:val="both"/>
        <w:rPr>
          <w:b/>
        </w:rPr>
      </w:pPr>
      <w:r>
        <w:rPr>
          <w:b/>
        </w:rPr>
        <w:t xml:space="preserve">ОК 1. </w:t>
      </w:r>
      <w:r>
        <w:t>Поним</w:t>
      </w:r>
      <w:r w:rsidR="00FA4426">
        <w:t xml:space="preserve">ать сущность и социальную значимость своей будущей профессии, проявлять к ней устойчивый </w:t>
      </w:r>
      <w:r>
        <w:t>интерес.</w:t>
      </w:r>
    </w:p>
    <w:p w:rsidR="00D067D5" w:rsidRDefault="00A241D7" w:rsidP="00FA4426">
      <w:pPr>
        <w:ind w:firstLine="709"/>
        <w:jc w:val="both"/>
        <w:rPr>
          <w:i/>
          <w:lang w:eastAsia="en-US"/>
        </w:rPr>
      </w:pPr>
      <w:r>
        <w:rPr>
          <w:b/>
        </w:rPr>
        <w:t xml:space="preserve">ОК 2. </w:t>
      </w:r>
      <w:r w:rsidR="00FA4426">
        <w:t>Организовывать</w:t>
      </w:r>
      <w:r>
        <w:t xml:space="preserve"> </w:t>
      </w:r>
      <w:r w:rsidR="00FA4426">
        <w:t>собственную деятельность, выбирать типовые методы</w:t>
      </w:r>
      <w:r>
        <w:t xml:space="preserve"> и способы</w:t>
      </w:r>
      <w:r w:rsidR="00FA4426">
        <w:t xml:space="preserve"> выполнения   профессиональных задач, оценивать их</w:t>
      </w:r>
      <w:r>
        <w:t xml:space="preserve"> эффективность и качество.</w:t>
      </w:r>
      <w:r>
        <w:rPr>
          <w:i/>
          <w:lang w:eastAsia="en-US"/>
        </w:rPr>
        <w:t xml:space="preserve"> </w:t>
      </w:r>
    </w:p>
    <w:p w:rsidR="00D067D5" w:rsidRDefault="00A241D7" w:rsidP="00FA4426">
      <w:pPr>
        <w:ind w:firstLine="709"/>
        <w:jc w:val="both"/>
        <w:rPr>
          <w:b/>
        </w:rPr>
      </w:pPr>
      <w:r>
        <w:rPr>
          <w:b/>
        </w:rPr>
        <w:t xml:space="preserve">ОК 3. </w:t>
      </w:r>
      <w:r w:rsidR="00FA4426">
        <w:t xml:space="preserve">Принимать решения в стандартных и нестандартных ситуациях и нести за них </w:t>
      </w:r>
      <w:r>
        <w:t>ответственность.</w:t>
      </w:r>
    </w:p>
    <w:p w:rsidR="00D067D5" w:rsidRDefault="00A241D7" w:rsidP="00FA4426">
      <w:pPr>
        <w:ind w:firstLine="709"/>
        <w:jc w:val="both"/>
        <w:rPr>
          <w:b/>
        </w:rPr>
      </w:pPr>
      <w:r>
        <w:rPr>
          <w:b/>
        </w:rPr>
        <w:t xml:space="preserve">ОК 4. </w:t>
      </w:r>
      <w:r w:rsidR="00FA4426">
        <w:t xml:space="preserve">Осуществлять </w:t>
      </w:r>
      <w:r>
        <w:t>поиск и использование</w:t>
      </w:r>
      <w:r w:rsidR="00FA4426">
        <w:t xml:space="preserve"> информации, необходимой для</w:t>
      </w:r>
      <w:r>
        <w:t xml:space="preserve"> эффективного</w:t>
      </w:r>
      <w:r w:rsidR="00FA4426">
        <w:t xml:space="preserve"> выполнения профессиональных </w:t>
      </w:r>
      <w:r>
        <w:t>задач, профессиональн</w:t>
      </w:r>
      <w:r w:rsidR="00FA4426">
        <w:t xml:space="preserve">ого и личностного </w:t>
      </w:r>
      <w:r>
        <w:t>развития</w:t>
      </w:r>
      <w:r>
        <w:rPr>
          <w:lang w:eastAsia="en-US"/>
        </w:rPr>
        <w:t xml:space="preserve">.  </w:t>
      </w:r>
    </w:p>
    <w:p w:rsidR="00D067D5" w:rsidRDefault="00A241D7" w:rsidP="00FA4426">
      <w:pPr>
        <w:ind w:firstLine="709"/>
        <w:jc w:val="both"/>
        <w:rPr>
          <w:b/>
        </w:rPr>
      </w:pPr>
      <w:r>
        <w:rPr>
          <w:b/>
        </w:rPr>
        <w:t xml:space="preserve">ОК 5. </w:t>
      </w:r>
      <w:r w:rsidR="00FA4426">
        <w:t>Использовать</w:t>
      </w:r>
      <w:r>
        <w:t xml:space="preserve"> информационн</w:t>
      </w:r>
      <w:r w:rsidR="00FA4426">
        <w:t>о – коммуникационные технологии в профессиональной</w:t>
      </w:r>
      <w:r>
        <w:t xml:space="preserve"> деятельности.</w:t>
      </w:r>
    </w:p>
    <w:p w:rsidR="00D067D5" w:rsidRDefault="00A241D7" w:rsidP="00FA4426">
      <w:pPr>
        <w:ind w:firstLine="709"/>
        <w:jc w:val="both"/>
        <w:rPr>
          <w:b/>
        </w:rPr>
      </w:pPr>
      <w:r>
        <w:rPr>
          <w:b/>
        </w:rPr>
        <w:t xml:space="preserve">ОК 6 </w:t>
      </w:r>
      <w:r w:rsidR="00FA4426">
        <w:t xml:space="preserve">Работать в коллективе и команде, эффективно общаться с коллегами, </w:t>
      </w:r>
      <w:r>
        <w:t>руководством, потребителями</w:t>
      </w:r>
      <w:r>
        <w:rPr>
          <w:i/>
          <w:lang w:eastAsia="en-US"/>
        </w:rPr>
        <w:t>.</w:t>
      </w:r>
      <w:r>
        <w:rPr>
          <w:b/>
          <w:lang w:eastAsia="en-US"/>
        </w:rPr>
        <w:t xml:space="preserve"> </w:t>
      </w:r>
    </w:p>
    <w:p w:rsidR="00D067D5" w:rsidRDefault="00A241D7" w:rsidP="00FA4426">
      <w:pPr>
        <w:ind w:firstLine="709"/>
        <w:jc w:val="both"/>
        <w:rPr>
          <w:b/>
        </w:rPr>
      </w:pPr>
      <w:r>
        <w:rPr>
          <w:b/>
        </w:rPr>
        <w:lastRenderedPageBreak/>
        <w:t xml:space="preserve">ОК 7 </w:t>
      </w:r>
      <w:r w:rsidR="00FA4426">
        <w:t xml:space="preserve">Брать </w:t>
      </w:r>
      <w:r>
        <w:t>на себ</w:t>
      </w:r>
      <w:r w:rsidR="00FA4426">
        <w:t>я ответственность</w:t>
      </w:r>
      <w:r>
        <w:t xml:space="preserve"> за работу членов ко</w:t>
      </w:r>
      <w:r w:rsidR="00FA4426">
        <w:t xml:space="preserve">манды (подчиненных), результат выполнения </w:t>
      </w:r>
      <w:r>
        <w:t>заданий.</w:t>
      </w:r>
    </w:p>
    <w:p w:rsidR="00D067D5" w:rsidRDefault="00A241D7" w:rsidP="00FA4426">
      <w:pPr>
        <w:ind w:firstLine="709"/>
        <w:jc w:val="both"/>
        <w:rPr>
          <w:b/>
        </w:rPr>
      </w:pPr>
      <w:r>
        <w:rPr>
          <w:b/>
        </w:rPr>
        <w:t xml:space="preserve">ОК 8 </w:t>
      </w:r>
      <w:r w:rsidR="00FA4426">
        <w:t>Самостоятельно определять задачи профессионального и личностного развития, заниматься самообразованием, осознанно планировать повышение</w:t>
      </w:r>
      <w:r>
        <w:t xml:space="preserve"> квалификации.</w:t>
      </w:r>
    </w:p>
    <w:p w:rsidR="00D067D5" w:rsidRDefault="00A241D7" w:rsidP="00FA4426">
      <w:pPr>
        <w:ind w:firstLine="709"/>
        <w:jc w:val="both"/>
      </w:pPr>
      <w:r>
        <w:rPr>
          <w:b/>
        </w:rPr>
        <w:t xml:space="preserve">ОК 9 </w:t>
      </w:r>
      <w:r w:rsidR="00FA4426">
        <w:t xml:space="preserve">Ориентироваться в условиях частой смены технологий в профессиональной </w:t>
      </w:r>
      <w:r>
        <w:t>деятельности.</w:t>
      </w:r>
    </w:p>
    <w:p w:rsidR="00FA4426" w:rsidRDefault="00FA4426">
      <w:pPr>
        <w:jc w:val="both"/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1549"/>
        <w:gridCol w:w="8022"/>
      </w:tblGrid>
      <w:tr w:rsidR="00FA4426" w:rsidRPr="00FA4426" w:rsidTr="00A558B9">
        <w:trPr>
          <w:trHeight w:val="274"/>
        </w:trPr>
        <w:tc>
          <w:tcPr>
            <w:tcW w:w="5000" w:type="pct"/>
            <w:gridSpan w:val="2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 xml:space="preserve">Инвариантные целевые ориентиры воспитания выпускников 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ЦОГВ.1.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ЦОГВ.2.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ЦОГВ.3.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ЦОГВ.4.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ЦОГВ.5.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ЦОГВ.6.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ЦОПВ.1.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ЦОПВ.2.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ЦОПВ.3.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ЦОДНВ.1.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ЦОДНВ.2.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lastRenderedPageBreak/>
              <w:t>ЦОДНВ.3.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ЦОДНВ.4.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ЦОЭВ.1.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ЦОЭВ.3.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ЦОЭВ.4.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ЦОФВ.1.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ЦОФВ.2.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ЦОПТВ.1.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ЦОПТВ.2.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ЦОПТВ.3.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Экологическое воспитание</w:t>
            </w:r>
            <w:r w:rsidRPr="00FA4426">
              <w:rPr>
                <w:sz w:val="24"/>
                <w:szCs w:val="24"/>
              </w:rPr>
              <w:t xml:space="preserve"> 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ЦОЭВ.1.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 xml:space="preserve">Демонстрирующий в поведении </w:t>
            </w:r>
            <w:proofErr w:type="spellStart"/>
            <w:r w:rsidRPr="00FA4426">
              <w:rPr>
                <w:sz w:val="24"/>
                <w:szCs w:val="24"/>
              </w:rPr>
              <w:t>сформированность</w:t>
            </w:r>
            <w:proofErr w:type="spellEnd"/>
            <w:r w:rsidRPr="00FA4426">
              <w:rPr>
                <w:sz w:val="24"/>
                <w:szCs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4426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ЦОЦНП.1.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ЦОЦНП.2.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ЦОЦНП.3.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t>ЦОЦНП.4.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FA4426" w:rsidRPr="00FA4426" w:rsidTr="00A558B9">
        <w:tc>
          <w:tcPr>
            <w:tcW w:w="809" w:type="pct"/>
          </w:tcPr>
          <w:p w:rsidR="00FA4426" w:rsidRPr="00FA4426" w:rsidRDefault="00FA4426" w:rsidP="00A558B9">
            <w:pPr>
              <w:rPr>
                <w:sz w:val="24"/>
                <w:szCs w:val="24"/>
              </w:rPr>
            </w:pPr>
            <w:r w:rsidRPr="00FA4426">
              <w:rPr>
                <w:bCs/>
                <w:sz w:val="24"/>
                <w:szCs w:val="24"/>
              </w:rPr>
              <w:lastRenderedPageBreak/>
              <w:t>ЦОЦНП.5.</w:t>
            </w:r>
          </w:p>
        </w:tc>
        <w:tc>
          <w:tcPr>
            <w:tcW w:w="4191" w:type="pct"/>
          </w:tcPr>
          <w:p w:rsidR="00FA4426" w:rsidRPr="00FA4426" w:rsidRDefault="00FA4426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4426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A4426" w:rsidRDefault="00FA4426" w:rsidP="00FA4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1.4. Рекомендуемое количество часов на освоение программы дисциплины:</w:t>
      </w:r>
    </w:p>
    <w:p w:rsidR="00FA4426" w:rsidRDefault="00FA4426" w:rsidP="00FA4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максимальной учебной нагрузки обучающегося </w:t>
      </w:r>
      <w:r>
        <w:rPr>
          <w:b/>
          <w:u w:val="single"/>
        </w:rPr>
        <w:t>65</w:t>
      </w:r>
      <w:r>
        <w:t xml:space="preserve"> часа, в том числе:</w:t>
      </w:r>
    </w:p>
    <w:p w:rsidR="00FA4426" w:rsidRDefault="00FA4426" w:rsidP="00FA4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 xml:space="preserve">обязательной аудиторной учебной нагрузки обучающегося </w:t>
      </w:r>
      <w:r>
        <w:rPr>
          <w:b/>
          <w:u w:val="single"/>
        </w:rPr>
        <w:t>53</w:t>
      </w:r>
      <w:r>
        <w:t xml:space="preserve"> часов;</w:t>
      </w:r>
    </w:p>
    <w:p w:rsidR="00FA4426" w:rsidRDefault="00FA4426" w:rsidP="00FA4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 xml:space="preserve">самостоятельной работы обучающегося </w:t>
      </w:r>
      <w:r>
        <w:rPr>
          <w:b/>
          <w:u w:val="single"/>
        </w:rPr>
        <w:t>12</w:t>
      </w:r>
      <w:r>
        <w:t xml:space="preserve"> часа.</w:t>
      </w: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3238D" w:rsidRDefault="00932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067D5" w:rsidRDefault="00A24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ПРИМЕРНОЕ СОДЕРЖАНИЕ УЧЕБНОЙ ДИСЦИПЛИНЫ</w:t>
      </w:r>
    </w:p>
    <w:p w:rsidR="00D067D5" w:rsidRDefault="00A24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</w:rPr>
        <w:t>2.1. Объем учебной дисциплины и виды учебной работы</w:t>
      </w: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5" w:type="dxa"/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D067D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</w:rPr>
              <w:t>Объем часов</w:t>
            </w:r>
          </w:p>
        </w:tc>
      </w:tr>
      <w:tr w:rsidR="00D067D5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iCs/>
              </w:rPr>
            </w:pPr>
            <w:r>
              <w:rPr>
                <w:i/>
                <w:iCs/>
              </w:rPr>
              <w:t>65</w:t>
            </w:r>
          </w:p>
        </w:tc>
      </w:tr>
      <w:tr w:rsidR="00D067D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jc w:val="both"/>
            </w:pPr>
            <w:r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iCs/>
              </w:rPr>
            </w:pPr>
            <w:r>
              <w:rPr>
                <w:i/>
                <w:iCs/>
              </w:rPr>
              <w:t>53</w:t>
            </w:r>
          </w:p>
        </w:tc>
      </w:tr>
      <w:tr w:rsidR="00D067D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Контрольные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D067D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iCs/>
              </w:rPr>
            </w:pPr>
            <w:r>
              <w:rPr>
                <w:i/>
                <w:iCs/>
              </w:rPr>
              <w:t>12</w:t>
            </w:r>
          </w:p>
        </w:tc>
      </w:tr>
      <w:tr w:rsidR="00D067D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jc w:val="both"/>
            </w:pPr>
            <w: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iCs/>
              </w:rPr>
            </w:pPr>
          </w:p>
        </w:tc>
      </w:tr>
      <w:tr w:rsidR="00D067D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r>
              <w:t>Подготовка определения ТНК и подготовка собственных примеров</w:t>
            </w:r>
          </w:p>
          <w:p w:rsidR="00D067D5" w:rsidRDefault="00A241D7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r>
              <w:t xml:space="preserve">Подготовка презентации на тему «Экономическое развитие выбранной страны в </w:t>
            </w:r>
            <w:r>
              <w:rPr>
                <w:lang w:val="en-US"/>
              </w:rPr>
              <w:t>XXI</w:t>
            </w:r>
            <w:r>
              <w:t xml:space="preserve"> в.»</w:t>
            </w:r>
          </w:p>
          <w:p w:rsidR="00D067D5" w:rsidRDefault="00A241D7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r>
              <w:t xml:space="preserve">Подготовка доклада на тему «Выбранный конфликт </w:t>
            </w:r>
            <w:r>
              <w:rPr>
                <w:lang w:val="en-US"/>
              </w:rPr>
              <w:t>XXI</w:t>
            </w:r>
            <w:r>
              <w:t xml:space="preserve"> века»</w:t>
            </w:r>
          </w:p>
          <w:p w:rsidR="00D067D5" w:rsidRDefault="00A241D7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  <w:rPr>
                <w:rStyle w:val="c0"/>
              </w:rPr>
            </w:pPr>
            <w:proofErr w:type="gramStart"/>
            <w:r>
              <w:rPr>
                <w:rStyle w:val="c0"/>
              </w:rPr>
              <w:t>Сопоставление  отличий</w:t>
            </w:r>
            <w:proofErr w:type="gramEnd"/>
            <w:r>
              <w:rPr>
                <w:rStyle w:val="c0"/>
              </w:rPr>
              <w:t xml:space="preserve"> в содержании понятий «суверенитет», «независимость» и «самостоятельность» по отношению к государственной политике.</w:t>
            </w:r>
          </w:p>
          <w:p w:rsidR="00D067D5" w:rsidRDefault="00A241D7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r>
              <w:t xml:space="preserve">Подготовка мультимедиа презентации на тему «Россия в </w:t>
            </w:r>
            <w:r>
              <w:rPr>
                <w:lang w:val="en-US"/>
              </w:rPr>
              <w:t>XXI</w:t>
            </w:r>
            <w:r>
              <w:t xml:space="preserve"> веке».</w:t>
            </w:r>
          </w:p>
          <w:p w:rsidR="00D067D5" w:rsidRDefault="00A241D7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r>
              <w:t xml:space="preserve">Подготовка исторического эссе </w:t>
            </w:r>
            <w:proofErr w:type="gramStart"/>
            <w:r>
              <w:t>о деятели</w:t>
            </w:r>
            <w:proofErr w:type="gramEnd"/>
            <w:r>
              <w:t xml:space="preserve"> науки или культуры </w:t>
            </w:r>
            <w:r>
              <w:rPr>
                <w:lang w:val="en-US"/>
              </w:rPr>
              <w:t>XXI</w:t>
            </w:r>
            <w:r>
              <w:t xml:space="preserve"> века</w:t>
            </w:r>
          </w:p>
          <w:p w:rsidR="00D067D5" w:rsidRDefault="00A241D7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proofErr w:type="gramStart"/>
            <w:r>
              <w:rPr>
                <w:rStyle w:val="c0"/>
              </w:rPr>
              <w:t>Составление  прогноза</w:t>
            </w:r>
            <w:proofErr w:type="gramEnd"/>
            <w:r>
              <w:rPr>
                <w:rStyle w:val="c0"/>
              </w:rPr>
              <w:t xml:space="preserve"> востребованности конкретных профессий и специальностей для российской экономики на ближайшие несколько лет. Обосновать свой прогноз.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  <w:p w:rsidR="00D067D5" w:rsidRDefault="00D067D5">
            <w:pPr>
              <w:widowControl w:val="0"/>
              <w:jc w:val="center"/>
              <w:rPr>
                <w:iCs/>
              </w:rPr>
            </w:pPr>
          </w:p>
          <w:p w:rsidR="00D067D5" w:rsidRDefault="00A241D7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  <w:p w:rsidR="00D067D5" w:rsidRDefault="00A241D7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D067D5" w:rsidRDefault="00D067D5">
            <w:pPr>
              <w:widowControl w:val="0"/>
              <w:jc w:val="center"/>
              <w:rPr>
                <w:iCs/>
              </w:rPr>
            </w:pPr>
          </w:p>
          <w:p w:rsidR="00D067D5" w:rsidRDefault="00D067D5">
            <w:pPr>
              <w:widowControl w:val="0"/>
              <w:jc w:val="center"/>
              <w:rPr>
                <w:iCs/>
              </w:rPr>
            </w:pPr>
          </w:p>
          <w:p w:rsidR="00D067D5" w:rsidRDefault="00A241D7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  <w:p w:rsidR="00D067D5" w:rsidRDefault="00A241D7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D067D5" w:rsidRDefault="00A241D7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D067D5" w:rsidRDefault="00D067D5">
            <w:pPr>
              <w:widowControl w:val="0"/>
              <w:jc w:val="center"/>
              <w:rPr>
                <w:iCs/>
              </w:rPr>
            </w:pPr>
          </w:p>
          <w:p w:rsidR="00D067D5" w:rsidRDefault="00D067D5">
            <w:pPr>
              <w:widowControl w:val="0"/>
              <w:jc w:val="center"/>
              <w:rPr>
                <w:iCs/>
              </w:rPr>
            </w:pPr>
          </w:p>
          <w:p w:rsidR="00D067D5" w:rsidRDefault="00A241D7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067D5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D5" w:rsidRDefault="00A241D7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Промежуточная аттестация в форме дифференцированного зачета.</w:t>
            </w:r>
          </w:p>
        </w:tc>
      </w:tr>
    </w:tbl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067D5" w:rsidRDefault="00D067D5"/>
    <w:p w:rsidR="00D067D5" w:rsidRDefault="00D067D5"/>
    <w:p w:rsidR="00D067D5" w:rsidRDefault="00D067D5">
      <w:pPr>
        <w:tabs>
          <w:tab w:val="left" w:pos="1050"/>
        </w:tabs>
      </w:pPr>
    </w:p>
    <w:p w:rsidR="00D067D5" w:rsidRDefault="00D067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sectPr w:rsidR="00D067D5">
          <w:pgSz w:w="11906" w:h="16838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D067D5" w:rsidRDefault="00A241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>
        <w:rPr>
          <w:b/>
        </w:rPr>
        <w:lastRenderedPageBreak/>
        <w:t>2.2. Тематический план и содержание учебной дисциплины ИСТОРИЯ</w:t>
      </w:r>
    </w:p>
    <w:tbl>
      <w:tblPr>
        <w:tblpPr w:leftFromText="180" w:rightFromText="180" w:vertAnchor="page" w:horzAnchor="margin" w:tblpY="1555"/>
        <w:tblW w:w="14786" w:type="dxa"/>
        <w:tblLayout w:type="fixed"/>
        <w:tblLook w:val="00A0" w:firstRow="1" w:lastRow="0" w:firstColumn="1" w:lastColumn="0" w:noHBand="0" w:noVBand="0"/>
      </w:tblPr>
      <w:tblGrid>
        <w:gridCol w:w="3189"/>
        <w:gridCol w:w="321"/>
        <w:gridCol w:w="142"/>
        <w:gridCol w:w="7463"/>
        <w:gridCol w:w="753"/>
        <w:gridCol w:w="848"/>
        <w:gridCol w:w="861"/>
        <w:gridCol w:w="1209"/>
      </w:tblGrid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материала, лабораторные и практические работы, самостоятельная  работа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часов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Аудит.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Самост</w:t>
            </w:r>
            <w:proofErr w:type="spellEnd"/>
            <w:r>
              <w:rPr>
                <w:b/>
                <w:lang w:eastAsia="en-US"/>
              </w:rPr>
              <w:t>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Уровень освоения</w:t>
            </w:r>
          </w:p>
        </w:tc>
      </w:tr>
      <w:tr w:rsidR="00D067D5">
        <w:trPr>
          <w:trHeight w:val="293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D067D5">
        <w:trPr>
          <w:trHeight w:val="1003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Введение.</w:t>
            </w:r>
          </w:p>
          <w:p w:rsidR="00D067D5" w:rsidRDefault="00D067D5">
            <w:pPr>
              <w:widowControl w:val="0"/>
              <w:rPr>
                <w:lang w:eastAsia="en-US"/>
              </w:rPr>
            </w:pPr>
          </w:p>
          <w:p w:rsidR="00D067D5" w:rsidRDefault="00D067D5">
            <w:pPr>
              <w:widowControl w:val="0"/>
              <w:rPr>
                <w:lang w:eastAsia="en-US"/>
              </w:rPr>
            </w:pPr>
          </w:p>
          <w:p w:rsidR="00D067D5" w:rsidRDefault="00D067D5">
            <w:pPr>
              <w:widowControl w:val="0"/>
              <w:rPr>
                <w:lang w:eastAsia="en-US"/>
              </w:rPr>
            </w:pPr>
          </w:p>
          <w:p w:rsidR="00D067D5" w:rsidRDefault="00D067D5">
            <w:pPr>
              <w:widowControl w:val="0"/>
              <w:rPr>
                <w:lang w:eastAsia="en-US"/>
              </w:rPr>
            </w:pPr>
          </w:p>
          <w:p w:rsidR="00D067D5" w:rsidRDefault="00D067D5">
            <w:pPr>
              <w:widowControl w:val="0"/>
              <w:rPr>
                <w:lang w:eastAsia="en-US"/>
              </w:rPr>
            </w:pPr>
          </w:p>
          <w:p w:rsidR="00D067D5" w:rsidRDefault="00D067D5">
            <w:pPr>
              <w:widowControl w:val="0"/>
              <w:rPr>
                <w:lang w:eastAsia="en-US"/>
              </w:rPr>
            </w:pPr>
          </w:p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proofErr w:type="gramStart"/>
            <w:r>
              <w:rPr>
                <w:i/>
              </w:rPr>
              <w:t xml:space="preserve">Знать:  </w:t>
            </w:r>
            <w:r>
              <w:t>место</w:t>
            </w:r>
            <w:proofErr w:type="gramEnd"/>
            <w:r>
              <w:t xml:space="preserve"> современной России в мировой цивилизации. Особенности Новейшей мировой истории. Формирование индустриального общества.</w:t>
            </w:r>
          </w:p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i/>
              </w:rPr>
              <w:t xml:space="preserve">Уметь: </w:t>
            </w:r>
            <w:r>
              <w:t>использовать источники изучения истории мира, методы исторического познания. Использовать высказывания российских  и западных  мыслителей.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224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3340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i/>
              </w:rPr>
            </w:pPr>
            <w:r>
              <w:rPr>
                <w:lang w:eastAsia="en-US"/>
              </w:rPr>
              <w:t>Системный кризис индустриального общества. Начало становления   нового постиндустриального общества. Информационная революция. Демократизация обществ в условиях глобализации.</w:t>
            </w:r>
          </w:p>
          <w:p w:rsidR="00D067D5" w:rsidRDefault="00A241D7" w:rsidP="0093238D">
            <w:pPr>
              <w:widowControl w:val="0"/>
              <w:rPr>
                <w:i/>
              </w:rPr>
            </w:pPr>
            <w:r>
              <w:rPr>
                <w:lang w:eastAsia="en-US"/>
              </w:rPr>
              <w:t xml:space="preserve">Роль информации в современном мире. Расширение занятости в сфере услуг и сокращение в материальном производстве. Значение науки и образования в условиях становления постиндустриального общества. </w:t>
            </w:r>
            <w:r w:rsidR="0093238D">
              <w:t xml:space="preserve">Значимость </w:t>
            </w:r>
            <w:r>
              <w:t>профессионального образования в</w:t>
            </w:r>
            <w:r>
              <w:rPr>
                <w:lang w:eastAsia="en-US"/>
              </w:rPr>
              <w:t xml:space="preserve"> становлении постиндустриального общества. </w:t>
            </w:r>
            <w:r>
              <w:t xml:space="preserve"> Осуществление эффективной профессиональной деятельности с использованием информационно-коммуникационных технологий.  Ориентация   в условиях  частой  смены  технологий  в профессиональной  деятельности в </w:t>
            </w:r>
            <w:r>
              <w:rPr>
                <w:lang w:eastAsia="en-US"/>
              </w:rPr>
              <w:t>постиндустриальном обществе.</w:t>
            </w: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1. Основные направления развития ключевых регионов мира на рубеже веков (ХХ и ХХ</w:t>
            </w: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 xml:space="preserve"> вв.)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93238D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t>Знать:</w:t>
            </w:r>
            <w:r w:rsidR="00A241D7">
              <w:rPr>
                <w:i/>
                <w:lang w:eastAsia="en-US"/>
              </w:rPr>
              <w:t xml:space="preserve"> </w:t>
            </w:r>
            <w:r w:rsidR="00A241D7">
              <w:rPr>
                <w:lang w:eastAsia="en-US"/>
              </w:rPr>
              <w:t>Понятие глобализация. Современные проблемы истории различных регионов мира. Борьба политических идей. Крупнейшие революции мира.</w:t>
            </w:r>
          </w:p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различать различные регионы мира на современной политической карте мира.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35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1.1.</w:t>
            </w:r>
            <w:r>
              <w:rPr>
                <w:lang w:eastAsia="en-US"/>
              </w:rPr>
              <w:t xml:space="preserve"> Глобализация в конце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–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вв.</w:t>
            </w:r>
          </w:p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val="en-US" w:eastAsia="en-US"/>
              </w:rPr>
            </w:pPr>
            <w:r>
              <w:rPr>
                <w:lang w:eastAsia="en-US"/>
              </w:rPr>
              <w:t xml:space="preserve">Подходы к определению глобализации. Глобализация и фундаментализм. Глобализация в экономике. Противоречия глобализации. Роль государства в условиях глобализации. </w:t>
            </w:r>
            <w:r>
              <w:rPr>
                <w:i/>
                <w:lang w:eastAsia="en-US"/>
              </w:rPr>
              <w:t>Глобальное</w:t>
            </w:r>
            <w:r w:rsidR="0093238D">
              <w:rPr>
                <w:i/>
                <w:lang w:eastAsia="en-US"/>
              </w:rPr>
              <w:t xml:space="preserve"> информационное пространство и профессиональная</w:t>
            </w:r>
            <w:r>
              <w:rPr>
                <w:i/>
                <w:lang w:eastAsia="en-US"/>
              </w:rPr>
              <w:t xml:space="preserve"> деятельность</w:t>
            </w:r>
            <w:r>
              <w:rPr>
                <w:lang w:eastAsia="en-US"/>
              </w:rPr>
              <w:t xml:space="preserve">.  Человек и глобализация. </w:t>
            </w:r>
            <w:r>
              <w:rPr>
                <w:i/>
                <w:lang w:eastAsia="en-US"/>
              </w:rPr>
              <w:t>Самоопределение человека в глобальном мире.</w:t>
            </w:r>
            <w:r>
              <w:rPr>
                <w:lang w:eastAsia="en-US"/>
              </w:rPr>
              <w:t xml:space="preserve">  Глобализация и регионализация. Глобализация и нарастание разрыва между богатыми и бедными. Проблема «мирового Юга».</w:t>
            </w:r>
            <w:r w:rsidR="0093238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Антиглобализм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rPr>
          <w:trHeight w:val="35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работа. </w:t>
            </w:r>
            <w:r>
              <w:t xml:space="preserve"> Подготовка определения ТНК и подготовка собственных примеров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1.2. </w:t>
            </w:r>
            <w:r>
              <w:rPr>
                <w:lang w:eastAsia="en-US"/>
              </w:rPr>
              <w:t xml:space="preserve">Международные отношения на рубеже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–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731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Распад биполярной модели международных отношений. Лидерство единственной сверхдержавы или многополюсный мир. Два этапа во внешней политике США. Подходы к оценке перспектив становления многополюсного миропорядка. Что такое международный терроризм? Пути борьбы с терроризмом. Терроризм и глобальные угрозы.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rPr>
          <w:trHeight w:val="284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350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1.3.</w:t>
            </w:r>
            <w:r>
              <w:rPr>
                <w:lang w:eastAsia="en-US"/>
              </w:rPr>
              <w:t xml:space="preserve">  Этапы политического развития стран Западной Европы и Северной Америки.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val="en-US"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Неоконсервативная</w:t>
            </w:r>
            <w:proofErr w:type="spellEnd"/>
            <w:r>
              <w:rPr>
                <w:lang w:eastAsia="en-US"/>
              </w:rPr>
              <w:t xml:space="preserve"> революция в странах Запада и Северной Америки. Неоконсерваторы и христианские демократы у власти. Политика «третьего пути» Р. Рейганам.  Социал-демократы. Либералы. Лево- и праворадикальные силы. Гражданское общество. Зеленые. </w:t>
            </w:r>
            <w:proofErr w:type="spellStart"/>
            <w:r>
              <w:rPr>
                <w:lang w:eastAsia="en-US"/>
              </w:rPr>
              <w:t>Экумениз</w:t>
            </w:r>
            <w:proofErr w:type="spellEnd"/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rPr>
          <w:trHeight w:val="280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1.4.</w:t>
            </w:r>
            <w:r>
              <w:rPr>
                <w:lang w:eastAsia="en-US"/>
              </w:rPr>
              <w:t xml:space="preserve">  Этапы политического развития стран Западной Европы и Северной Америки.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591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Этапы политического развития стран Северной Америки. Мировоззренческие основы политических идеологий. Неоконсерваторы у власти (От </w:t>
            </w:r>
            <w:proofErr w:type="spellStart"/>
            <w:r>
              <w:rPr>
                <w:lang w:eastAsia="en-US"/>
              </w:rPr>
              <w:t>Кейнса</w:t>
            </w:r>
            <w:proofErr w:type="spellEnd"/>
            <w:r>
              <w:rPr>
                <w:lang w:eastAsia="en-US"/>
              </w:rPr>
              <w:t xml:space="preserve"> к </w:t>
            </w:r>
            <w:proofErr w:type="spellStart"/>
            <w:r>
              <w:rPr>
                <w:lang w:eastAsia="en-US"/>
              </w:rPr>
              <w:t>Фридмену</w:t>
            </w:r>
            <w:proofErr w:type="spellEnd"/>
            <w:r>
              <w:rPr>
                <w:lang w:eastAsia="en-US"/>
              </w:rPr>
              <w:t>, Р. Рейган), Христианские демократы у власти.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1.5</w:t>
            </w:r>
            <w:r>
              <w:rPr>
                <w:lang w:eastAsia="en-US"/>
              </w:rPr>
              <w:t xml:space="preserve">.  Развитие </w:t>
            </w:r>
            <w:proofErr w:type="spellStart"/>
            <w:r>
              <w:rPr>
                <w:lang w:eastAsia="en-US"/>
              </w:rPr>
              <w:t>Северо</w:t>
            </w:r>
            <w:proofErr w:type="spellEnd"/>
            <w:r>
              <w:rPr>
                <w:lang w:eastAsia="en-US"/>
              </w:rPr>
              <w:t xml:space="preserve"> Американского континента на современном этапе.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Закат коммунистической идеологии в конце ХХ – начале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в.  США, Канада, Мексика. НАФТА.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rPr>
          <w:trHeight w:val="553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1.6. </w:t>
            </w:r>
            <w:r>
              <w:rPr>
                <w:lang w:eastAsia="en-US"/>
              </w:rPr>
              <w:t>США на рубеже тысячелетий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Социально-экономическое развитие США на рубеже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–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вв. Дж. Буш мл. Барак Обама.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1.7. </w:t>
            </w:r>
            <w:r>
              <w:rPr>
                <w:lang w:eastAsia="en-US"/>
              </w:rPr>
              <w:t>Страны Западной Европы на современном этапе развития.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Социально-экономическое развитие ведущих держав Западной Европы  на рубеже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–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вв.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1.8. </w:t>
            </w:r>
            <w:r>
              <w:rPr>
                <w:lang w:eastAsia="en-US"/>
              </w:rPr>
              <w:t>Революция и реформы в странах Центральной и Восточной Европы (ЦВЕ)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Причины краха «реального социализма» как общественной системы. Революции 1989 – 1991 гг.: общее и особенное. Политические и экономические реформы. «Шоковая терапия» и её итоги.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1.9. </w:t>
            </w:r>
            <w:r>
              <w:rPr>
                <w:lang w:eastAsia="en-US"/>
              </w:rPr>
              <w:t xml:space="preserve">Латинская Америка: от диктатур к </w:t>
            </w:r>
            <w:r>
              <w:rPr>
                <w:lang w:eastAsia="en-US"/>
              </w:rPr>
              <w:lastRenderedPageBreak/>
              <w:t>демократии.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lastRenderedPageBreak/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Авторитарные и демократические методы модернизации в странах </w:t>
            </w:r>
            <w:r>
              <w:rPr>
                <w:lang w:eastAsia="en-US"/>
              </w:rPr>
              <w:lastRenderedPageBreak/>
              <w:t>Латинской Америки. Роль Военных диктатур (Хунт) в жизни региона. Социальный мир и политическая стабильность. Позиция левых сил. Гражданские войны в регионе. Курс на ограничение роли государства в экономике.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Тема 1.10. </w:t>
            </w:r>
            <w:r>
              <w:rPr>
                <w:lang w:eastAsia="en-US"/>
              </w:rPr>
              <w:t>Страны Восточной Азии. Пути к демократизации.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Как азиатские «тигры» (Южная Коря, Тайвань, Гонконг</w:t>
            </w:r>
            <w:r w:rsidR="0093238D">
              <w:rPr>
                <w:lang w:eastAsia="en-US"/>
              </w:rPr>
              <w:t xml:space="preserve">, Сингапур, Малайзия, Таиланд) </w:t>
            </w:r>
            <w:r>
              <w:rPr>
                <w:lang w:eastAsia="en-US"/>
              </w:rPr>
              <w:t>стали демократическими развитыми странами мира. Дискуссия об авторитаризме. Роль крестьянства в ускоренной индустриализации. Обеспечение политической и социальной стабильности. Внешняя угроза. Прощание с диктатурами.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1.11. </w:t>
            </w:r>
            <w:r>
              <w:rPr>
                <w:lang w:eastAsia="en-US"/>
              </w:rPr>
              <w:t>Мусульманские станы. Турция. Иран. Египет.</w:t>
            </w: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Два пути развития мусульманских стран: «приспособление» ислама к современности и «воздержание» традиционного ислама. Три культурно цивилизационных региона. Революции ХХ века. Движение на реформы.</w:t>
            </w:r>
          </w:p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Диалог с внешним миром.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1.12. </w:t>
            </w:r>
            <w:r>
              <w:rPr>
                <w:lang w:eastAsia="en-US"/>
              </w:rPr>
              <w:t>Китай. Индия.</w:t>
            </w: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Начало реформ в Китае. Теория Дэн Сяопина. Ход реформ. Итоги реформ. Достижения и проблемы. Индия – крупнейшая демократия мира. Реформы М. Сингха. Реакция на реформы и современные проблемы Индии. Главное противоречие эпохи как двигатель мирового развития.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1.13. </w:t>
            </w:r>
            <w:r>
              <w:rPr>
                <w:lang w:eastAsia="en-US"/>
              </w:rPr>
              <w:t>Япония. От экономики «мыльных пузырей» к «новому возрождению».</w:t>
            </w: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Как преимущества стали тормозом в развитии страны. От экономики «мыльных пузырей» к «новому возрождению». Реформы Д. Коидзуми (2001 – 2006 гг.)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работа. </w:t>
            </w:r>
            <w:r>
              <w:t xml:space="preserve"> Подготовка презентации на тему «Экономическое развитие выбранной страны в </w:t>
            </w:r>
            <w:r>
              <w:rPr>
                <w:lang w:val="en-US"/>
              </w:rPr>
              <w:t>XXI</w:t>
            </w:r>
            <w:r>
              <w:t xml:space="preserve"> в.»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1.14. </w:t>
            </w:r>
            <w:r>
              <w:rPr>
                <w:lang w:eastAsia="en-US"/>
              </w:rPr>
              <w:t>Пути развития стран Африки.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Распад колониальной системы («Год Африки») Рост национально-освободительного движения. Образование независимых государств. Проблемы развития стран Африки.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2. Сущность и причины локальных, региональных, межгосударственных конфликтов в конце ХХ – начале ХХ</w:t>
            </w: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 xml:space="preserve"> вв.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Знать: </w:t>
            </w:r>
            <w:r>
              <w:rPr>
                <w:lang w:eastAsia="en-US"/>
              </w:rPr>
              <w:t xml:space="preserve">понятия локального, регионального и межгосударственного конфликта. Сущность и причины конфликтов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века.</w:t>
            </w:r>
          </w:p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Уметь: </w:t>
            </w:r>
            <w:r>
              <w:t xml:space="preserve"> уметь работать с историческими источниками для комплексного анализа исторической информации.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2.1.</w:t>
            </w:r>
            <w:r>
              <w:rPr>
                <w:lang w:eastAsia="en-US"/>
              </w:rPr>
              <w:t xml:space="preserve">  Локальные </w:t>
            </w:r>
            <w:r>
              <w:rPr>
                <w:lang w:eastAsia="en-US"/>
              </w:rPr>
              <w:lastRenderedPageBreak/>
              <w:t>конфликты и гражданские войны в современном мире.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lastRenderedPageBreak/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Определение «Локальной войны» и «Гражданской войны». Агрессия Ирака против Кувейта. Операция США «Буря в пустыне». Операция США «Свобода Ираку». Военная операция США «Несокрушимая свобода». Конфликты на Балканах. Операция США «Решительная сила».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Тема 2.2</w:t>
            </w:r>
            <w:r>
              <w:rPr>
                <w:lang w:eastAsia="en-US"/>
              </w:rPr>
              <w:t>.  Сущность и причины региональных и межгосударственных конфликтов.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spacing w:beforeAutospacing="1"/>
              <w:outlineLvl w:val="2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spacing w:beforeAutospacing="1"/>
              <w:outlineLvl w:val="2"/>
              <w:rPr>
                <w:bCs/>
              </w:rPr>
            </w:pPr>
            <w:r>
              <w:rPr>
                <w:bCs/>
              </w:rPr>
              <w:t>Региональные конфликты современности: истоки, типы, пути решений. Причины подобных конфликтов. Межгосударственный конфликт как категория региональных конфликтов. Важнейшие конфликты конца ХХ – ХХ</w:t>
            </w: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>в. Проблема урегулирования конфликтов.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2.3.</w:t>
            </w:r>
            <w:r>
              <w:rPr>
                <w:lang w:eastAsia="en-US"/>
              </w:rPr>
              <w:t xml:space="preserve"> Особенности региональных конфликтов на примере Грузино-Абхазской войны.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spacing w:beforeAutospacing="1"/>
              <w:outlineLvl w:val="2"/>
              <w:rPr>
                <w:bCs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Исторический предпосылки, причины и повод для возникновения конфликта. Хроника событий. Последствия конфликта. Участие третьих сторон в конфликте. Программа урегулирования конфликта.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2.4.</w:t>
            </w:r>
            <w:r>
              <w:rPr>
                <w:lang w:eastAsia="en-US"/>
              </w:rPr>
              <w:t xml:space="preserve"> Вооруженные силы США в войнах и конфликтах ХХ –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Стратегия вооруженных сил США. Корейская война. Война во Вьетнаме. Вторжение США в Гренаду и Панаму. Контртеррористическая операция в Афганистане. Иракская война.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2.5. </w:t>
            </w:r>
            <w:r>
              <w:rPr>
                <w:lang w:eastAsia="en-US"/>
              </w:rPr>
              <w:t>Конфликты постсоветского пространства.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both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both"/>
              <w:rPr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both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работа. </w:t>
            </w:r>
            <w:r>
              <w:t xml:space="preserve"> Подготовка доклада на тему «Выбранный конфликт </w:t>
            </w:r>
            <w:r>
              <w:rPr>
                <w:lang w:val="en-US"/>
              </w:rPr>
              <w:t>XXI</w:t>
            </w:r>
            <w:r>
              <w:t xml:space="preserve"> века»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2.6</w:t>
            </w:r>
            <w:r>
              <w:rPr>
                <w:lang w:eastAsia="en-US"/>
              </w:rPr>
              <w:t>. Россия в региональных и локальных конфликтах  ХХ –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вв.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both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Военная политика РФ. </w:t>
            </w:r>
            <w:r>
              <w:rPr>
                <w:rStyle w:val="a6"/>
                <w:b w:val="0"/>
                <w:iCs/>
              </w:rPr>
              <w:t>Применение Вооруженных Сил и других войск</w:t>
            </w:r>
            <w:r>
              <w:rPr>
                <w:lang w:eastAsia="en-US"/>
              </w:rPr>
              <w:t xml:space="preserve">. </w:t>
            </w:r>
            <w:r>
              <w:rPr>
                <w:rStyle w:val="a6"/>
                <w:b w:val="0"/>
                <w:iCs/>
              </w:rPr>
              <w:t>Развитие военной организации</w:t>
            </w:r>
            <w:r>
              <w:rPr>
                <w:lang w:eastAsia="en-US"/>
              </w:rPr>
              <w:t xml:space="preserve">. </w:t>
            </w:r>
            <w:r>
              <w:rPr>
                <w:iCs/>
              </w:rPr>
              <w:t>В</w:t>
            </w:r>
            <w:r>
              <w:rPr>
                <w:rStyle w:val="a6"/>
                <w:b w:val="0"/>
                <w:iCs/>
              </w:rPr>
              <w:t xml:space="preserve">оенное планирование. Военно-экономическое обеспечение обороны. Оснащение Вооруженных Сил и других войск вооружением, военной и специальной техникой. </w:t>
            </w:r>
            <w:r>
              <w:t>Стандартные и нестандартные ситуации  при исполнении воинской обязанности в Вооружённых силах РФ.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2.</w:t>
            </w:r>
            <w:proofErr w:type="gramStart"/>
            <w:r>
              <w:rPr>
                <w:b/>
                <w:lang w:eastAsia="en-US"/>
              </w:rPr>
              <w:t>7</w:t>
            </w:r>
            <w:r>
              <w:rPr>
                <w:lang w:eastAsia="en-US"/>
              </w:rPr>
              <w:t>.«</w:t>
            </w:r>
            <w:proofErr w:type="gramEnd"/>
            <w:r>
              <w:rPr>
                <w:lang w:eastAsia="en-US"/>
              </w:rPr>
              <w:t>Военная доктрина» РФ, США.</w:t>
            </w:r>
          </w:p>
          <w:p w:rsidR="00D067D5" w:rsidRDefault="00D067D5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658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rStyle w:val="a6"/>
                <w:b w:val="0"/>
                <w:iCs/>
              </w:rPr>
            </w:pPr>
            <w:r>
              <w:rPr>
                <w:rStyle w:val="a6"/>
                <w:b w:val="0"/>
                <w:iCs/>
              </w:rPr>
              <w:t>6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Общие положения «военной доктрины» РФ и США. Военные опасности и военные угрозы РФ.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3. Основные процессы (интеграционные, </w:t>
            </w:r>
            <w:proofErr w:type="spellStart"/>
            <w:r>
              <w:rPr>
                <w:b/>
                <w:lang w:eastAsia="en-US"/>
              </w:rPr>
              <w:t>политкультурные</w:t>
            </w:r>
            <w:proofErr w:type="spellEnd"/>
            <w:r>
              <w:rPr>
                <w:b/>
                <w:lang w:eastAsia="en-US"/>
              </w:rPr>
              <w:t xml:space="preserve">, миграционные и иные) </w:t>
            </w:r>
            <w:r>
              <w:rPr>
                <w:b/>
                <w:lang w:eastAsia="en-US"/>
              </w:rPr>
              <w:lastRenderedPageBreak/>
              <w:t>политического и экономического развития ведущих государств и регионов мира.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Знать: </w:t>
            </w:r>
            <w:r>
              <w:rPr>
                <w:lang w:eastAsia="en-US"/>
              </w:rPr>
              <w:t xml:space="preserve">Понятия интеграция и миграция. Роль экономики и политики отдельных стран </w:t>
            </w:r>
            <w:proofErr w:type="spellStart"/>
            <w:r>
              <w:rPr>
                <w:lang w:eastAsia="en-US"/>
              </w:rPr>
              <w:t>вмиром</w:t>
            </w:r>
            <w:proofErr w:type="spellEnd"/>
            <w:r>
              <w:rPr>
                <w:lang w:eastAsia="en-US"/>
              </w:rPr>
              <w:t xml:space="preserve"> интеграционном процессе.</w:t>
            </w:r>
          </w:p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i/>
              </w:rPr>
              <w:t xml:space="preserve">Уметь: </w:t>
            </w:r>
            <w:r>
              <w:t>уметь работать с исторической и контурной картами, отвечать на вопросы, используя материал учебника. Умение свободно высказывать свои мысли по заданной теме и отстаивать свою точку зрения.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Тема 3.1. </w:t>
            </w:r>
            <w:r>
              <w:rPr>
                <w:lang w:eastAsia="en-US"/>
              </w:rPr>
              <w:t>Предпосылки и мировая интеграция на рубеже ХХ –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 xml:space="preserve">Особенности процессов американо-канадской </w:t>
            </w:r>
            <w:proofErr w:type="gramStart"/>
            <w:r>
              <w:t>интеграции..</w:t>
            </w:r>
            <w:proofErr w:type="gramEnd"/>
            <w:r>
              <w:t xml:space="preserve"> Позитивные последствия </w:t>
            </w:r>
            <w:proofErr w:type="spellStart"/>
            <w:r>
              <w:t>глобализационных</w:t>
            </w:r>
            <w:proofErr w:type="spellEnd"/>
            <w:r>
              <w:t xml:space="preserve"> процессов. Негативные последствия, потенциальные проблемы и опасности </w:t>
            </w:r>
            <w:proofErr w:type="spellStart"/>
            <w:proofErr w:type="gramStart"/>
            <w:r>
              <w:t>глобализации.</w:t>
            </w:r>
            <w:r>
              <w:rPr>
                <w:lang w:eastAsia="en-US"/>
              </w:rPr>
              <w:t>Индивидуализация</w:t>
            </w:r>
            <w:proofErr w:type="spellEnd"/>
            <w:proofErr w:type="gramEnd"/>
            <w:r>
              <w:rPr>
                <w:lang w:eastAsia="en-US"/>
              </w:rPr>
              <w:t xml:space="preserve"> производства, потребления, труда и образа жизни.  Организация собственной профессиональной деятельности и ответственность и умение работать в коллективе.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3.2.</w:t>
            </w:r>
            <w:r>
              <w:rPr>
                <w:lang w:eastAsia="en-US"/>
              </w:rPr>
              <w:t xml:space="preserve"> Европейская интеграция на рубеже ХХ –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вв.</w:t>
            </w:r>
          </w:p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spacing w:beforeAutospacing="1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ЕЭС – ЕС. Влияние Маастрихтских соглашений на процесс интеграции в ЕС.  Особенности интеграции в Западной Европе</w:t>
            </w:r>
            <w:r>
              <w:rPr>
                <w:i/>
              </w:rPr>
              <w:t xml:space="preserve">. </w:t>
            </w:r>
            <w:r>
              <w:rPr>
                <w:lang w:eastAsia="en-US"/>
              </w:rPr>
              <w:t>Индивидуализация производства, потребления, труда и образа жизни. Организация собственной профессиональной деятельности и ответственность и умение работать в коллективе.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3.3.</w:t>
            </w:r>
            <w:r>
              <w:rPr>
                <w:lang w:eastAsia="en-US"/>
              </w:rPr>
              <w:t xml:space="preserve"> Распад многонациональных государств Европы в 1990 годах.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Революции 1998 г. Вооруженный этап конфликта. Распад </w:t>
            </w:r>
            <w:proofErr w:type="gramStart"/>
            <w:r>
              <w:rPr>
                <w:lang w:eastAsia="en-US"/>
              </w:rPr>
              <w:t>СССР.«</w:t>
            </w:r>
            <w:proofErr w:type="spellStart"/>
            <w:proofErr w:type="gramEnd"/>
            <w:r>
              <w:rPr>
                <w:lang w:eastAsia="en-US"/>
              </w:rPr>
              <w:t>Еврокомунизм</w:t>
            </w:r>
            <w:proofErr w:type="spellEnd"/>
            <w:r>
              <w:rPr>
                <w:lang w:eastAsia="en-US"/>
              </w:rPr>
              <w:t>». «Новый коммунизм» как альтернатива «</w:t>
            </w:r>
            <w:proofErr w:type="spellStart"/>
            <w:r>
              <w:rPr>
                <w:lang w:eastAsia="en-US"/>
              </w:rPr>
              <w:t>ультралиберализму</w:t>
            </w:r>
            <w:proofErr w:type="spellEnd"/>
            <w:r>
              <w:rPr>
                <w:lang w:eastAsia="en-US"/>
              </w:rPr>
              <w:t>». Коммунисты в разных странах Европы. Леворадикальные и праворадикальные идеологии и партии в современном мире.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rPr>
                <w:b/>
                <w:lang w:eastAsia="en-US"/>
              </w:rPr>
              <w:t>Тема 3.4.</w:t>
            </w:r>
            <w:r>
              <w:rPr>
                <w:lang w:eastAsia="en-US"/>
              </w:rPr>
              <w:t xml:space="preserve"> Миграционные процессы в современной </w:t>
            </w:r>
            <w:proofErr w:type="gramStart"/>
            <w:r>
              <w:rPr>
                <w:lang w:eastAsia="en-US"/>
              </w:rPr>
              <w:t xml:space="preserve">Европе: </w:t>
            </w:r>
            <w:r>
              <w:t xml:space="preserve"> эволюция</w:t>
            </w:r>
            <w:proofErr w:type="gramEnd"/>
            <w:r>
              <w:t xml:space="preserve"> миграционных взаимодействий ЕС и стран Центральной и Восточной Европы.</w:t>
            </w:r>
          </w:p>
          <w:p w:rsidR="00D067D5" w:rsidRDefault="00D067D5">
            <w:pPr>
              <w:widowControl w:val="0"/>
              <w:rPr>
                <w:b/>
              </w:rPr>
            </w:pPr>
          </w:p>
          <w:p w:rsidR="00D067D5" w:rsidRDefault="00D067D5">
            <w:pPr>
              <w:widowControl w:val="0"/>
              <w:rPr>
                <w:b/>
              </w:rPr>
            </w:pPr>
          </w:p>
          <w:p w:rsidR="00D067D5" w:rsidRDefault="00D067D5">
            <w:pPr>
              <w:widowControl w:val="0"/>
              <w:rPr>
                <w:b/>
              </w:rPr>
            </w:pPr>
          </w:p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978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4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«Новые диаспоры» в Европе после развала социализма: интеграция или отчуждение? Будущие проспекты.  Нелегальная миграция в Европейских странах.  Открытые или закрытые границы. Трансформации систем Европейского Пограничного Контроля.  Социальные аспекты адаптации и интеграции мигрантов в государствах постсоветского пространства.  Тенденции эволюции миграционной политики стран Западной и Восточной Европы. Трудовая миграция в посткризисном мире Европы: возможные последствия и уроки.  Трансформация миграционных систем в Европе.  Транснациональные миграционные сети.  Интеллектуальная миграция – постсоциалистические страны в битве за таланты. Перспективы «утечки умов»: Восток – Запад.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rPr>
          <w:trHeight w:val="978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b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Самостоятельная работа. </w:t>
            </w:r>
            <w:r>
              <w:t xml:space="preserve"> </w:t>
            </w:r>
            <w:proofErr w:type="gramStart"/>
            <w:r>
              <w:rPr>
                <w:rStyle w:val="c0"/>
              </w:rPr>
              <w:t>Сопоставление  отличий</w:t>
            </w:r>
            <w:proofErr w:type="gramEnd"/>
            <w:r>
              <w:rPr>
                <w:rStyle w:val="c0"/>
              </w:rPr>
              <w:t xml:space="preserve"> в содержании понятий «суверенитет», «независимость» и «самостоятельность» по отношению к государственной политике. Ответ объяснить.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265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b/>
              </w:rPr>
            </w:pPr>
            <w:r>
              <w:rPr>
                <w:b/>
                <w:lang w:eastAsia="en-US"/>
              </w:rPr>
              <w:t>Тема 3.5.</w:t>
            </w:r>
            <w:r>
              <w:rPr>
                <w:lang w:eastAsia="en-US"/>
              </w:rPr>
              <w:t xml:space="preserve"> </w:t>
            </w:r>
            <w:r>
              <w:t xml:space="preserve"> Мировой экономический кризис ХХ</w:t>
            </w:r>
            <w:r>
              <w:rPr>
                <w:lang w:val="en-US"/>
              </w:rPr>
              <w:t>I</w:t>
            </w:r>
            <w:r>
              <w:t xml:space="preserve"> века.</w:t>
            </w:r>
          </w:p>
          <w:p w:rsidR="00D067D5" w:rsidRDefault="00A241D7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lang w:eastAsia="en-US"/>
              </w:rPr>
            </w:pPr>
            <w:r>
              <w:t>Пути выхода ведущих государств мира из экономического кризиса 2008 – 2009 гг.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5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hyperlink r:id="rId8" w:anchor=".D0.98.D1.81.D1.82.D0.BE.D0.BA.D0.B8_.D0.B8_.D0.BF.D1.80.D0.B8.D1.87.D0.B8.D0.BD.D1.8B" w:history="1">
              <w:r>
                <w:rPr>
                  <w:rStyle w:val="toctext"/>
                </w:rPr>
                <w:t>Истоки и причины</w:t>
              </w:r>
            </w:hyperlink>
            <w:r>
              <w:t xml:space="preserve">. </w:t>
            </w:r>
            <w:hyperlink r:id="rId9" w:anchor=".D0.92.D1.8B.D1.81.D0.BE.D0.BA.D0.B8.D0.B5_.D1.86.D0.B5.D0.BD.D1.8B_.D0.BD.D0.B0_.D1.81.D1.8B.D1.80.D1.8C.D0.B5.D0.B2.D1.8B.D0.B5_.D1.82.D0.BE.D0.B2.D0.B0.D1.80.D1.8B" w:history="1">
              <w:r>
                <w:rPr>
                  <w:rStyle w:val="toctext"/>
                </w:rPr>
                <w:t>Высокие цены на сырьевые товары</w:t>
              </w:r>
            </w:hyperlink>
            <w:r>
              <w:t xml:space="preserve">. </w:t>
            </w:r>
            <w:hyperlink r:id="rId10" w:anchor=".D0.98.D0.BF.D0.BE.D1.82.D0.B5.D1.87.D0.BD.D1.8B.D0.B9_.D0.BA.D1.80.D0.B8.D0.B7.D0.B8.D1.81_.D0.B2_.D0.A1.D0.A8.D0.90_2007_.D0.B3.D0.BE.D0.B4.D0.B0" w:history="1">
              <w:r>
                <w:rPr>
                  <w:rStyle w:val="toctext"/>
                </w:rPr>
                <w:t>Ипотечный кризис в США 2007 года</w:t>
              </w:r>
            </w:hyperlink>
            <w:r>
              <w:t xml:space="preserve">. </w:t>
            </w:r>
            <w:hyperlink r:id="rId11" w:anchor=".D0.98.D0.BD.D0.BD.D0.BE.D0.B2.D0.B0.D1.86.D0.B8.D0.B8_.D0.BD.D0.B0_.D1.84.D0.B8.D0.BD.D0.B0.D0.BD.D1.81.D0.BE.D0.B2.D0.BE.D0.BC_.D1.80.D1.8B.D0.BD.D0.BA.D0.B5" w:history="1">
              <w:r>
                <w:rPr>
                  <w:rStyle w:val="toctext"/>
                </w:rPr>
                <w:t>Инновации на финансовом рынке</w:t>
              </w:r>
            </w:hyperlink>
            <w:r>
              <w:t xml:space="preserve">. </w:t>
            </w:r>
            <w:hyperlink r:id="rId12" w:anchor=".D0.9E.D0.B1.D1.80.D0.B0.D0.B7.D0.BE.D0.B2.D0.B0.D0.BD.D0.B8.D0.B5_.D1.84.D0.B8.D0.BD.D0.B0.D0.BD.D1.81.D0.BE.D0.B2.D1.8B.D1.85_.D0.BF.D1.83.D0.B7.D1.8B.D1.80.D0.B5.D0.B9" w:history="1">
              <w:r>
                <w:rPr>
                  <w:rStyle w:val="toctext"/>
                </w:rPr>
                <w:t>Образование финансовых пузырей</w:t>
              </w:r>
            </w:hyperlink>
            <w:r>
              <w:t xml:space="preserve">. </w:t>
            </w:r>
            <w:hyperlink r:id="rId13" w:anchor=".D0.90.D0.BB.D1.8C.D1.82.D0.B5.D1.80.D0.BD.D0.B0.D1.82.D0.B8.D0.B2.D0.BD.D1.8B.D0.B5_.D0.B2.D0.B7.D0.B3.D0.BB.D1.8F.D0.B4.D1.8B_.D0.BD.D0.B0_.D0.BA.D1.80.D0.B8.D0.B7.D0.B8.D1.81" w:history="1">
              <w:r>
                <w:rPr>
                  <w:rStyle w:val="toctext"/>
                </w:rPr>
                <w:t>Альтернативные взгляды на кризис</w:t>
              </w:r>
            </w:hyperlink>
            <w:r>
              <w:t xml:space="preserve">. Обвал на фондовых </w:t>
            </w:r>
            <w:proofErr w:type="spellStart"/>
            <w:r>
              <w:t>рынках.</w:t>
            </w:r>
            <w:hyperlink r:id="rId14" w:anchor=".D0.9A.D1.80.D0.B0.D1.85_.D0.BA.D1.80.D1.83.D0.BF.D0.BD.D0.B5.D0.B9.D1.88.D0.B8.D1.85_.D0.B8.D0.BD.D0.B2.D0.B5.D1.81.D1.82.D0.B8.D1.86.D0.B8.D0.BE.D0.BD.D0.BD.D1.8B.D1.85_.D0.B1.D0.B0.D0.BD.D0.BA.D0.BE.D0.B2_.D0.A1.D0.A8.D0.90" w:history="1">
              <w:r>
                <w:rPr>
                  <w:rStyle w:val="toctext"/>
                </w:rPr>
                <w:t>Крах</w:t>
              </w:r>
              <w:proofErr w:type="spellEnd"/>
              <w:r>
                <w:rPr>
                  <w:rStyle w:val="toctext"/>
                </w:rPr>
                <w:t xml:space="preserve"> крупнейших инвестиционных банков США</w:t>
              </w:r>
            </w:hyperlink>
            <w:r>
              <w:t xml:space="preserve">. </w:t>
            </w:r>
            <w:hyperlink r:id="rId15" w:anchor=".D0.A1.D0.BE.D0.B2.D0.BC.D0.B5.D1.81.D1.82.D0.BD.D1.8B.D0.B5_.D0.B4.D0.B5.D0.B9.D1.81.D1.82.D0.B2.D0.B8.D1.8F_.D1.84.D0.B8.D0.BD.D0.B0.D0.BD.D1.81.D0.BE.D0.B2.D1.8B.D1.85_.D0.B8_.D0.BF.D0.BE.D0.BB.D0.B8.D1.82.D0.B8.D1.87.D0.B5.D1.81.D0.BA.D0.B8.D1.85_.D0." w:history="1">
              <w:r>
                <w:rPr>
                  <w:rStyle w:val="toctext"/>
                </w:rPr>
                <w:t>Совместные действия финансовых и политических властей</w:t>
              </w:r>
            </w:hyperlink>
            <w:r>
              <w:t xml:space="preserve">. </w:t>
            </w:r>
            <w:hyperlink r:id="rId16" w:anchor=".D0.9A.D1.80.D0.B5.D0.B4.D0.B8.D1.82.D1.8B_.D0.9C.D0.92.D0.A4" w:history="1">
              <w:r>
                <w:rPr>
                  <w:rStyle w:val="toctext"/>
                </w:rPr>
                <w:t>Кредиты МВФ</w:t>
              </w:r>
            </w:hyperlink>
            <w:r>
              <w:t xml:space="preserve">. </w:t>
            </w:r>
            <w:hyperlink r:id="rId17" w:anchor=".D0.9D.D0.B0.D1.87.D0.B0.D0.BB.D0.BE_.D1.8D.D0.BA.D0.BE.D0.BD.D0.BE.D0.BC.D0.B8.D1.87.D0.B5.D1.81.D0.BA.D0.BE.D0.B3.D0.BE_.D1.81.D0.BF.D0.B0.D0.B4.D0.B0_.D0.B2_.D0.95.D0.B2.D1.80.D0.BE.D1.81.D0.BE.D1.8E.D0.B7.D0.B5" w:history="1">
              <w:r>
                <w:rPr>
                  <w:rStyle w:val="toctext"/>
                </w:rPr>
                <w:t>Начало экономического спада в Евросоюзе</w:t>
              </w:r>
            </w:hyperlink>
            <w:r>
              <w:t xml:space="preserve">. </w:t>
            </w:r>
            <w:hyperlink r:id="rId18" w:anchor=".D0.9A.D1.80.D0.B8.D0.B7.D0.B8.D1.81_.D0.B2_.D0.BE.D1.82.D0.B4.D0.B5.D0.BB.D1.8C.D0.BD.D1.8B.D1.85_.D1.81.D1.82.D1.80.D0.B0.D0.BD.D0.B0.D1.85" w:history="1">
              <w:r>
                <w:rPr>
                  <w:rStyle w:val="toctext"/>
                </w:rPr>
                <w:t>Кризис в отдельных странах</w:t>
              </w:r>
            </w:hyperlink>
            <w:r>
              <w:t xml:space="preserve">. </w:t>
            </w:r>
            <w:hyperlink r:id="rId19" w:anchor=".D0.AD.D0.BA.D0.BE.D0.BD.D0.BE.D0.BC.D0.B8.D1.87.D0.B5.D1.81.D0.BA.D0.B8.D0.B5_.D0.BF.D0.BE.D1.81.D0.BB.D0.B5.D0.B4.D1.81.D1.82.D0.B2.D0.B8.D1.8F._.D0.93.D0.BB.D0.BE.D0.B1.D0.B0.D0.BB.D1.8C.D0.BD.D0.B0.D1.8F_.D1.80.D0.B5.D1.86.D0.B5.D1.81.D1.81.D0.B8.D1.8" w:history="1">
              <w:r>
                <w:rPr>
                  <w:rStyle w:val="toctext"/>
                </w:rPr>
                <w:t>Экономические последствия. Глобальная рецессия</w:t>
              </w:r>
            </w:hyperlink>
            <w:r>
              <w:t xml:space="preserve">. </w:t>
            </w:r>
            <w:hyperlink r:id="rId20" w:anchor=".D0.9F.D0.BE.D0.BB.D0.B8.D1.82.D1.8D.D0.BA.D0.BE.D0.BD.D0.BE.D0.BC.D0.B8.D1.87.D0.B5.D1.81.D0.BA.D0.B8.D0.B5_.D0.B8_.D0.B3.D0.B5.D0.BE.D0.BF.D0.BE.D0.BB.D0.B8.D1.82.D0.B8.D1.87.D0.B5.D1.81.D0.BA.D0.B8.D0.B5_.D0.BF.D0.BE.D1.81.D0.BB.D0.B5.D0.B4.D1.81.D1.82" w:history="1">
              <w:r>
                <w:rPr>
                  <w:rStyle w:val="toctext"/>
                </w:rPr>
                <w:t xml:space="preserve">Политэкономические и геополитические </w:t>
              </w:r>
              <w:proofErr w:type="spellStart"/>
              <w:r>
                <w:rPr>
                  <w:rStyle w:val="toctext"/>
                </w:rPr>
                <w:t>последствия</w:t>
              </w:r>
            </w:hyperlink>
            <w:r>
              <w:t>.</w:t>
            </w:r>
            <w:r>
              <w:rPr>
                <w:i/>
              </w:rPr>
              <w:t>ФСГЗС</w:t>
            </w:r>
            <w:proofErr w:type="spellEnd"/>
            <w:r>
              <w:rPr>
                <w:i/>
              </w:rPr>
              <w:t>: вклад Ульяновской области в экономику страны.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№2.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4. Назначение ООН, НАТО, ЕС и других организаций и основные направления их деятельности.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Знать: </w:t>
            </w:r>
            <w:r>
              <w:rPr>
                <w:lang w:eastAsia="en-US"/>
              </w:rPr>
              <w:t>историю и цели создания, структуру и направление деятельности ООН, НАТО, ЕС и других международных организаций современного мира.</w:t>
            </w:r>
          </w:p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i/>
              </w:rPr>
              <w:t xml:space="preserve">Уметь: </w:t>
            </w:r>
            <w:r>
              <w:t>уметь выбирать необходимый материал для самостоятельной подготовки по поставленным вопросам.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lang w:eastAsia="en-US"/>
              </w:rPr>
              <w:t>Тема 4.1.</w:t>
            </w:r>
            <w:r>
              <w:rPr>
                <w:lang w:eastAsia="en-US"/>
              </w:rPr>
              <w:t xml:space="preserve"> </w:t>
            </w:r>
            <w:r>
              <w:t xml:space="preserve"> Основная деятельность Организации Объединенных Наций в конце ХХ – начале ХХ</w:t>
            </w:r>
            <w:r>
              <w:rPr>
                <w:lang w:val="en-US"/>
              </w:rPr>
              <w:t>I</w:t>
            </w:r>
            <w:r>
              <w:t xml:space="preserve"> вв.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История создания и цели ООН. Структура ООН.  Дискуссия о роле и реформах Организации Объединенных Наций. Миротворческие и посреднические миссии ООН по урегулированию конфликтов. Расширение влияния ООН и Совета Безопасности. Рост стран – постоянных членов ООН.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lang w:eastAsia="en-US"/>
              </w:rPr>
              <w:t>Тема 4.2.</w:t>
            </w:r>
            <w:r>
              <w:rPr>
                <w:lang w:eastAsia="en-US"/>
              </w:rPr>
              <w:t xml:space="preserve"> </w:t>
            </w:r>
            <w:r>
              <w:t xml:space="preserve"> Организация Североатлантического Договора (НАТО): история и перспективы развития.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История создания и цели НАТО. Новая стратегическая концепция НАТО.  Положение Франции в НАТО. Присоединение к НАТО новых государств. Региональная группировка или глобальная силовая структура? Взаимоотношения Росси с НАТО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lang w:eastAsia="en-US"/>
              </w:rPr>
              <w:t>Тема 4.3.</w:t>
            </w:r>
            <w:r>
              <w:rPr>
                <w:lang w:eastAsia="en-US"/>
              </w:rPr>
              <w:t xml:space="preserve"> Общеевропейское сотрудничество. ОБСЕ.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История создания и цели Организации по безопасности и сотрудничеству в Европе. Расширение ОБСЕ. </w:t>
            </w:r>
            <w:proofErr w:type="spellStart"/>
            <w:r>
              <w:rPr>
                <w:lang w:eastAsia="en-US"/>
              </w:rPr>
              <w:t>Дистанцирование</w:t>
            </w:r>
            <w:proofErr w:type="spellEnd"/>
            <w:r>
              <w:rPr>
                <w:lang w:eastAsia="en-US"/>
              </w:rPr>
              <w:t xml:space="preserve">  некоторых государств Центральной и Восточной Европы.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>Тема 4.4.</w:t>
            </w:r>
            <w:r>
              <w:rPr>
                <w:lang w:eastAsia="en-US"/>
              </w:rPr>
              <w:t xml:space="preserve"> </w:t>
            </w:r>
            <w:r>
              <w:t xml:space="preserve">Экономическое и политическое объединение </w:t>
            </w:r>
            <w:r>
              <w:lastRenderedPageBreak/>
              <w:t>стран Европы (ЕС) и его основная деятельность.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lastRenderedPageBreak/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и цели Европейского Союза. Валютная сфера. Общая </w:t>
            </w:r>
            <w:r>
              <w:rPr>
                <w:lang w:eastAsia="en-US"/>
              </w:rPr>
              <w:lastRenderedPageBreak/>
              <w:t xml:space="preserve">внешняя политика и политика безопасности. Правосудие. Социальная сфера. Конституция ЕС. </w:t>
            </w:r>
            <w:proofErr w:type="spellStart"/>
            <w:r>
              <w:rPr>
                <w:lang w:eastAsia="en-US"/>
              </w:rPr>
              <w:t>Наднациоальные</w:t>
            </w:r>
            <w:proofErr w:type="spellEnd"/>
            <w:r>
              <w:rPr>
                <w:lang w:eastAsia="en-US"/>
              </w:rPr>
              <w:t xml:space="preserve"> органы власти. Отношение Франции и Нидерландов к ЕС.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Тема 4.5. </w:t>
            </w:r>
            <w:r>
              <w:t>Роль и положение РФ в мировых международных организациях.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pStyle w:val="2"/>
              <w:widowControl w:val="0"/>
              <w:spacing w:before="0" w:after="0" w:line="240" w:lineRule="atLeast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Геополитическое положение РФ. Роль и место России в мировом сообществе. Основные значимые элементы современной системы международных отношений.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расширение сотрудничества РФ с ООН в области миротворчества. Развитие Балканского кризиса в 1990-е гг. и миротворческие усилия ООН.  Специфика Балканского кризиса и участие ООН в его разрешении.  Особенности миротворческих операций на Африканском континенте.  Участие Российской Федерации в миротворческих операциях в Африке. Развитие Балканского кризиса в 1990-е гг. и миротворческие усилия ООН.  Специфика Балканского кризиса и участие ООН в его разрешении.  Особенности миротворческих операций на Африканском континенте.  Участие Российской Федерации в миротворческих операциях в Африке.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lang w:eastAsia="en-US"/>
              </w:rPr>
              <w:t>Тема 4.6.</w:t>
            </w:r>
            <w:r>
              <w:rPr>
                <w:lang w:eastAsia="en-US"/>
              </w:rPr>
              <w:t xml:space="preserve"> </w:t>
            </w:r>
            <w:r>
              <w:t xml:space="preserve"> Международные организации постсоветского пространства.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5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Союзное государство России и Белоруссии.  Организация Договора о коллективной безопасности (ОДКБ).  Организация за демократию и экономическое развитие — ГУАМ.  Евразийское Экономическое Сообщество (</w:t>
            </w:r>
            <w:proofErr w:type="spellStart"/>
            <w:r>
              <w:t>ЕвразЭС</w:t>
            </w:r>
            <w:proofErr w:type="spellEnd"/>
            <w:r>
              <w:t>).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rPr>
          <w:trHeight w:val="360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lang w:eastAsia="en-US"/>
              </w:rPr>
              <w:t>Тема 4.7.</w:t>
            </w:r>
            <w:r>
              <w:rPr>
                <w:lang w:eastAsia="en-US"/>
              </w:rPr>
              <w:t xml:space="preserve"> </w:t>
            </w:r>
            <w:r>
              <w:t xml:space="preserve"> Создание Союза Независимых Государств.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Cs/>
                <w:spacing w:val="-14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7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hyperlink r:id="rId21" w:anchor=".D0.A1.D0.BE.D0.B7.D0.B4.D0.B0.D0.BD.D0.B8.D0.B5_.D0.BE.D1.80.D0.B3.D0.B0.D0.BD.D0.B8.D0.B7.D0.B0.D1.86.D0.B8.D0.B8" w:history="1">
              <w:r>
                <w:rPr>
                  <w:rStyle w:val="toctext"/>
                </w:rPr>
                <w:t>Создание организации</w:t>
              </w:r>
            </w:hyperlink>
            <w:r>
              <w:t xml:space="preserve">. </w:t>
            </w:r>
            <w:hyperlink r:id="rId22" w:anchor=".D0.93.D0.BE.D1.81.D1.83.D0.B4.D0.B0.D1.80.D1.81.D1.82.D0.B2.D0.B0-.D1.87.D0.BB.D0.B5.D0.BD.D1.8B_.D0.BE.D1.80.D0.B3.D0.B0.D0.BD.D0.B8.D0.B7.D0.B0.D1.86.D0.B8.D0.B8" w:history="1">
              <w:r>
                <w:rPr>
                  <w:rStyle w:val="toctext"/>
                </w:rPr>
                <w:t>Государства-члены организации</w:t>
              </w:r>
            </w:hyperlink>
            <w:r>
              <w:t xml:space="preserve">. </w:t>
            </w:r>
            <w:hyperlink r:id="rId23" w:anchor=".D0.A6.D0.B5.D0.BB.D0.B8_.D0.BE.D1.80.D0.B3.D0.B0.D0.BD.D0.B8.D0.B7.D0.B0.D1.86.D0.B8.D0.B8" w:history="1">
              <w:r>
                <w:rPr>
                  <w:rStyle w:val="toctext"/>
                </w:rPr>
                <w:t>Цели организации</w:t>
              </w:r>
            </w:hyperlink>
            <w:r>
              <w:t xml:space="preserve">. </w:t>
            </w:r>
            <w:hyperlink r:id="rId24" w:anchor=".D0.9E.D1.80.D0.B3.D0.B0.D0.BD.D1.8B_.D0.A1.D0.9D.D0.93" w:history="1">
              <w:r>
                <w:rPr>
                  <w:rStyle w:val="toctext"/>
                </w:rPr>
                <w:t>Органы СНГ</w:t>
              </w:r>
            </w:hyperlink>
            <w:r>
              <w:t xml:space="preserve">: </w:t>
            </w:r>
            <w:hyperlink r:id="rId25" w:anchor=".D0.9F.D1.80.D0.B5.D0.B4.D1.81.D0.B5.D0.B4.D0.B0.D1.82.D0.B5.D0.BB.D0.B8_.D0.A1.D0.BE.D0.B2.D0.B5.D1.82.D0.B0_.D0.B3.D0.BB.D0.B0.D0.B2_.D0.B3.D0.BE.D1.81.D1.83.D0.B4.D0.B0.D1.80.D1.81.D1.82.D0.B2" w:history="1">
              <w:r>
                <w:rPr>
                  <w:rStyle w:val="toctext"/>
                </w:rPr>
                <w:t>Председатели Совета глав государств</w:t>
              </w:r>
            </w:hyperlink>
            <w:r>
              <w:t xml:space="preserve">, </w:t>
            </w:r>
            <w:hyperlink r:id="rId26" w:anchor=".D0.9F.D1.80.D0.B5.D0.B4.D1.81.D0.B5.D0.B4.D0.B0.D1.82.D0.B5.D0.BB.D0.B8_.D0.A1.D0.BE.D0.B2.D0.B5.D1.82.D0.B0_.D0.B3.D0.BB.D0.B0.D0.B2_.D0.BF.D1.80.D0.B0.D0.B2.D0.B8.D1.82.D0.B5.D0.BB.D1.8C.D1.81.D1.82.D0.B2" w:history="1">
              <w:r>
                <w:rPr>
                  <w:rStyle w:val="toctext"/>
                </w:rPr>
                <w:t>Председатели Совета глав правительств</w:t>
              </w:r>
            </w:hyperlink>
            <w:r>
              <w:t xml:space="preserve">, </w:t>
            </w:r>
            <w:hyperlink r:id="rId27" w:anchor=".D0.9F.D1.80.D0.B5.D0.B4.D1.81.D0.B5.D0.B4.D0.B0.D1.82.D0.B5.D0.BB.D0.B8_.D0.A1.D0.BE.D0.B2.D0.B5.D1.82.D0.B0_.D0.BC.D0.B8.D0.BD.D0.B8.D1.81.D1.82.D1.80.D0.BE.D0.B2_.D0.B8.D0.BD.D0.BE.D1.81.D1.82.D1.80.D0.B0.D0.BD.D0.BD.D1.8B.D1.85_.D0.B4.D0.B5.D0.BB" w:history="1">
              <w:r>
                <w:rPr>
                  <w:rStyle w:val="toctext"/>
                </w:rPr>
                <w:t>Председатели Совета министров иностранных дел</w:t>
              </w:r>
            </w:hyperlink>
            <w:r>
              <w:t xml:space="preserve">, </w:t>
            </w:r>
            <w:hyperlink r:id="rId28" w:anchor=".D0.98.D1.81.D0.BF.D0.BE.D0.BB.D0.BD.D0.B8.D1.82.D0.B5.D0.BB.D1.8C.D0.BD.D1.8B.D0.B5_.D1.81.D0.B5.D0.BA.D1.80.D0.B5.D1.82.D0.B0.D1.80.D0.B8_.D0.A1.D0.9D.D0.93" w:history="1">
              <w:r>
                <w:rPr>
                  <w:rStyle w:val="toctext"/>
                </w:rPr>
                <w:t>Исполнительные секретари СНГ</w:t>
              </w:r>
            </w:hyperlink>
            <w:r>
              <w:t xml:space="preserve">, </w:t>
            </w:r>
            <w:hyperlink r:id="rId29" w:anchor=".D0.94.D1.80.D1.83.D0.B3.D0.B8.D0.B5_.D0.BE.D1.80.D0.B3.D0.B0.D0.BD.D1.8B_.D0.A1.D0.9D.D0.93" w:history="1">
              <w:r>
                <w:rPr>
                  <w:rStyle w:val="toctext"/>
                </w:rPr>
                <w:t>Другие органы СНГ</w:t>
              </w:r>
            </w:hyperlink>
            <w:r>
              <w:t xml:space="preserve">. </w:t>
            </w:r>
            <w:hyperlink r:id="rId30" w:anchor=".D0.90.D0.BB.D1.8C.D1.82.D0.B5.D1.80.D0.BD.D0.B0.D1.82.D0.B8.D0.B2.D0.BD.D1.8B.D0.B5_.D0.B8.D0.BD.D1.82.D0.B5.D0.B3.D1.80.D0.B0.D1.86.D0.B8.D0.BE.D0.BD.D0.BD.D1.8B.D0.B5_.D1.84.D0.BE.D1.80.D0.BC.D1.8B" w:history="1">
              <w:r>
                <w:rPr>
                  <w:rStyle w:val="toctext"/>
                </w:rPr>
                <w:t>Альтернативные интеграционные формы</w:t>
              </w:r>
            </w:hyperlink>
            <w:r>
              <w:t xml:space="preserve">. </w:t>
            </w:r>
            <w:hyperlink r:id="rId31" w:anchor=".D0.A1.D0.9D.D0.93.C2.A0.E2.80.94_.D0.B2.D0.BE.D0.B5.D0.BD.D0.BD.D1.8B.D0.B5_.D0.BE.D1.80.D0.B3.D0.B0.D0.BD.D0.B8.D0.B7.D0.B0.D1.86.D0.B8.D0.B8" w:history="1">
              <w:r>
                <w:rPr>
                  <w:rStyle w:val="toctext"/>
                </w:rPr>
                <w:t>СНГ — военные организации</w:t>
              </w:r>
            </w:hyperlink>
            <w:r>
              <w:t xml:space="preserve">. </w:t>
            </w:r>
            <w:hyperlink r:id="rId32" w:anchor=".D0.9C.D0.B5.D0.B6.D0.BF.D0.B0.D1.80.D0.BB.D0.B0.D0.BC.D0.B5.D0.BD.D1.82.D1.81.D0.BA.D0.B0.D1.8F_.D0.B0.D1.81.D1.81.D0.B0.D0.BC.D0.B1.D0.BB.D0.B5.D1.8F_.D0.A1.D0.9D.D0.93" w:history="1">
              <w:r>
                <w:rPr>
                  <w:rStyle w:val="toctext"/>
                </w:rPr>
                <w:t>Межпарламентская ассамблея СНГ</w:t>
              </w:r>
            </w:hyperlink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4.8.  </w:t>
            </w:r>
            <w:r>
              <w:t>Сотрудничество Россия со странами СНГ.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8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Цели и интересы России в странах СНГ. Основные направления и особенности экономического взаимодействия. Условия торгово-экономического сотрудничества. Тенденции интеграционных процессов на постсоветском пространстве.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b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работа. </w:t>
            </w:r>
            <w:r>
              <w:t xml:space="preserve"> Подготовка мультимедиа презентации на тему «Россия в </w:t>
            </w:r>
            <w:r>
              <w:rPr>
                <w:lang w:val="en-US"/>
              </w:rPr>
              <w:t>XXI</w:t>
            </w:r>
            <w:r>
              <w:t xml:space="preserve"> веке».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b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№3.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5. О роли науки, культуры и религии в </w:t>
            </w:r>
            <w:r>
              <w:rPr>
                <w:b/>
                <w:lang w:eastAsia="en-US"/>
              </w:rPr>
              <w:lastRenderedPageBreak/>
              <w:t>сохранение и укрепление национальных и государственных традиций.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Знать: </w:t>
            </w:r>
            <w:proofErr w:type="spellStart"/>
            <w:r>
              <w:rPr>
                <w:lang w:eastAsia="en-US"/>
              </w:rPr>
              <w:t>постнеклассические</w:t>
            </w:r>
            <w:proofErr w:type="spellEnd"/>
            <w:r>
              <w:rPr>
                <w:lang w:eastAsia="en-US"/>
              </w:rPr>
              <w:t xml:space="preserve"> представления о новом объяснение картины мира. Понятия модернизма и постмодернизма. Мировых деятелей </w:t>
            </w:r>
            <w:r>
              <w:rPr>
                <w:lang w:eastAsia="en-US"/>
              </w:rPr>
              <w:lastRenderedPageBreak/>
              <w:t>культуры и искусства. Место мировых религий в современном мире.</w:t>
            </w:r>
          </w:p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i/>
              </w:rPr>
              <w:t xml:space="preserve">Уметь: </w:t>
            </w:r>
            <w:r>
              <w:t>уметь охарактеризовать деятельность выдающихся людей культуры современного этапа истории.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Тема 5.1.</w:t>
            </w:r>
            <w:r>
              <w:rPr>
                <w:lang w:eastAsia="en-US"/>
              </w:rPr>
              <w:t xml:space="preserve"> На пути к новой картине мира (1970-е гг. –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вв.)</w:t>
            </w:r>
          </w:p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На пути к новому объяснению мира.  Новые подходы в квантовой механике. </w:t>
            </w:r>
            <w:r>
              <w:rPr>
                <w:i/>
                <w:lang w:eastAsia="en-US"/>
              </w:rPr>
              <w:t>Теория самоорганизации и определение задач профессионального и личностного развития</w:t>
            </w:r>
            <w:r>
              <w:rPr>
                <w:lang w:eastAsia="en-US"/>
              </w:rPr>
              <w:t xml:space="preserve">.  </w:t>
            </w:r>
            <w:proofErr w:type="spellStart"/>
            <w:r>
              <w:rPr>
                <w:lang w:eastAsia="en-US"/>
              </w:rPr>
              <w:t>Постнеклассический</w:t>
            </w:r>
            <w:proofErr w:type="spellEnd"/>
            <w:r>
              <w:rPr>
                <w:lang w:eastAsia="en-US"/>
              </w:rPr>
              <w:t xml:space="preserve"> подход к объяснению мира.  Концепция глобальной (универсальной) эволюции. Элементы новой картины мира. На пути к новой космологии.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>Тема 5.2.</w:t>
            </w:r>
            <w:r>
              <w:rPr>
                <w:lang w:eastAsia="en-US"/>
              </w:rPr>
              <w:t xml:space="preserve"> Культура и искусство в последней трети ХХ – начале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в. Постмодернизм.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495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  Постмодернизм – это название культурной ситуации. Переломные годы. Дискуссии вокруг постмодернизма. От модернизма к постмодернизму.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rPr>
          <w:trHeight w:val="328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>Тема 5.3.</w:t>
            </w:r>
            <w:r>
              <w:rPr>
                <w:lang w:eastAsia="en-US"/>
              </w:rPr>
              <w:t xml:space="preserve"> Культура и искусство в последней трети ХХ – начале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в. Постмодернизм.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870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Постмодернизм в архитектуре. Новая жизнь «бумажной» и компьютерной архитектуры. Постмодернизм в кино. Постмодернизм в </w:t>
            </w:r>
            <w:proofErr w:type="spellStart"/>
            <w:r>
              <w:rPr>
                <w:lang w:eastAsia="en-US"/>
              </w:rPr>
              <w:t>литературе.</w:t>
            </w:r>
            <w:r>
              <w:rPr>
                <w:i/>
                <w:lang w:eastAsia="en-US"/>
              </w:rPr>
              <w:t>ФРЗС</w:t>
            </w:r>
            <w:proofErr w:type="spellEnd"/>
            <w:r>
              <w:rPr>
                <w:i/>
                <w:lang w:eastAsia="en-US"/>
              </w:rPr>
              <w:t xml:space="preserve">: Живопись художника </w:t>
            </w:r>
            <w:proofErr w:type="spellStart"/>
            <w:r>
              <w:rPr>
                <w:i/>
                <w:lang w:eastAsia="en-US"/>
              </w:rPr>
              <w:t>Н.Сафронова</w:t>
            </w:r>
            <w:proofErr w:type="spellEnd"/>
            <w:r>
              <w:rPr>
                <w:i/>
                <w:lang w:eastAsia="en-US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rPr>
          <w:trHeight w:val="641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b/>
                <w:iCs/>
              </w:rPr>
              <w:t xml:space="preserve">Самостоятельная работа. </w:t>
            </w:r>
            <w:r>
              <w:t xml:space="preserve"> Подготовка исторического эссе о деятели науки или культуры </w:t>
            </w:r>
            <w:r>
              <w:rPr>
                <w:lang w:val="en-US"/>
              </w:rPr>
              <w:t>XXI</w:t>
            </w:r>
            <w:r>
              <w:t xml:space="preserve"> века.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87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5.4.  </w:t>
            </w:r>
            <w:r>
              <w:rPr>
                <w:lang w:eastAsia="en-US"/>
              </w:rPr>
              <w:t>Место мировых религий в современном мире.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iCs/>
              </w:rPr>
              <w:t>Научное представление о религии</w:t>
            </w:r>
            <w:r>
              <w:t xml:space="preserve">. </w:t>
            </w:r>
            <w:r>
              <w:rPr>
                <w:iCs/>
              </w:rPr>
              <w:t>Происходит ли упадок религии? Нравственная и гуманистическая роль религии</w:t>
            </w:r>
            <w:r>
              <w:t xml:space="preserve">. </w:t>
            </w:r>
            <w:r>
              <w:rPr>
                <w:iCs/>
              </w:rPr>
              <w:t>Доктрина интеграции религий</w:t>
            </w:r>
            <w:r>
              <w:t xml:space="preserve">. </w:t>
            </w:r>
            <w:r>
              <w:rPr>
                <w:iCs/>
              </w:rPr>
              <w:t>Религиозность в повседневности и в массовой культуре.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6.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Знать: </w:t>
            </w:r>
            <w:r>
              <w:rPr>
                <w:lang w:eastAsia="en-US"/>
              </w:rPr>
              <w:t>важнейшие правовые и законодательные акты международного значения. Высшие судебные инстанции. Значение регионального законодательства для мировой правовой системы.</w:t>
            </w:r>
          </w:p>
          <w:p w:rsidR="00D067D5" w:rsidRDefault="00A241D7">
            <w:pPr>
              <w:widowControl w:val="0"/>
              <w:rPr>
                <w:lang w:eastAsia="en-US"/>
              </w:rPr>
            </w:pPr>
            <w:proofErr w:type="gramStart"/>
            <w:r>
              <w:rPr>
                <w:i/>
                <w:lang w:eastAsia="en-US"/>
              </w:rPr>
              <w:t xml:space="preserve">Уметь: </w:t>
            </w:r>
            <w:r>
              <w:t xml:space="preserve"> составить</w:t>
            </w:r>
            <w:proofErr w:type="gramEnd"/>
            <w:r>
              <w:t xml:space="preserve"> развернутый план по теме. Формулирование выводов. Взаимодействовать в группах.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6.1. </w:t>
            </w:r>
            <w:r>
              <w:t xml:space="preserve"> Международное право как особая система права.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i/>
                <w:lang w:eastAsia="en-US"/>
              </w:rPr>
            </w:pPr>
            <w:r>
              <w:t>Возникновение и развитие международного права. Система международного права. Принципы международного права. Источники международного права. Соотношение международного и внутригосударственного права. Субъекты международного права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>Тема 6.2</w:t>
            </w:r>
            <w:r>
              <w:rPr>
                <w:lang w:eastAsia="en-US"/>
              </w:rPr>
              <w:t>. Международное гуманитарное право.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2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hyperlink r:id="rId33" w:anchor=".D0.9F.D1.80.D0.B0.D0.B2.D0.BE.D0.B2.D0.BE.D0.B9_.D1.81.D1.82.D0.B0.D1.82.D1.83.D1.81_.D0.B3.D0.BE.D1.81.D1.83.D0.B4.D0.B0.D1.80.D1.81.D1.82.D0.B2_.D0.BF.D0.BE_.D0.BE.D1.82.D0.BD.D0.BE.D1.88.D0.B5.D0.BD.D0.B8.D1.8E_.D0.BA_.D0.BA.D0.BE.D0.BD.D1.84.D0.BB.D0" w:history="1">
              <w:r>
                <w:rPr>
                  <w:rStyle w:val="toctext"/>
                </w:rPr>
                <w:t>Правовой статус государств по отношению к конфликту</w:t>
              </w:r>
            </w:hyperlink>
            <w:r>
              <w:t xml:space="preserve">. </w:t>
            </w:r>
            <w:hyperlink r:id="rId34" w:anchor=".D0.A1.D0.BE.D1.81.D1.82.D0.BE.D1.8F.D0.BD.D0.B8.D0.B5_.D0.B2.D0.BE.D0.B9.D0.BD.D1.8B._.D0.9E.D0.B1.D1.8A.D1.8F.D0.B2.D0.BB.D0.B5.D0.BD.D0.B8.D0.B5_.D0.B2.D0.BE.D0.B9.D0.BD.D1.8B._.D0.90.D0.B3.D1.80.D0.B5.D1.81.D1.81.D0.B8.D1.8F" w:history="1">
              <w:r>
                <w:rPr>
                  <w:rStyle w:val="toctext"/>
                </w:rPr>
                <w:t xml:space="preserve">Состояние </w:t>
              </w:r>
              <w:r>
                <w:rPr>
                  <w:rStyle w:val="toctext"/>
                </w:rPr>
                <w:lastRenderedPageBreak/>
                <w:t>войны. Объявление войны. Агрессия</w:t>
              </w:r>
            </w:hyperlink>
            <w:r>
              <w:t xml:space="preserve">. </w:t>
            </w:r>
            <w:hyperlink r:id="rId35" w:anchor=".D0.9D.D0.B5.D0.B9.D1.82.D1.80.D0.B0.D0.BB.D0.B8.D1.82.D0.B5.D1.82" w:history="1">
              <w:r>
                <w:rPr>
                  <w:rStyle w:val="toctext"/>
                </w:rPr>
                <w:t>Нейтралитет</w:t>
              </w:r>
            </w:hyperlink>
            <w:r>
              <w:t xml:space="preserve">.  </w:t>
            </w:r>
            <w:hyperlink r:id="rId36" w:anchor=".D0.92.D0.BE.D0.B9.D0.BD.D0.B0_.D0.B8_.D0.BF.D1.80.D0.B0.D0.B2.D0.B0_.D1.87.D0.B5.D0.BB.D0.BE.D0.B2.D0.B5.D0.BA.D0.B0" w:history="1">
              <w:r>
                <w:rPr>
                  <w:rStyle w:val="toctext"/>
                </w:rPr>
                <w:t>Война и права человека</w:t>
              </w:r>
            </w:hyperlink>
            <w:r>
              <w:t xml:space="preserve">.  </w:t>
            </w:r>
            <w:hyperlink r:id="rId37" w:anchor=".D0.97.D0.B0.D0.BF.D1.80.D0.B5.D1.89.D0.B5.D0.BD.D0.BD.D1.8B.D0.B5_.D1.81.D1.80.D0.B5.D0.B4.D1.81.D1.82.D0.B2.D0.B0_.D0.B8_.D0.BC.D0.B5.D1.82.D0.BE.D0.B4.D1.8B_.D0.B2.D0.B5.D0.B4.D0.B5.D0.BD.D0.B8.D1.8F_.D0.B2.D0.BE.D0.B9.D0.BD.D1.8B" w:history="1">
              <w:r>
                <w:rPr>
                  <w:rStyle w:val="toctext"/>
                </w:rPr>
                <w:t>Запрещенные средства и методы ведения войны</w:t>
              </w:r>
            </w:hyperlink>
            <w:r>
              <w:t xml:space="preserve">. </w:t>
            </w:r>
            <w:hyperlink r:id="rId38" w:anchor=".D0.97.D0.B0.D0.BA.D0.BE.D0.BD.D1.8B_.D0.B8_.D0.BE.D0.B1.D1.8B.D1.87.D0.B0.D0.B8_.D0.B2.D0.BE.D0.B9.D0.BD.D1.8B" w:history="1">
              <w:r>
                <w:rPr>
                  <w:rStyle w:val="toctext"/>
                </w:rPr>
                <w:t>Законы и обычаи войны</w:t>
              </w:r>
            </w:hyperlink>
            <w:r>
              <w:t xml:space="preserve">. </w:t>
            </w:r>
            <w:hyperlink r:id="rId39" w:anchor=".D0.97.D0.B0.D0.BF.D1.80.D0.B5.D1.89.D1.91.D0.BD.D0.BD.D0.BE.D0.B5_.D0.BE.D1.80.D1.83.D0.B6.D0.B8.D0.B5_.D0.B8_.D0.B1.D0.BE.D0.B5.D0.BF.D1.80.D0.B8.D0.BF.D0.B0.D1.81.D1.8B" w:history="1">
              <w:r>
                <w:rPr>
                  <w:rStyle w:val="toctext"/>
                </w:rPr>
                <w:t>Запрещённое оружие и боеприпасы</w:t>
              </w:r>
            </w:hyperlink>
            <w:r>
              <w:t xml:space="preserve">. </w:t>
            </w:r>
            <w:hyperlink r:id="rId40" w:anchor=".D0.9E.D1.82.D0.B2.D0.B5.D1.82.D1.81.D1.82.D0.B2.D0.B5.D0.BD.D0.BD.D0.BE.D1.81.D1.82.D1.8C_.D0.B7.D0.B0_.D0.B2.D0.BE.D0.B5.D0.BD.D0.BD.D1.8B.D0.B5_.D0.BF.D1.80.D0.B5.D1.81.D1.82.D1.83.D0.BF.D0.BB.D0.B5.D0.BD.D0.B8.D1.8F" w:history="1">
              <w:r>
                <w:rPr>
                  <w:rStyle w:val="toctext"/>
                </w:rPr>
                <w:t>Ответственность за военные преступления</w:t>
              </w:r>
            </w:hyperlink>
            <w: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rPr>
          <w:trHeight w:val="419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Тема 6.3.</w:t>
            </w:r>
            <w:r>
              <w:rPr>
                <w:lang w:eastAsia="en-US"/>
              </w:rPr>
              <w:t xml:space="preserve"> Международные судебные инстанции.</w:t>
            </w:r>
          </w:p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2484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pStyle w:val="1"/>
              <w:widowControl w:val="0"/>
              <w:ind w:firstLine="0"/>
              <w:rPr>
                <w:b/>
              </w:rPr>
            </w:pPr>
            <w: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hyperlink r:id="rId41" w:anchor=".D0.9C.D0.B5.D0.B6.D0.B4.D1.83.D0.BD.D0.B0.D1.80.D0.BE.D0.B4.D0.BD.D1.8B.D0.B9_.D1.81.D1.83.D0.B4_.D0.9E.D0.9E.D0.9D_.D0.B2_.D0.93.D0.B0.D0.B0.D0.B3.D0.B5" w:history="1">
              <w:r>
                <w:rPr>
                  <w:rStyle w:val="toctext"/>
                </w:rPr>
                <w:t>Международный суд ООН в Гааге</w:t>
              </w:r>
            </w:hyperlink>
            <w:r>
              <w:t xml:space="preserve">. </w:t>
            </w:r>
            <w:hyperlink r:id="rId42" w:anchor=".D0.9C.D0.B5.D0.B6.D0.B4.D1.83.D0.BD.D0.B0.D1.80.D0.BE.D0.B4.D0.BD.D1.8B.D0.B9_.D1.83.D0.B3.D0.BE.D0.BB.D0.BE.D0.B2.D0.BD.D1.8B.D0.B9_.D1.81.D1.83.D0.B4_.D0.B2_.D0.93.D0.B0.D0.B0.D0.B3.D0.B5" w:history="1">
              <w:r>
                <w:rPr>
                  <w:color w:val="000000"/>
                </w:rPr>
                <w:t xml:space="preserve"> </w:t>
              </w:r>
            </w:hyperlink>
            <w:r>
              <w:rPr>
                <w:color w:val="000000"/>
              </w:rPr>
              <w:t xml:space="preserve">Международный уголовный суд в Гааге. </w:t>
            </w:r>
            <w:hyperlink r:id="rId43" w:anchor=".D0.9C.D0.B5.D0.B6.D0.B4.D1.83.D0.BD.D0.B0.D1.80.D0.BE.D0.B4.D0.BD.D1.8B.D0.B9_.D1.82.D1.80.D0.B8.D0.B1.D1.83.D0.BD.D0.B0.D0.BB_.D0.BF.D0.BE_.D0.B1.D1.8B.D0.B2.D1.88.D0.B5.D0.B9_.D0.AE.D0.B3.D0.BE.D1.81.D0.BB.D0.B0.D0.B2.D0.B8.D0.B8_.D0.B2_.D0.93.D0.B0.D0" w:history="1">
              <w:r>
                <w:rPr>
                  <w:color w:val="000000"/>
                </w:rPr>
                <w:t xml:space="preserve"> </w:t>
              </w:r>
            </w:hyperlink>
            <w:r>
              <w:rPr>
                <w:color w:val="000000"/>
              </w:rPr>
              <w:t xml:space="preserve">Международный трибунал по бывшей Югославии в Гааге. </w:t>
            </w:r>
            <w:hyperlink r:id="rId44" w:anchor=".D0.9C.D0.B5.D0.B6.D0.B4.D1.83.D0.BD.D0.B0.D1.80.D0.BE.D0.B4.D0.BD.D1.8B.D0.B9_.D0.B0.D1.80.D0.B1.D0.B8.D1.82.D1.80.D0.B0.D0.B6.D0.BD.D1.8B.D0.B9_.D1.81.D1.83.D0.B4_.D0.B2_.D0.93.D0.B0.D0.B0.D0.B3.D0.B5" w:history="1">
              <w:r>
                <w:rPr>
                  <w:color w:val="000000"/>
                </w:rPr>
                <w:t xml:space="preserve"> </w:t>
              </w:r>
            </w:hyperlink>
            <w:r>
              <w:rPr>
                <w:color w:val="000000"/>
              </w:rPr>
              <w:t xml:space="preserve">Международный арбитражный суд в Гааге. </w:t>
            </w:r>
            <w:hyperlink r:id="rId45" w:anchor=".D0.95.D0.B2.D1.80.D0.BE.D0.BF.D0.B5.D0.B9.D1.81.D0.BA.D0.B8.D0.B9_.D1.81.D1.83.D0.B4_.D0.BF.D0.BE_.D0.BF.D1.80.D0.B0.D0.B2.D0.B0.D0.BC_.D1.87.D0.B5.D0.BB.D0.BE.D0.B2.D0.B5.D0.BA.D0.B0_.D0.B2_.D0.A1.D1.82.D1.80.D0.B0.D1.81.D0.B1.D1.83.D1.80.D0.B3.D0.B5" w:history="1">
              <w:r>
                <w:rPr>
                  <w:rStyle w:val="toctext"/>
                </w:rPr>
                <w:t>Европейский суд по правам человека в Страсбурге</w:t>
              </w:r>
            </w:hyperlink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rPr>
          <w:trHeight w:val="319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>Тема 6.4.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Важнейшие решения Гаагского суда. Законодательные акты Европейского суда по правам человека в Страсбурге.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hyperlink r:id="rId46" w:anchor=".D0.9D.D1.8E.D1.80.D0.BD.D0.B1.D0.B5.D1.80.D0.B3.D1.81.D0.BA.D0.B8.D0.B9_.D0.B8_.D0.A2.D0.BE.D0.BA.D0.B8.D0.B9.D1.81.D0.BA.D0.B8.D0.B9_.D0.BF.D1.80.D0.BE.D1.86.D0.B5.D1.81.D1.81.D1.8B" w:history="1">
              <w:r>
                <w:rPr>
                  <w:rStyle w:val="toctext"/>
                </w:rPr>
                <w:t>Нюрнбергский и Токийский процессы</w:t>
              </w:r>
            </w:hyperlink>
            <w:r>
              <w:t xml:space="preserve">. </w:t>
            </w:r>
            <w:hyperlink r:id="rId47" w:anchor=".D0.9C.D0.B5.D0.B6.D0.B4.D1.83.D0.BD.D0.B0.D1.80.D0.BE.D0.B4.D0.BD.D1.8B.D0.B5_.D1.82.D1.80.D0.B8.D0.B1.D1.83.D0.BD.D0.B0.D0.BB.D1.8B_.D0.BF.D0.BE_.D0.A0.D1.83.D0.B0.D0.BD.D0.B4.D0.B5_.D0.B8_.D0.B1.D1.8B.D0.B2.D1.88.D0.B5.D0.B9_.D0.AE.D0.B3.D0.BE.D1.81.D0" w:history="1">
              <w:r>
                <w:rPr>
                  <w:rStyle w:val="toctext"/>
                </w:rPr>
                <w:t>Международные трибуналы по Руанде и бывшей Югославии</w:t>
              </w:r>
            </w:hyperlink>
            <w:r>
              <w:t xml:space="preserve">. </w:t>
            </w:r>
            <w:hyperlink r:id="rId48" w:anchor=".D0.9C.D0.B5.D0.B6.D0.B4.D1.83.D0.BD.D0.B0.D1.80.D0.BE.D0.B4.D0.BD.D1.8B.D0.B9_.D1.83.D0.B3.D0.BE.D0.BB.D0.BE.D0.B2.D0.BD.D1.8B.D0.B9_.D1.81.D1.83.D0.B4" w:history="1">
              <w:r>
                <w:rPr>
                  <w:rStyle w:val="toctext"/>
                </w:rPr>
                <w:t>Международный уголовный суд</w:t>
              </w:r>
            </w:hyperlink>
            <w:r>
              <w:t xml:space="preserve">. </w:t>
            </w:r>
            <w:hyperlink r:id="rId49" w:anchor=".D0.9C.D0.B5.D0.B6.D0.B4.D1.83.D0.BD.D0.B0.D1.80.D0.BE.D0.B4.D0.BD.D1.8B.D0.B9_.D1.81.D1.83.D0.B4_.D0.9E.D0.9E.D0.9D_.D0.B2_.D0.93.D0.B0.D0.B0.D0.B3.D0.B5" w:history="1">
              <w:r>
                <w:rPr>
                  <w:rStyle w:val="toctext"/>
                </w:rPr>
                <w:t>Международный суд ООН в Гааге</w:t>
              </w:r>
            </w:hyperlink>
            <w:r>
              <w:t xml:space="preserve">. </w:t>
            </w:r>
            <w:hyperlink r:id="rId50" w:anchor=".D0.9C.D0.B5.D0.B6.D0.B4.D1.83.D0.BD.D0.B0.D1.80.D0.BE.D0.B4.D0.BD.D1.8B.D0.B9_.D1.83.D0.B3.D0.BE.D0.BB.D0.BE.D0.B2.D0.BD.D1.8B.D0.B9_.D1.81.D1.83.D0.B4_.D0.B2_.D0.93.D0.B0.D0.B0.D0.B3.D0.B5" w:history="1">
              <w:r>
                <w:rPr>
                  <w:rStyle w:val="toctext"/>
                </w:rPr>
                <w:t>Международный уголовный суд в Гааге</w:t>
              </w:r>
            </w:hyperlink>
            <w:r>
              <w:t xml:space="preserve">. </w:t>
            </w:r>
            <w:hyperlink r:id="rId51" w:anchor=".D0.9C.D0.B5.D0.B6.D0.B4.D1.83.D0.BD.D0.B0.D1.80.D0.BE.D0.B4.D0.BD.D1.8B.D0.B9_.D1.82.D1.80.D0.B8.D0.B1.D1.83.D0.BD.D0.B0.D0.BB_.D0.BF.D0.BE_.D0.B1.D1.8B.D0.B2.D1.88.D0.B5.D0.B9_.D0.AE.D0.B3.D0.BE.D1.81.D0.BB.D0.B0.D0.B2.D0.B8.D0.B8_.D0.B2_.D0.93.D0.B0.D0" w:history="1">
              <w:r>
                <w:rPr>
                  <w:rStyle w:val="toctext"/>
                </w:rPr>
                <w:t>Международный трибунал по бывшей Югославии в Гааге</w:t>
              </w:r>
            </w:hyperlink>
            <w:r>
              <w:t xml:space="preserve">. </w:t>
            </w:r>
            <w:hyperlink r:id="rId52" w:anchor=".D0.9C.D0.B5.D0.B6.D0.B4.D1.83.D0.BD.D0.B0.D1.80.D0.BE.D0.B4.D0.BD.D1.8B.D0.B9_.D0.B0.D1.80.D0.B1.D0.B8.D1.82.D1.80.D0.B0.D0.B6.D0.BD.D1.8B.D0.B9_.D1.81.D1.83.D0.B4_.D0.B2_.D0.93.D0.B0.D0.B0.D0.B3.D0.B5" w:history="1">
              <w:r>
                <w:rPr>
                  <w:rStyle w:val="toctext"/>
                </w:rPr>
                <w:t>Международный арбитражный суд в Гааге</w:t>
              </w:r>
            </w:hyperlink>
          </w:p>
          <w:p w:rsidR="00D067D5" w:rsidRDefault="00A241D7">
            <w:pPr>
              <w:widowControl w:val="0"/>
              <w:rPr>
                <w:bCs/>
              </w:rPr>
            </w:pPr>
            <w:r>
              <w:t xml:space="preserve">Европейская конвенция о защите прав человека и основных свобод. </w:t>
            </w:r>
            <w:hyperlink r:id="rId53" w:anchor=".D0.9F.D0.B5.D1.80.D0.B5.D1.87.D0.B5.D0.BD.D1.8C_.D0.BD.D0.B0.D0.B7.D0.B2.D0.B0.D0.BD.D0.B8.D0.B9_.D1.81.D1.82.D0.B0.D1.82.D0.B5.D0.B9.2C_.D1.83.D1.81.D1.82.D0.B0.D0.BD.D0.B0.D0.B2.D0.BB.D0.B8.D0.B2.D0.B0.D1.8E.D1.89.D0.B8.D1.85_.D0.BF.D1.80.D0.B0.D0.B2.D" w:history="1">
              <w:r>
                <w:rPr>
                  <w:rStyle w:val="toctext"/>
                </w:rPr>
                <w:t>Перечень названий статей, устанавливающих права и свободы человека</w:t>
              </w:r>
            </w:hyperlink>
            <w:r>
              <w:t xml:space="preserve">.  </w:t>
            </w:r>
            <w:hyperlink r:id="rId54" w:anchor=".D0.9A.D0.BE.D0.BD.D0.B2.D0.B5.D0.BD.D1.86.D0.B8.D1.8F_.D0.B2_.D0.A0.D0.BE.D1.81.D1.81.D0.B8.D0.B8" w:history="1">
              <w:r>
                <w:rPr>
                  <w:rStyle w:val="toctext"/>
                </w:rPr>
                <w:t>Конвенция в России</w:t>
              </w:r>
            </w:hyperlink>
            <w: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rPr>
                <w:bCs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Самостоятельная работа. </w:t>
            </w:r>
            <w:r>
              <w:rPr>
                <w:rStyle w:val="a5"/>
              </w:rPr>
              <w:t xml:space="preserve"> </w:t>
            </w:r>
            <w:proofErr w:type="gramStart"/>
            <w:r>
              <w:rPr>
                <w:rStyle w:val="c0"/>
              </w:rPr>
              <w:t>Составление  прогноза</w:t>
            </w:r>
            <w:proofErr w:type="gramEnd"/>
            <w:r>
              <w:rPr>
                <w:rStyle w:val="c0"/>
              </w:rPr>
              <w:t xml:space="preserve"> востребованности конкретных профессий и специальностей для российской экономики на ближайшие несколько лет. Обосновать свой прогноз.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работа№4.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Подготовка к дифференцированному зачету.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Дифференцированный зачет.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067D5">
        <w:tc>
          <w:tcPr>
            <w:tcW w:w="11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D067D5">
            <w:pPr>
              <w:pStyle w:val="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caps/>
                <w:sz w:val="28"/>
                <w:szCs w:val="28"/>
              </w:rPr>
            </w:pPr>
          </w:p>
        </w:tc>
      </w:tr>
    </w:tbl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  <w:sectPr w:rsidR="00D067D5">
          <w:pgSz w:w="16838" w:h="11906" w:orient="landscape"/>
          <w:pgMar w:top="567" w:right="1134" w:bottom="851" w:left="992" w:header="0" w:footer="0" w:gutter="0"/>
          <w:cols w:space="720"/>
          <w:formProt w:val="0"/>
          <w:docGrid w:linePitch="100"/>
        </w:sectPr>
      </w:pPr>
    </w:p>
    <w:p w:rsidR="00D067D5" w:rsidRDefault="00A241D7" w:rsidP="00932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jc w:val="center"/>
        <w:rPr>
          <w:b/>
          <w:bCs/>
          <w:color w:val="000000"/>
          <w:u w:color="000000"/>
        </w:rPr>
      </w:pPr>
      <w:r>
        <w:rPr>
          <w:rFonts w:eastAsia="Helvetica Neue" w:cs="Helvetica Neue"/>
          <w:b/>
          <w:bCs/>
          <w:color w:val="000000"/>
          <w:u w:color="000000"/>
        </w:rPr>
        <w:lastRenderedPageBreak/>
        <w:t>3. УСЛОВИЯ РЕАЛИЗАЦИИ ПРОГРАММЫ УЧЕБНОЙ ДИСЦИПЛИНЫ</w:t>
      </w:r>
    </w:p>
    <w:p w:rsidR="0093238D" w:rsidRDefault="0093238D">
      <w:pPr>
        <w:ind w:firstLine="709"/>
        <w:jc w:val="both"/>
        <w:rPr>
          <w:b/>
        </w:rPr>
      </w:pPr>
    </w:p>
    <w:p w:rsidR="00D067D5" w:rsidRDefault="00A241D7">
      <w:pPr>
        <w:ind w:firstLine="709"/>
        <w:jc w:val="both"/>
        <w:rPr>
          <w:b/>
        </w:rPr>
      </w:pPr>
      <w:r>
        <w:rPr>
          <w:b/>
        </w:rPr>
        <w:t>3.1. Для реализации программы учебной дисциплины предусмотрены следующие специальные помещения:</w:t>
      </w:r>
    </w:p>
    <w:p w:rsidR="00D067D5" w:rsidRDefault="00A241D7">
      <w:pPr>
        <w:ind w:firstLine="709"/>
        <w:jc w:val="both"/>
        <w:rPr>
          <w:bCs/>
        </w:rPr>
      </w:pPr>
      <w:r>
        <w:rPr>
          <w:bCs/>
        </w:rPr>
        <w:t xml:space="preserve">Кабинет «Истории» оснащен оборудованием: посадочные места по количеству обучающихся, рабочее место преподавателя, доска, книжный шкаф, стенды, дидактический материал; техническими средствами обучения: компьютер с установленным программным обеспечением </w:t>
      </w:r>
      <w:proofErr w:type="spellStart"/>
      <w:r>
        <w:rPr>
          <w:bCs/>
        </w:rPr>
        <w:t>Microsoft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Office</w:t>
      </w:r>
      <w:proofErr w:type="spellEnd"/>
      <w:r>
        <w:rPr>
          <w:bCs/>
        </w:rPr>
        <w:t>, мультимедийный проектор.</w:t>
      </w:r>
    </w:p>
    <w:p w:rsidR="00D067D5" w:rsidRDefault="00D067D5">
      <w:pPr>
        <w:ind w:firstLine="709"/>
        <w:jc w:val="both"/>
        <w:rPr>
          <w:rFonts w:eastAsia="Arial Unicode MS" w:cs="Arial Unicode MS"/>
          <w:color w:val="000000"/>
          <w:u w:color="000000"/>
        </w:rPr>
      </w:pPr>
    </w:p>
    <w:p w:rsidR="00D067D5" w:rsidRDefault="00A241D7">
      <w:pPr>
        <w:ind w:firstLine="709"/>
        <w:jc w:val="both"/>
        <w:rPr>
          <w:b/>
        </w:rPr>
      </w:pPr>
      <w:r>
        <w:rPr>
          <w:b/>
        </w:rPr>
        <w:t>3.2. Информационное обеспечение реализации программы</w:t>
      </w:r>
    </w:p>
    <w:p w:rsidR="00D067D5" w:rsidRDefault="00A241D7">
      <w:pPr>
        <w:ind w:firstLine="709"/>
        <w:jc w:val="both"/>
        <w:rPr>
          <w:bCs/>
        </w:rPr>
      </w:pPr>
      <w:r>
        <w:rPr>
          <w:bCs/>
        </w:rPr>
        <w:t xml:space="preserve">Для реализации программы библиотечный фонд техникума имеет печатные 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93238D" w:rsidRDefault="0093238D" w:rsidP="0093238D">
      <w:pPr>
        <w:ind w:firstLine="770"/>
        <w:contextualSpacing/>
        <w:jc w:val="both"/>
        <w:rPr>
          <w:b/>
        </w:rPr>
      </w:pPr>
    </w:p>
    <w:p w:rsidR="0093238D" w:rsidRDefault="0093238D" w:rsidP="0093238D">
      <w:pPr>
        <w:ind w:firstLine="770"/>
        <w:contextualSpacing/>
        <w:jc w:val="both"/>
        <w:rPr>
          <w:b/>
        </w:rPr>
      </w:pPr>
      <w:r>
        <w:rPr>
          <w:b/>
        </w:rPr>
        <w:t>3.2.1. Печатные издания</w:t>
      </w:r>
    </w:p>
    <w:p w:rsidR="0093238D" w:rsidRPr="00360524" w:rsidRDefault="0093238D" w:rsidP="0093238D">
      <w:pPr>
        <w:ind w:firstLine="709"/>
        <w:contextualSpacing/>
        <w:jc w:val="both"/>
      </w:pPr>
      <w:r w:rsidRPr="00360524">
        <w:rPr>
          <w:b/>
        </w:rPr>
        <w:t>1.</w:t>
      </w:r>
      <w:r w:rsidRPr="00360524">
        <w:t xml:space="preserve"> Артемов В.В. История: учебник для студентов учреждений СПО / В.В. Артемов, Ю.Н. </w:t>
      </w:r>
      <w:proofErr w:type="spellStart"/>
      <w:r w:rsidRPr="00360524">
        <w:t>Лубченков</w:t>
      </w:r>
      <w:proofErr w:type="spellEnd"/>
      <w:r w:rsidRPr="00360524">
        <w:t xml:space="preserve">. – 21-е изд., стер. Москва: Академия, 2021. 448 с. </w:t>
      </w:r>
    </w:p>
    <w:p w:rsidR="0093238D" w:rsidRPr="00360524" w:rsidRDefault="0093238D" w:rsidP="0093238D">
      <w:pPr>
        <w:ind w:firstLine="709"/>
        <w:contextualSpacing/>
        <w:jc w:val="both"/>
      </w:pPr>
      <w:r w:rsidRPr="00360524">
        <w:rPr>
          <w:b/>
        </w:rPr>
        <w:t>2.</w:t>
      </w:r>
      <w:r w:rsidRPr="00360524">
        <w:t xml:space="preserve"> Самыгин П. С. История: Учебное пособие / П. С. Самыгин, С. И. Самыгин, Шевелев В.Н., В.В. Касьянов. – Москва: ИНФРА-М, 2021. – 550 с. </w:t>
      </w:r>
    </w:p>
    <w:p w:rsidR="0093238D" w:rsidRPr="00360524" w:rsidRDefault="0093238D" w:rsidP="0093238D">
      <w:pPr>
        <w:ind w:firstLine="709"/>
        <w:contextualSpacing/>
        <w:jc w:val="both"/>
      </w:pPr>
      <w:r w:rsidRPr="00360524">
        <w:rPr>
          <w:b/>
        </w:rPr>
        <w:t>3.</w:t>
      </w:r>
      <w:r w:rsidRPr="00360524">
        <w:t xml:space="preserve"> Артемов В.В. История Отечества: С древнейших времен до наших </w:t>
      </w:r>
      <w:proofErr w:type="gramStart"/>
      <w:r w:rsidRPr="00360524">
        <w:t>дней :</w:t>
      </w:r>
      <w:proofErr w:type="gramEnd"/>
      <w:r w:rsidRPr="00360524">
        <w:t xml:space="preserve"> учебник для студентов учреждений СПО / В.В. Артемов, Ю.Н. </w:t>
      </w:r>
      <w:proofErr w:type="spellStart"/>
      <w:r w:rsidRPr="00360524">
        <w:t>Лубченков</w:t>
      </w:r>
      <w:proofErr w:type="spellEnd"/>
      <w:r w:rsidRPr="00360524">
        <w:t xml:space="preserve">. – 23-е изд., доп. Москва: Академия, 2020. – 384 с. </w:t>
      </w:r>
    </w:p>
    <w:p w:rsidR="0093238D" w:rsidRDefault="0093238D" w:rsidP="0093238D">
      <w:pPr>
        <w:ind w:firstLine="709"/>
        <w:contextualSpacing/>
        <w:jc w:val="both"/>
      </w:pPr>
    </w:p>
    <w:p w:rsidR="0093238D" w:rsidRPr="00360524" w:rsidRDefault="0093238D" w:rsidP="0093238D">
      <w:pPr>
        <w:ind w:firstLine="709"/>
        <w:contextualSpacing/>
        <w:jc w:val="both"/>
        <w:rPr>
          <w:b/>
        </w:rPr>
      </w:pPr>
      <w:r w:rsidRPr="00360524">
        <w:rPr>
          <w:b/>
        </w:rPr>
        <w:t xml:space="preserve">3.2.2. Основные электронные издания </w:t>
      </w:r>
    </w:p>
    <w:p w:rsidR="0093238D" w:rsidRPr="00360524" w:rsidRDefault="0093238D" w:rsidP="0093238D">
      <w:pPr>
        <w:ind w:firstLine="709"/>
        <w:contextualSpacing/>
        <w:jc w:val="both"/>
      </w:pPr>
      <w:r w:rsidRPr="00360524">
        <w:rPr>
          <w:b/>
        </w:rPr>
        <w:t>1.</w:t>
      </w:r>
      <w:r w:rsidRPr="00360524">
        <w:t xml:space="preserve"> Бугров, К. Д. История </w:t>
      </w:r>
      <w:proofErr w:type="gramStart"/>
      <w:r w:rsidRPr="00360524">
        <w:t>России :</w:t>
      </w:r>
      <w:proofErr w:type="gramEnd"/>
      <w:r w:rsidRPr="00360524">
        <w:t xml:space="preserve"> учебное пособие для СПО / К. Д. Бугров, С. В. Соколов. — 2-е изд. — </w:t>
      </w:r>
      <w:proofErr w:type="gramStart"/>
      <w:r w:rsidRPr="00360524">
        <w:t>Саратов :</w:t>
      </w:r>
      <w:proofErr w:type="gramEnd"/>
      <w:r w:rsidRPr="00360524">
        <w:t xml:space="preserve"> Профобразование, 2021. — 125 c. — ISBN 978-5-4488-1105-0. — </w:t>
      </w:r>
      <w:proofErr w:type="gramStart"/>
      <w:r w:rsidRPr="00360524">
        <w:t>Текст :</w:t>
      </w:r>
      <w:proofErr w:type="gramEnd"/>
      <w:r w:rsidRPr="00360524">
        <w:t xml:space="preserve"> электронный // Электронный ресурс цифровой образовательной среды СПО </w:t>
      </w:r>
      <w:proofErr w:type="spellStart"/>
      <w:r w:rsidRPr="00360524">
        <w:t>PROFобразование</w:t>
      </w:r>
      <w:proofErr w:type="spellEnd"/>
      <w:r w:rsidRPr="00360524">
        <w:t xml:space="preserve"> : [сайт]. — URL: </w:t>
      </w:r>
      <w:hyperlink r:id="rId55" w:history="1">
        <w:r w:rsidRPr="00360524">
          <w:rPr>
            <w:rStyle w:val="af8"/>
          </w:rPr>
          <w:t>https://profspo.ru/books/104903</w:t>
        </w:r>
      </w:hyperlink>
      <w:r w:rsidRPr="00360524">
        <w:t xml:space="preserve"> </w:t>
      </w:r>
    </w:p>
    <w:p w:rsidR="0093238D" w:rsidRPr="00360524" w:rsidRDefault="0093238D" w:rsidP="0093238D">
      <w:pPr>
        <w:ind w:firstLine="709"/>
        <w:contextualSpacing/>
        <w:jc w:val="both"/>
      </w:pPr>
      <w:r w:rsidRPr="00360524">
        <w:rPr>
          <w:b/>
        </w:rPr>
        <w:t>2.</w:t>
      </w:r>
      <w:r w:rsidRPr="00360524">
        <w:t xml:space="preserve"> История России в 2 ч. Часть 1. До начала ХХ </w:t>
      </w:r>
      <w:proofErr w:type="gramStart"/>
      <w:r w:rsidRPr="00360524">
        <w:t>века :</w:t>
      </w:r>
      <w:proofErr w:type="gramEnd"/>
      <w:r w:rsidRPr="00360524">
        <w:t xml:space="preserve"> учебник для вузов / Л. И. </w:t>
      </w:r>
      <w:proofErr w:type="spellStart"/>
      <w:r w:rsidRPr="00360524">
        <w:t>Семенникова</w:t>
      </w:r>
      <w:proofErr w:type="spellEnd"/>
      <w:r w:rsidRPr="00360524">
        <w:t xml:space="preserve"> [и др.] ; под редакцией Л. И. Семенниковой. — 7-е изд., </w:t>
      </w:r>
      <w:proofErr w:type="spellStart"/>
      <w:r w:rsidRPr="00360524">
        <w:t>испр</w:t>
      </w:r>
      <w:proofErr w:type="spellEnd"/>
      <w:r w:rsidRPr="00360524">
        <w:t xml:space="preserve">. и доп. — </w:t>
      </w:r>
      <w:proofErr w:type="gramStart"/>
      <w:r w:rsidRPr="00360524">
        <w:t>Москва :</w:t>
      </w:r>
      <w:proofErr w:type="gramEnd"/>
      <w:r w:rsidRPr="00360524">
        <w:t xml:space="preserve"> Издательство </w:t>
      </w:r>
      <w:proofErr w:type="spellStart"/>
      <w:r w:rsidRPr="00360524">
        <w:t>Юрайт</w:t>
      </w:r>
      <w:proofErr w:type="spellEnd"/>
      <w:r w:rsidRPr="00360524">
        <w:t xml:space="preserve">, 2021. — 346 с. — (Высшее образование). — ISBN 978-5-534-08970-7. — </w:t>
      </w:r>
      <w:proofErr w:type="gramStart"/>
      <w:r w:rsidRPr="00360524">
        <w:t>Текст :</w:t>
      </w:r>
      <w:proofErr w:type="gramEnd"/>
      <w:r w:rsidRPr="00360524">
        <w:t xml:space="preserve"> электронный // Образовательная платформа </w:t>
      </w:r>
      <w:proofErr w:type="spellStart"/>
      <w:r w:rsidRPr="00360524">
        <w:t>Юрайт</w:t>
      </w:r>
      <w:proofErr w:type="spellEnd"/>
      <w:r w:rsidRPr="00360524">
        <w:t xml:space="preserve"> [сайт]. — URL: https://urait.ru/bcode/470179 (дата обращения: 01.11.2021). </w:t>
      </w:r>
    </w:p>
    <w:p w:rsidR="0093238D" w:rsidRPr="00360524" w:rsidRDefault="0093238D" w:rsidP="0093238D">
      <w:pPr>
        <w:ind w:firstLine="709"/>
        <w:contextualSpacing/>
        <w:jc w:val="both"/>
      </w:pPr>
      <w:r w:rsidRPr="00360524">
        <w:rPr>
          <w:b/>
        </w:rPr>
        <w:t>3.</w:t>
      </w:r>
      <w:r w:rsidRPr="00360524">
        <w:t xml:space="preserve"> История России в 2 ч. Часть 2. 1941—</w:t>
      </w:r>
      <w:proofErr w:type="gramStart"/>
      <w:r w:rsidRPr="00360524">
        <w:t>2015 :</w:t>
      </w:r>
      <w:proofErr w:type="gramEnd"/>
      <w:r w:rsidRPr="00360524">
        <w:t xml:space="preserve"> учебник для среднего профессионального образования / М. В. </w:t>
      </w:r>
      <w:proofErr w:type="spellStart"/>
      <w:r w:rsidRPr="00360524">
        <w:t>Ходяков</w:t>
      </w:r>
      <w:proofErr w:type="spellEnd"/>
      <w:r w:rsidRPr="00360524">
        <w:t xml:space="preserve"> [и др.] ; под редакцией М. В. </w:t>
      </w:r>
      <w:proofErr w:type="spellStart"/>
      <w:r w:rsidRPr="00360524">
        <w:t>Ходякова</w:t>
      </w:r>
      <w:proofErr w:type="spellEnd"/>
      <w:r w:rsidRPr="00360524">
        <w:t xml:space="preserve">. — 8-е изд., </w:t>
      </w:r>
      <w:proofErr w:type="spellStart"/>
      <w:r w:rsidRPr="00360524">
        <w:t>перераб</w:t>
      </w:r>
      <w:proofErr w:type="spellEnd"/>
      <w:r w:rsidRPr="00360524">
        <w:t xml:space="preserve">. и доп. — </w:t>
      </w:r>
      <w:proofErr w:type="gramStart"/>
      <w:r w:rsidRPr="00360524">
        <w:t>Москва :</w:t>
      </w:r>
      <w:proofErr w:type="gramEnd"/>
      <w:r w:rsidRPr="00360524">
        <w:t xml:space="preserve"> Издательство </w:t>
      </w:r>
      <w:proofErr w:type="spellStart"/>
      <w:r w:rsidRPr="00360524">
        <w:t>Юрайт</w:t>
      </w:r>
      <w:proofErr w:type="spellEnd"/>
      <w:r w:rsidRPr="00360524">
        <w:t xml:space="preserve">, 2020. — 300 с. — (Профессиональное образование). — ISBN 978-5-534-04769-1. — </w:t>
      </w:r>
      <w:proofErr w:type="gramStart"/>
      <w:r w:rsidRPr="00360524">
        <w:t>Текст :</w:t>
      </w:r>
      <w:proofErr w:type="gramEnd"/>
      <w:r w:rsidRPr="00360524">
        <w:t xml:space="preserve"> электронный // Образовательная платформа </w:t>
      </w:r>
      <w:proofErr w:type="spellStart"/>
      <w:r w:rsidRPr="00360524">
        <w:t>Юрайт</w:t>
      </w:r>
      <w:proofErr w:type="spellEnd"/>
      <w:r w:rsidRPr="00360524">
        <w:t xml:space="preserve"> [сайт]. — URL: https://urait.ru/bcode/452128 (дата обращения: 01.11.2021). 341 </w:t>
      </w:r>
    </w:p>
    <w:p w:rsidR="0093238D" w:rsidRPr="00360524" w:rsidRDefault="0093238D" w:rsidP="0093238D">
      <w:pPr>
        <w:ind w:firstLine="709"/>
        <w:contextualSpacing/>
        <w:jc w:val="both"/>
      </w:pPr>
      <w:r w:rsidRPr="00360524">
        <w:rPr>
          <w:b/>
        </w:rPr>
        <w:t>4.</w:t>
      </w:r>
      <w:r w:rsidRPr="00360524">
        <w:t xml:space="preserve"> Кириллов, В. В. История России в 2 ч. Часть 1. До ХХ </w:t>
      </w:r>
      <w:proofErr w:type="gramStart"/>
      <w:r w:rsidRPr="00360524">
        <w:t>века :</w:t>
      </w:r>
      <w:proofErr w:type="gramEnd"/>
      <w:r w:rsidRPr="00360524">
        <w:t xml:space="preserve"> учебник для среднего профессионального образования / В. В. Кириллов. — 8-е изд., </w:t>
      </w:r>
      <w:proofErr w:type="spellStart"/>
      <w:r w:rsidRPr="00360524">
        <w:t>перераб</w:t>
      </w:r>
      <w:proofErr w:type="spellEnd"/>
      <w:r w:rsidRPr="00360524">
        <w:t xml:space="preserve">. и доп. — </w:t>
      </w:r>
      <w:proofErr w:type="gramStart"/>
      <w:r w:rsidRPr="00360524">
        <w:t>Москва :</w:t>
      </w:r>
      <w:proofErr w:type="gramEnd"/>
      <w:r w:rsidRPr="00360524">
        <w:t xml:space="preserve"> Издательство </w:t>
      </w:r>
      <w:proofErr w:type="spellStart"/>
      <w:r w:rsidRPr="00360524">
        <w:t>Юрайт</w:t>
      </w:r>
      <w:proofErr w:type="spellEnd"/>
      <w:r w:rsidRPr="00360524">
        <w:t xml:space="preserve">, 2021. — 352 с. — (Профессиональное образование). — ISBN 978-5-534- 08565-5. — </w:t>
      </w:r>
      <w:proofErr w:type="gramStart"/>
      <w:r w:rsidRPr="00360524">
        <w:t>Текст :</w:t>
      </w:r>
      <w:proofErr w:type="gramEnd"/>
      <w:r w:rsidRPr="00360524">
        <w:t xml:space="preserve"> электронный // Образовательная платформа </w:t>
      </w:r>
      <w:proofErr w:type="spellStart"/>
      <w:r w:rsidRPr="00360524">
        <w:t>Юрайт</w:t>
      </w:r>
      <w:proofErr w:type="spellEnd"/>
      <w:r w:rsidRPr="00360524">
        <w:t xml:space="preserve"> [сайт]. — URL: https://urait.ru/bcode/471503 (дата обращения: 01.11.2021). </w:t>
      </w:r>
    </w:p>
    <w:p w:rsidR="0093238D" w:rsidRPr="00360524" w:rsidRDefault="0093238D" w:rsidP="0093238D">
      <w:pPr>
        <w:ind w:firstLine="709"/>
        <w:contextualSpacing/>
        <w:jc w:val="both"/>
      </w:pPr>
      <w:r w:rsidRPr="00360524">
        <w:rPr>
          <w:b/>
        </w:rPr>
        <w:t>5.</w:t>
      </w:r>
      <w:r w:rsidRPr="00360524">
        <w:t xml:space="preserve"> Кириллов, В. В. История России в 2 ч. Часть 2. ХХ век — начало ХХI </w:t>
      </w:r>
      <w:proofErr w:type="gramStart"/>
      <w:r w:rsidRPr="00360524">
        <w:t>века :</w:t>
      </w:r>
      <w:proofErr w:type="gramEnd"/>
      <w:r w:rsidRPr="00360524">
        <w:t xml:space="preserve"> учебник для среднего профессионального образования / В. В. Кириллов. — 8-е изд., </w:t>
      </w:r>
      <w:proofErr w:type="spellStart"/>
      <w:r w:rsidRPr="00360524">
        <w:t>перераб</w:t>
      </w:r>
      <w:proofErr w:type="spellEnd"/>
      <w:r w:rsidRPr="00360524">
        <w:t xml:space="preserve">. и доп. — </w:t>
      </w:r>
      <w:proofErr w:type="gramStart"/>
      <w:r w:rsidRPr="00360524">
        <w:t>Москва :</w:t>
      </w:r>
      <w:proofErr w:type="gramEnd"/>
      <w:r w:rsidRPr="00360524">
        <w:t xml:space="preserve"> Издательство </w:t>
      </w:r>
      <w:proofErr w:type="spellStart"/>
      <w:r w:rsidRPr="00360524">
        <w:t>Юрайт</w:t>
      </w:r>
      <w:proofErr w:type="spellEnd"/>
      <w:r w:rsidRPr="00360524">
        <w:t xml:space="preserve">, 2021. — 257 с. — (Профессиональное образование). — ISBN 978-5- 534-08561-7. — </w:t>
      </w:r>
      <w:proofErr w:type="gramStart"/>
      <w:r w:rsidRPr="00360524">
        <w:t>Текст :</w:t>
      </w:r>
      <w:proofErr w:type="gramEnd"/>
      <w:r w:rsidRPr="00360524">
        <w:t xml:space="preserve"> электронный // Образовательная платформа </w:t>
      </w:r>
      <w:proofErr w:type="spellStart"/>
      <w:r w:rsidRPr="00360524">
        <w:t>Юрайт</w:t>
      </w:r>
      <w:proofErr w:type="spellEnd"/>
      <w:r w:rsidRPr="00360524">
        <w:t xml:space="preserve"> [сайт]. — URL: https://urait.ru/bcode/471504 (дата обращения: 01.11.2021). </w:t>
      </w:r>
    </w:p>
    <w:p w:rsidR="0093238D" w:rsidRPr="00360524" w:rsidRDefault="0093238D" w:rsidP="0093238D">
      <w:pPr>
        <w:ind w:firstLine="709"/>
        <w:contextualSpacing/>
        <w:jc w:val="both"/>
      </w:pPr>
      <w:r w:rsidRPr="00360524">
        <w:rPr>
          <w:b/>
        </w:rPr>
        <w:t>6.</w:t>
      </w:r>
      <w:r w:rsidRPr="00360524">
        <w:t xml:space="preserve"> История России в 2 ч. Часть 1. 1914—</w:t>
      </w:r>
      <w:proofErr w:type="gramStart"/>
      <w:r w:rsidRPr="00360524">
        <w:t>1941 :</w:t>
      </w:r>
      <w:proofErr w:type="gramEnd"/>
      <w:r w:rsidRPr="00360524">
        <w:t xml:space="preserve"> учебник для среднего профессионального образования / М. В. </w:t>
      </w:r>
      <w:proofErr w:type="spellStart"/>
      <w:r w:rsidRPr="00360524">
        <w:t>Ходяков</w:t>
      </w:r>
      <w:proofErr w:type="spellEnd"/>
      <w:r w:rsidRPr="00360524">
        <w:t xml:space="preserve"> [и др.] ; под редакцией М. В. </w:t>
      </w:r>
      <w:proofErr w:type="spellStart"/>
      <w:r w:rsidRPr="00360524">
        <w:t>Ходякова</w:t>
      </w:r>
      <w:proofErr w:type="spellEnd"/>
      <w:r w:rsidRPr="00360524">
        <w:t xml:space="preserve">. </w:t>
      </w:r>
      <w:r w:rsidRPr="00360524">
        <w:lastRenderedPageBreak/>
        <w:t xml:space="preserve">— 8-е изд., </w:t>
      </w:r>
      <w:proofErr w:type="spellStart"/>
      <w:r w:rsidRPr="00360524">
        <w:t>перераб</w:t>
      </w:r>
      <w:proofErr w:type="spellEnd"/>
      <w:r w:rsidRPr="00360524">
        <w:t xml:space="preserve">. и доп. — </w:t>
      </w:r>
      <w:proofErr w:type="gramStart"/>
      <w:r w:rsidRPr="00360524">
        <w:t>Москва :</w:t>
      </w:r>
      <w:proofErr w:type="gramEnd"/>
      <w:r w:rsidRPr="00360524">
        <w:t xml:space="preserve"> Издательство </w:t>
      </w:r>
      <w:proofErr w:type="spellStart"/>
      <w:r w:rsidRPr="00360524">
        <w:t>Юрайт</w:t>
      </w:r>
      <w:proofErr w:type="spellEnd"/>
      <w:r w:rsidRPr="00360524">
        <w:t xml:space="preserve">, 2020. — 270 с. — (Профессиональное образование). — ISBN 978-5-534-04767-7. — </w:t>
      </w:r>
      <w:proofErr w:type="gramStart"/>
      <w:r w:rsidRPr="00360524">
        <w:t>Текст :</w:t>
      </w:r>
      <w:proofErr w:type="gramEnd"/>
      <w:r w:rsidRPr="00360524">
        <w:t xml:space="preserve"> электронный // Образовательная платформа </w:t>
      </w:r>
      <w:proofErr w:type="spellStart"/>
      <w:r w:rsidRPr="00360524">
        <w:t>Юрайт</w:t>
      </w:r>
      <w:proofErr w:type="spellEnd"/>
      <w:r w:rsidRPr="00360524">
        <w:t xml:space="preserve"> [сайт]. — URL: https://urait.ru/bcode/452127 (дата обращения: 01.11.2021). </w:t>
      </w:r>
    </w:p>
    <w:p w:rsidR="0093238D" w:rsidRPr="00360524" w:rsidRDefault="0093238D" w:rsidP="0093238D">
      <w:pPr>
        <w:ind w:firstLine="709"/>
        <w:contextualSpacing/>
        <w:jc w:val="both"/>
      </w:pPr>
      <w:r w:rsidRPr="00360524">
        <w:rPr>
          <w:b/>
        </w:rPr>
        <w:t>7.</w:t>
      </w:r>
      <w:r w:rsidRPr="00360524">
        <w:t xml:space="preserve"> История России в 2 ч. Часть 2. 1941—</w:t>
      </w:r>
      <w:proofErr w:type="gramStart"/>
      <w:r w:rsidRPr="00360524">
        <w:t>2015 :</w:t>
      </w:r>
      <w:proofErr w:type="gramEnd"/>
      <w:r w:rsidRPr="00360524">
        <w:t xml:space="preserve"> учебник для среднего профессионального образования / М. В. </w:t>
      </w:r>
      <w:proofErr w:type="spellStart"/>
      <w:r w:rsidRPr="00360524">
        <w:t>Ходяков</w:t>
      </w:r>
      <w:proofErr w:type="spellEnd"/>
      <w:r w:rsidRPr="00360524">
        <w:t xml:space="preserve"> [и др.] ; под редакцией М. В. </w:t>
      </w:r>
      <w:proofErr w:type="spellStart"/>
      <w:r w:rsidRPr="00360524">
        <w:t>Ходякова</w:t>
      </w:r>
      <w:proofErr w:type="spellEnd"/>
      <w:r w:rsidRPr="00360524">
        <w:t xml:space="preserve">. — 8-е изд., </w:t>
      </w:r>
      <w:proofErr w:type="spellStart"/>
      <w:r w:rsidRPr="00360524">
        <w:t>перераб</w:t>
      </w:r>
      <w:proofErr w:type="spellEnd"/>
      <w:r w:rsidRPr="00360524">
        <w:t xml:space="preserve">. и доп. — </w:t>
      </w:r>
      <w:proofErr w:type="gramStart"/>
      <w:r w:rsidRPr="00360524">
        <w:t>Москва :</w:t>
      </w:r>
      <w:proofErr w:type="gramEnd"/>
      <w:r w:rsidRPr="00360524">
        <w:t xml:space="preserve"> Издательство </w:t>
      </w:r>
      <w:proofErr w:type="spellStart"/>
      <w:r w:rsidRPr="00360524">
        <w:t>Юрайт</w:t>
      </w:r>
      <w:proofErr w:type="spellEnd"/>
      <w:r w:rsidRPr="00360524">
        <w:t xml:space="preserve">, 2020. — 300 с. — (Профессиональное образование). — ISBN 978-5-534-04769-1. — </w:t>
      </w:r>
      <w:proofErr w:type="gramStart"/>
      <w:r w:rsidRPr="00360524">
        <w:t>Текст :</w:t>
      </w:r>
      <w:proofErr w:type="gramEnd"/>
      <w:r w:rsidRPr="00360524">
        <w:t xml:space="preserve"> электронный // Образовательная платформа </w:t>
      </w:r>
      <w:proofErr w:type="spellStart"/>
      <w:r w:rsidRPr="00360524">
        <w:t>Юрайт</w:t>
      </w:r>
      <w:proofErr w:type="spellEnd"/>
      <w:r w:rsidRPr="00360524">
        <w:t xml:space="preserve"> [сайт]. — URL: https://urait.ru/bcode/452128 (дата обращения: 01.11.2021). </w:t>
      </w:r>
    </w:p>
    <w:p w:rsidR="0093238D" w:rsidRDefault="0093238D" w:rsidP="0093238D">
      <w:pPr>
        <w:ind w:firstLine="709"/>
        <w:contextualSpacing/>
        <w:jc w:val="both"/>
      </w:pPr>
    </w:p>
    <w:p w:rsidR="0093238D" w:rsidRPr="00360524" w:rsidRDefault="0093238D" w:rsidP="0093238D">
      <w:pPr>
        <w:ind w:firstLine="709"/>
        <w:contextualSpacing/>
        <w:jc w:val="both"/>
        <w:rPr>
          <w:b/>
        </w:rPr>
      </w:pPr>
      <w:r w:rsidRPr="00360524">
        <w:rPr>
          <w:b/>
        </w:rPr>
        <w:t xml:space="preserve">3.2.3. Дополнительные источники </w:t>
      </w:r>
    </w:p>
    <w:p w:rsidR="0093238D" w:rsidRPr="00360524" w:rsidRDefault="0093238D" w:rsidP="0093238D">
      <w:pPr>
        <w:ind w:firstLine="709"/>
        <w:contextualSpacing/>
        <w:jc w:val="both"/>
        <w:rPr>
          <w:b/>
          <w:bCs/>
        </w:rPr>
      </w:pPr>
      <w:r w:rsidRPr="00360524">
        <w:rPr>
          <w:b/>
        </w:rPr>
        <w:t>1.</w:t>
      </w:r>
      <w:r w:rsidRPr="00360524">
        <w:t xml:space="preserve"> </w:t>
      </w:r>
      <w:proofErr w:type="spellStart"/>
      <w:r w:rsidRPr="00360524">
        <w:t>Прядеин</w:t>
      </w:r>
      <w:proofErr w:type="spellEnd"/>
      <w:r w:rsidRPr="00360524">
        <w:t xml:space="preserve">, В. С. История России в схемах, таблицах, терминах и </w:t>
      </w:r>
      <w:proofErr w:type="gramStart"/>
      <w:r w:rsidRPr="00360524">
        <w:t>тестах :</w:t>
      </w:r>
      <w:proofErr w:type="gramEnd"/>
      <w:r w:rsidRPr="00360524">
        <w:t xml:space="preserve"> учебное пособие для среднего профессионального образования / В. С. </w:t>
      </w:r>
      <w:proofErr w:type="spellStart"/>
      <w:r w:rsidRPr="00360524">
        <w:t>Прядеин</w:t>
      </w:r>
      <w:proofErr w:type="spellEnd"/>
      <w:r w:rsidRPr="00360524">
        <w:t xml:space="preserve"> ; под научной редакцией В. М. Кириллова. — </w:t>
      </w:r>
      <w:proofErr w:type="gramStart"/>
      <w:r w:rsidRPr="00360524">
        <w:t>Москва :</w:t>
      </w:r>
      <w:proofErr w:type="gramEnd"/>
      <w:r w:rsidRPr="00360524">
        <w:t xml:space="preserve"> Издательство </w:t>
      </w:r>
      <w:proofErr w:type="spellStart"/>
      <w:r w:rsidRPr="00360524">
        <w:t>Юрайт</w:t>
      </w:r>
      <w:proofErr w:type="spellEnd"/>
      <w:r w:rsidRPr="00360524">
        <w:t xml:space="preserve">, 2021. — 198 с. — (Профессиональное образование). — ISBN 978-5-534-05440-8. — </w:t>
      </w:r>
      <w:proofErr w:type="gramStart"/>
      <w:r w:rsidRPr="00360524">
        <w:t>Текст :</w:t>
      </w:r>
      <w:proofErr w:type="gramEnd"/>
      <w:r w:rsidRPr="00360524">
        <w:t xml:space="preserve"> электронный // Образовательная платформа </w:t>
      </w:r>
      <w:proofErr w:type="spellStart"/>
      <w:r w:rsidRPr="00360524">
        <w:t>Юрайт</w:t>
      </w:r>
      <w:proofErr w:type="spellEnd"/>
      <w:r w:rsidRPr="00360524">
        <w:t xml:space="preserve"> [сайт]. — URL: https://urait.ru/bcode/473762 (дата обращения: 01.11.2021)</w:t>
      </w:r>
    </w:p>
    <w:p w:rsidR="0093238D" w:rsidRDefault="0093238D">
      <w:pPr>
        <w:ind w:firstLine="709"/>
        <w:jc w:val="both"/>
        <w:rPr>
          <w:bCs/>
        </w:rPr>
      </w:pPr>
    </w:p>
    <w:p w:rsidR="00D067D5" w:rsidRDefault="00D067D5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93238D" w:rsidRDefault="0093238D">
      <w:pPr>
        <w:pStyle w:val="Default"/>
        <w:rPr>
          <w:b/>
          <w:bCs/>
          <w:sz w:val="22"/>
          <w:szCs w:val="22"/>
        </w:rPr>
      </w:pPr>
    </w:p>
    <w:p w:rsidR="00D067D5" w:rsidRDefault="00A241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>
        <w:rPr>
          <w:b/>
          <w:caps/>
        </w:rPr>
        <w:lastRenderedPageBreak/>
        <w:t>4. Контроль и оценка результатов освоения Дисциплины</w:t>
      </w:r>
    </w:p>
    <w:p w:rsidR="00D067D5" w:rsidRDefault="00D06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792"/>
        <w:gridCol w:w="3120"/>
        <w:gridCol w:w="2659"/>
      </w:tblGrid>
      <w:tr w:rsidR="00D067D5"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A241D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D067D5" w:rsidRDefault="00A241D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D5" w:rsidRDefault="00A241D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D067D5">
        <w:trPr>
          <w:trHeight w:val="126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i/>
              </w:rPr>
            </w:pPr>
            <w:r>
              <w:rPr>
                <w:b/>
              </w:rPr>
              <w:t>У1.</w:t>
            </w:r>
            <w:r>
              <w:t xml:space="preserve"> Ориентироваться в современной экономической, политической и культурной ситуации в России и мире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Свободно владеют терминами, историческими и экономическими понятиями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t>Экспертный оценка устного опроса</w:t>
            </w:r>
          </w:p>
        </w:tc>
      </w:tr>
      <w:tr w:rsidR="00D067D5">
        <w:trPr>
          <w:trHeight w:val="1667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У2.</w:t>
            </w:r>
            <w:r>
              <w:t xml:space="preserve"> Выявлять взаимосвязь отечественных, региональных, мировых, социально-экономических, политических и культурных проблем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Владеют информацией о </w:t>
            </w:r>
            <w:r>
              <w:t>взаимосвязях отечественных, региональных, мировых, социально-экономических, политических и культурных проблем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t>Экспертная оценка презентации</w:t>
            </w:r>
          </w:p>
        </w:tc>
      </w:tr>
      <w:tr w:rsidR="00D067D5">
        <w:trPr>
          <w:trHeight w:val="127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Зн1.</w:t>
            </w:r>
            <w:r>
              <w:t xml:space="preserve"> Основанные направления развития ключевых регионов мира на рубеже веков (ХХ и ХХ</w:t>
            </w:r>
            <w:r>
              <w:rPr>
                <w:lang w:val="en-US"/>
              </w:rPr>
              <w:t>I</w:t>
            </w:r>
            <w:r>
              <w:t xml:space="preserve"> вв.);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Проводят анализ полученной информации, дают собственные примеры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Cs/>
              </w:rPr>
            </w:pPr>
            <w:r>
              <w:t>Экспертный анализ умения поиска информации</w:t>
            </w:r>
          </w:p>
        </w:tc>
      </w:tr>
      <w:tr w:rsidR="00D067D5">
        <w:trPr>
          <w:trHeight w:val="16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Зн2</w:t>
            </w:r>
            <w:r>
              <w:t>. Сущность и причины локальных, региональных, межгосударственных конфликтов в конце ХХ – начале ХХ</w:t>
            </w:r>
            <w:r>
              <w:rPr>
                <w:lang w:val="en-US"/>
              </w:rPr>
              <w:t>I</w:t>
            </w:r>
            <w:r>
              <w:t xml:space="preserve"> вв.;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Подразделяют и классифицируют отдельные виды конфликтов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t>Экспертный анализ выполнения письменной работы</w:t>
            </w:r>
          </w:p>
        </w:tc>
      </w:tr>
      <w:tr w:rsidR="00D067D5">
        <w:trPr>
          <w:trHeight w:val="2549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Зн3.</w:t>
            </w:r>
            <w:r>
              <w:t xml:space="preserve"> Основные процессы (интеграционные, </w:t>
            </w:r>
            <w:proofErr w:type="spellStart"/>
            <w:r>
              <w:t>политкультурные</w:t>
            </w:r>
            <w:proofErr w:type="spellEnd"/>
            <w:r>
              <w:t>, миграционные и иные) политического и экономического развития ведущих государств и регионов мира;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Свободно владеют понятиями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t>Экспертный анализ письменного тестирования</w:t>
            </w:r>
          </w:p>
        </w:tc>
      </w:tr>
      <w:tr w:rsidR="00D067D5">
        <w:trPr>
          <w:trHeight w:val="1316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Зн4.</w:t>
            </w:r>
            <w:r>
              <w:t xml:space="preserve"> Назначение ООН, НАТО, ЕС и других организаций и основные направления их деятельности;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Проводят анализ различных источников информации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Cs/>
              </w:rPr>
            </w:pPr>
            <w:r>
              <w:t>Экспертное оценивание письменного тестирования, презентации</w:t>
            </w:r>
          </w:p>
        </w:tc>
      </w:tr>
      <w:tr w:rsidR="00D067D5">
        <w:trPr>
          <w:trHeight w:val="133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Зн5.</w:t>
            </w:r>
            <w:r>
              <w:t xml:space="preserve"> О роли науки, культуры и религии в сохранение и укрепление национальных и  государственных традиций;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Составление оценок, анализ исторических личностей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  <w:rPr>
                <w:bCs/>
              </w:rPr>
            </w:pPr>
            <w:r>
              <w:t>Экспертный анализ письменных работ</w:t>
            </w:r>
          </w:p>
        </w:tc>
      </w:tr>
      <w:tr w:rsidR="00D067D5">
        <w:trPr>
          <w:trHeight w:val="1604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Зн6.</w:t>
            </w:r>
            <w:r>
              <w:t xml:space="preserve">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Cs/>
              </w:rPr>
            </w:pPr>
            <w:r>
              <w:rPr>
                <w:bCs/>
              </w:rPr>
              <w:t>Анализ полученной информации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Cs/>
              </w:rPr>
            </w:pPr>
            <w:r>
              <w:t>Экспертная оценка устного ответа</w:t>
            </w:r>
          </w:p>
        </w:tc>
      </w:tr>
    </w:tbl>
    <w:p w:rsidR="00D067D5" w:rsidRDefault="00D067D5">
      <w:pPr>
        <w:spacing w:line="360" w:lineRule="auto"/>
        <w:rPr>
          <w:b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968"/>
        <w:gridCol w:w="3443"/>
        <w:gridCol w:w="3160"/>
      </w:tblGrid>
      <w:tr w:rsidR="00D067D5">
        <w:trPr>
          <w:trHeight w:val="468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rPr>
                <w:b/>
              </w:rPr>
              <w:t>Результаты (освоенные общие компетенции).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rPr>
                <w:b/>
              </w:rPr>
              <w:t>Основные показатели оценки результата.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rPr>
                <w:b/>
              </w:rPr>
            </w:pPr>
            <w:r>
              <w:rPr>
                <w:b/>
              </w:rPr>
              <w:t>Формы и методы контроля.</w:t>
            </w:r>
          </w:p>
        </w:tc>
      </w:tr>
      <w:tr w:rsidR="00D067D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ОК.1.</w:t>
            </w:r>
            <w: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Демонстрация интереса к будущей профессии в учебной и практической деятельности.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D067D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ОК.2.</w:t>
            </w:r>
            <w: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Обоснование выбора</w:t>
            </w:r>
          </w:p>
          <w:p w:rsidR="00D067D5" w:rsidRDefault="00A241D7">
            <w:pPr>
              <w:widowControl w:val="0"/>
            </w:pPr>
            <w:r>
              <w:t>и применения</w:t>
            </w:r>
          </w:p>
          <w:p w:rsidR="00D067D5" w:rsidRDefault="00A241D7">
            <w:pPr>
              <w:widowControl w:val="0"/>
            </w:pPr>
            <w:r>
              <w:t>методов и способов</w:t>
            </w:r>
          </w:p>
          <w:p w:rsidR="00D067D5" w:rsidRDefault="00A241D7">
            <w:pPr>
              <w:widowControl w:val="0"/>
            </w:pPr>
            <w:r>
              <w:t>решения</w:t>
            </w:r>
          </w:p>
          <w:p w:rsidR="00D067D5" w:rsidRDefault="00A241D7">
            <w:pPr>
              <w:widowControl w:val="0"/>
            </w:pPr>
            <w:r>
              <w:t>профессиональных</w:t>
            </w:r>
          </w:p>
          <w:p w:rsidR="00D067D5" w:rsidRDefault="00A241D7">
            <w:pPr>
              <w:widowControl w:val="0"/>
            </w:pPr>
            <w:r>
              <w:t>задач</w:t>
            </w:r>
          </w:p>
          <w:p w:rsidR="00D067D5" w:rsidRDefault="00A241D7">
            <w:pPr>
              <w:widowControl w:val="0"/>
            </w:pPr>
            <w:r>
              <w:t>Составлять план работы и выполнять работу в соответствии с составленным планом.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D067D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ОК.3.</w:t>
            </w:r>
            <w:r>
              <w:t xml:space="preserve">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Адекватность принятия решений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D067D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ОК.4.</w:t>
            </w:r>
            <w: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  <w:p w:rsidR="00D067D5" w:rsidRDefault="00D067D5">
            <w:pPr>
              <w:widowControl w:val="0"/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Экспертное наблюдение и  оценка в процессе выполнения практических и самостоятельных работ.</w:t>
            </w:r>
          </w:p>
        </w:tc>
      </w:tr>
      <w:tr w:rsidR="00D067D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rPr>
                <w:b/>
              </w:rPr>
              <w:t>ОК.5.</w:t>
            </w:r>
            <w:r>
              <w:t xml:space="preserve">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 xml:space="preserve">Демонстрация умений по использованию информационных технологий </w:t>
            </w:r>
            <w:proofErr w:type="gramStart"/>
            <w:r>
              <w:t>при выполнение</w:t>
            </w:r>
            <w:proofErr w:type="gramEnd"/>
            <w:r>
              <w:t xml:space="preserve"> презентаций по заданным темам</w:t>
            </w:r>
          </w:p>
          <w:p w:rsidR="00D067D5" w:rsidRDefault="00D067D5">
            <w:pPr>
              <w:widowControl w:val="0"/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Экспертная оценка результатов выполнения практических и самостоятельных работ</w:t>
            </w:r>
          </w:p>
        </w:tc>
      </w:tr>
      <w:tr w:rsidR="00D067D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rPr>
                <w:b/>
              </w:rPr>
              <w:t>ОК.6.</w:t>
            </w:r>
            <w:r>
              <w:t xml:space="preserve">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Уверенное, этичное поведение в различных ситуациях. Взаимодействие с коллегами при выполнение практических работ.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Экспертная оценка наблюдения за действиями обучающихся в учебной и практической деятельности.</w:t>
            </w:r>
          </w:p>
        </w:tc>
      </w:tr>
      <w:tr w:rsidR="00D067D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ОК.7.</w:t>
            </w:r>
            <w:r>
              <w:t xml:space="preserve">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Умение организовать работу коллектива, брать на себя ответственность за результаты выполнения заданий.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Экспертная оценка во время наблюдения за деятельностью студентов в  учебной и практической деятельности</w:t>
            </w:r>
          </w:p>
        </w:tc>
      </w:tr>
      <w:tr w:rsidR="00D067D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rPr>
                <w:b/>
              </w:rPr>
              <w:t>ОК.8.</w:t>
            </w:r>
            <w:r>
              <w:t xml:space="preserve"> Самостоятельно  </w:t>
            </w:r>
            <w:r>
              <w:lastRenderedPageBreak/>
              <w:t>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jc w:val="both"/>
            </w:pPr>
            <w:r>
              <w:lastRenderedPageBreak/>
              <w:t>Планирование студентами</w:t>
            </w:r>
          </w:p>
          <w:p w:rsidR="00D067D5" w:rsidRDefault="00A241D7">
            <w:pPr>
              <w:widowControl w:val="0"/>
              <w:jc w:val="both"/>
            </w:pPr>
            <w:r>
              <w:lastRenderedPageBreak/>
              <w:t>повышения личностного и</w:t>
            </w:r>
          </w:p>
          <w:p w:rsidR="00D067D5" w:rsidRDefault="00A241D7">
            <w:pPr>
              <w:widowControl w:val="0"/>
              <w:jc w:val="both"/>
            </w:pPr>
            <w:r>
              <w:t>квалификационного уровня,</w:t>
            </w:r>
          </w:p>
          <w:p w:rsidR="00D067D5" w:rsidRDefault="00A241D7">
            <w:pPr>
              <w:widowControl w:val="0"/>
              <w:jc w:val="both"/>
            </w:pPr>
            <w:r>
              <w:t>самостоятельный,</w:t>
            </w:r>
          </w:p>
          <w:p w:rsidR="00D067D5" w:rsidRDefault="00A241D7">
            <w:pPr>
              <w:widowControl w:val="0"/>
              <w:jc w:val="both"/>
            </w:pPr>
            <w:r>
              <w:t>профессионально ориентированный</w:t>
            </w:r>
          </w:p>
          <w:p w:rsidR="00D067D5" w:rsidRDefault="00A241D7">
            <w:pPr>
              <w:widowControl w:val="0"/>
              <w:jc w:val="both"/>
            </w:pPr>
            <w:r>
              <w:t>выбор тематики творческих и</w:t>
            </w:r>
          </w:p>
          <w:p w:rsidR="00D067D5" w:rsidRDefault="00A241D7">
            <w:pPr>
              <w:widowControl w:val="0"/>
              <w:jc w:val="both"/>
            </w:pPr>
            <w:r>
              <w:t>самостоятельных работ</w:t>
            </w:r>
          </w:p>
          <w:p w:rsidR="00D067D5" w:rsidRDefault="00D067D5">
            <w:pPr>
              <w:widowControl w:val="0"/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lastRenderedPageBreak/>
              <w:t xml:space="preserve">Экспертная оценка </w:t>
            </w:r>
            <w:r>
              <w:lastRenderedPageBreak/>
              <w:t>действий обучающихся.</w:t>
            </w:r>
          </w:p>
        </w:tc>
      </w:tr>
      <w:tr w:rsidR="00D067D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lastRenderedPageBreak/>
              <w:t>ОК.9.</w:t>
            </w:r>
            <w:r>
              <w:t xml:space="preserve"> Ориентироваться в условиях частой смены технологий в профессиональной деятельности.</w:t>
            </w:r>
          </w:p>
          <w:p w:rsidR="00D067D5" w:rsidRDefault="00D067D5">
            <w:pPr>
              <w:widowControl w:val="0"/>
            </w:pP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Анализ инноваций в области</w:t>
            </w:r>
          </w:p>
          <w:p w:rsidR="00D067D5" w:rsidRDefault="00A241D7">
            <w:pPr>
              <w:widowControl w:val="0"/>
            </w:pPr>
            <w:r>
              <w:t>товароведения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D5" w:rsidRDefault="00A241D7">
            <w:pPr>
              <w:widowControl w:val="0"/>
            </w:pPr>
            <w:r>
              <w:t>Экспертное оценивание результатов выполнения заданий в практической деятельности.</w:t>
            </w:r>
          </w:p>
        </w:tc>
      </w:tr>
    </w:tbl>
    <w:p w:rsidR="00D067D5" w:rsidRDefault="00D067D5">
      <w:pPr>
        <w:spacing w:line="360" w:lineRule="auto"/>
        <w:rPr>
          <w:b/>
        </w:rPr>
      </w:pPr>
    </w:p>
    <w:tbl>
      <w:tblPr>
        <w:tblStyle w:val="af5"/>
        <w:tblW w:w="5166" w:type="pct"/>
        <w:tblLook w:val="04A0" w:firstRow="1" w:lastRow="0" w:firstColumn="1" w:lastColumn="0" w:noHBand="0" w:noVBand="1"/>
      </w:tblPr>
      <w:tblGrid>
        <w:gridCol w:w="1529"/>
        <w:gridCol w:w="8360"/>
      </w:tblGrid>
      <w:tr w:rsidR="0093238D" w:rsidRPr="00D67614" w:rsidTr="00A558B9">
        <w:trPr>
          <w:trHeight w:val="274"/>
        </w:trPr>
        <w:tc>
          <w:tcPr>
            <w:tcW w:w="5000" w:type="pct"/>
            <w:gridSpan w:val="2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 xml:space="preserve">Инвариантные целевые ориентиры воспитания выпускников 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ЦОГВ.1.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ЦОГВ.2.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ЦОГВ.3.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ЦОГВ.4.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ЦОГВ.5.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ЦОГВ.6.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ЦОПВ.1.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ЦОПВ.2.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ЦОПВ.3.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ЦОДНВ.1.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 xml:space="preserve">Проявляющий приверженность традиционным духовно-нравственным </w:t>
            </w:r>
            <w:r w:rsidRPr="006E25FB">
              <w:rPr>
                <w:sz w:val="24"/>
                <w:szCs w:val="24"/>
              </w:rPr>
              <w:lastRenderedPageBreak/>
              <w:t>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lastRenderedPageBreak/>
              <w:t>ЦОДНВ.2.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ЦОДНВ.3.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ЦОДНВ.4.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ЦОЭВ.1.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ЦОЭВ.3.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ЦОЭВ.4.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ЦОФВ.1.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ЦОФВ.2.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ЦОПТВ.1.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ЦОПТВ.2.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ЦОПТВ.3.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Экологическое воспитание</w:t>
            </w:r>
            <w:r w:rsidRPr="006E25FB">
              <w:rPr>
                <w:sz w:val="24"/>
                <w:szCs w:val="24"/>
              </w:rPr>
              <w:t xml:space="preserve"> 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ЦОЭВ.1.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 xml:space="preserve">Демонстрирующий в поведении </w:t>
            </w:r>
            <w:proofErr w:type="spellStart"/>
            <w:r w:rsidRPr="006E25FB">
              <w:rPr>
                <w:sz w:val="24"/>
                <w:szCs w:val="24"/>
              </w:rPr>
              <w:t>сформированность</w:t>
            </w:r>
            <w:proofErr w:type="spellEnd"/>
            <w:r w:rsidRPr="006E25FB">
              <w:rPr>
                <w:sz w:val="24"/>
                <w:szCs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25FB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ЦОЦНП.1.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ЦОЦНП.2.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 xml:space="preserve"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</w:t>
            </w:r>
            <w:r w:rsidRPr="006E25FB">
              <w:rPr>
                <w:sz w:val="24"/>
                <w:szCs w:val="24"/>
              </w:rPr>
              <w:lastRenderedPageBreak/>
              <w:t>обеспечения его безопасности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lastRenderedPageBreak/>
              <w:t>ЦОЦНП.3.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ЦОЦНП.4.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93238D" w:rsidRPr="00D67614" w:rsidTr="00A558B9">
        <w:tc>
          <w:tcPr>
            <w:tcW w:w="773" w:type="pct"/>
          </w:tcPr>
          <w:p w:rsidR="0093238D" w:rsidRPr="006E25FB" w:rsidRDefault="0093238D" w:rsidP="00A558B9">
            <w:pPr>
              <w:rPr>
                <w:sz w:val="24"/>
                <w:szCs w:val="24"/>
              </w:rPr>
            </w:pPr>
            <w:r w:rsidRPr="006E25FB">
              <w:rPr>
                <w:bCs/>
                <w:sz w:val="24"/>
                <w:szCs w:val="24"/>
              </w:rPr>
              <w:t>ЦОЦНП.5.</w:t>
            </w:r>
          </w:p>
        </w:tc>
        <w:tc>
          <w:tcPr>
            <w:tcW w:w="4227" w:type="pct"/>
          </w:tcPr>
          <w:p w:rsidR="0093238D" w:rsidRPr="006E25FB" w:rsidRDefault="0093238D" w:rsidP="00A558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25FB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93238D" w:rsidRDefault="0093238D">
      <w:pPr>
        <w:spacing w:line="360" w:lineRule="auto"/>
        <w:rPr>
          <w:b/>
        </w:rPr>
      </w:pPr>
      <w:bookmarkStart w:id="0" w:name="_GoBack"/>
      <w:bookmarkEnd w:id="0"/>
    </w:p>
    <w:p w:rsidR="00D067D5" w:rsidRDefault="00A241D7">
      <w:pPr>
        <w:rPr>
          <w:b/>
        </w:rPr>
      </w:pPr>
      <w:r>
        <w:rPr>
          <w:b/>
        </w:rPr>
        <w:t xml:space="preserve">Разработчики: </w:t>
      </w:r>
      <w:r>
        <w:rPr>
          <w:b/>
        </w:rPr>
        <w:tab/>
      </w:r>
    </w:p>
    <w:p w:rsidR="00D067D5" w:rsidRDefault="00A241D7">
      <w:pPr>
        <w:jc w:val="both"/>
      </w:pPr>
      <w:r>
        <w:t xml:space="preserve">преподаватель ОГБПОУ </w:t>
      </w:r>
      <w:proofErr w:type="spellStart"/>
      <w:r>
        <w:t>УТПиТ</w:t>
      </w:r>
      <w:proofErr w:type="spellEnd"/>
      <w:r>
        <w:t xml:space="preserve">                        </w:t>
      </w:r>
      <w:r>
        <w:tab/>
      </w:r>
      <w:r>
        <w:tab/>
        <w:t xml:space="preserve">                               А.С. Щербина</w:t>
      </w:r>
    </w:p>
    <w:p w:rsidR="00D067D5" w:rsidRDefault="00D067D5">
      <w:pPr>
        <w:tabs>
          <w:tab w:val="left" w:pos="6225"/>
        </w:tabs>
      </w:pPr>
    </w:p>
    <w:p w:rsidR="00D067D5" w:rsidRDefault="00D067D5">
      <w:pPr>
        <w:rPr>
          <w:b/>
        </w:rPr>
      </w:pPr>
    </w:p>
    <w:p w:rsidR="00D067D5" w:rsidRDefault="00D067D5"/>
    <w:p w:rsidR="00D067D5" w:rsidRDefault="00D067D5"/>
    <w:p w:rsidR="00D067D5" w:rsidRDefault="00D067D5"/>
    <w:p w:rsidR="00D067D5" w:rsidRDefault="00D067D5"/>
    <w:sectPr w:rsidR="00D067D5">
      <w:headerReference w:type="default" r:id="rId56"/>
      <w:footerReference w:type="default" r:id="rId57"/>
      <w:pgSz w:w="11906" w:h="16838"/>
      <w:pgMar w:top="1134" w:right="850" w:bottom="1134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9EE" w:rsidRDefault="00D829EE">
      <w:r>
        <w:separator/>
      </w:r>
    </w:p>
  </w:endnote>
  <w:endnote w:type="continuationSeparator" w:id="0">
    <w:p w:rsidR="00D829EE" w:rsidRDefault="00D8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 Neue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1D7" w:rsidRDefault="00A241D7">
    <w:pPr>
      <w:pStyle w:val="a9"/>
      <w:spacing w:line="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9EE" w:rsidRDefault="00D829EE">
      <w:r>
        <w:separator/>
      </w:r>
    </w:p>
  </w:footnote>
  <w:footnote w:type="continuationSeparator" w:id="0">
    <w:p w:rsidR="00D829EE" w:rsidRDefault="00D82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1D7" w:rsidRDefault="00A241D7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52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48A4FC8"/>
    <w:multiLevelType w:val="multilevel"/>
    <w:tmpl w:val="F050D06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36D84"/>
    <w:multiLevelType w:val="multilevel"/>
    <w:tmpl w:val="8636665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F61797"/>
    <w:multiLevelType w:val="multilevel"/>
    <w:tmpl w:val="600C078A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7229B0"/>
    <w:multiLevelType w:val="multilevel"/>
    <w:tmpl w:val="DA62871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743A84"/>
    <w:multiLevelType w:val="multilevel"/>
    <w:tmpl w:val="251600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C04C27"/>
    <w:multiLevelType w:val="multilevel"/>
    <w:tmpl w:val="5BDEE38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1C5184"/>
    <w:multiLevelType w:val="multilevel"/>
    <w:tmpl w:val="032AAB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E1F0542"/>
    <w:multiLevelType w:val="multilevel"/>
    <w:tmpl w:val="B024E4A0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4"/>
    <w:lvlOverride w:ilvl="0">
      <w:startOverride w:val="1"/>
    </w:lvlOverride>
  </w:num>
  <w:num w:numId="10">
    <w:abstractNumId w:val="4"/>
  </w:num>
  <w:num w:numId="11">
    <w:abstractNumId w:val="4"/>
  </w:num>
  <w:num w:numId="12">
    <w:abstractNumId w:val="4"/>
  </w:num>
  <w:num w:numId="13">
    <w:abstractNumId w:val="3"/>
    <w:lvlOverride w:ilvl="0">
      <w:startOverride w:val="1"/>
    </w:lvlOverride>
  </w:num>
  <w:num w:numId="14">
    <w:abstractNumId w:val="3"/>
  </w:num>
  <w:num w:numId="15">
    <w:abstractNumId w:val="1"/>
    <w:lvlOverride w:ilvl="0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7D5"/>
    <w:rsid w:val="0093238D"/>
    <w:rsid w:val="00A241D7"/>
    <w:rsid w:val="00D067D5"/>
    <w:rsid w:val="00D829EE"/>
    <w:rsid w:val="00D87102"/>
    <w:rsid w:val="00FA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FAC8"/>
  <w15:docId w15:val="{3F9DB8ED-515E-45F5-82A0-146A5CCA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750"/>
    <w:pPr>
      <w:keepNext/>
      <w:ind w:firstLine="284"/>
      <w:outlineLvl w:val="0"/>
    </w:pPr>
  </w:style>
  <w:style w:type="paragraph" w:styleId="2">
    <w:name w:val="heading 2"/>
    <w:basedOn w:val="a"/>
    <w:next w:val="a"/>
    <w:uiPriority w:val="9"/>
    <w:qFormat/>
    <w:rsid w:val="0019275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2"/>
    <w:basedOn w:val="a0"/>
    <w:link w:val="20"/>
    <w:uiPriority w:val="9"/>
    <w:qFormat/>
    <w:rsid w:val="0019275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-">
    <w:name w:val="Интернет-ссылка"/>
    <w:uiPriority w:val="99"/>
    <w:semiHidden/>
    <w:unhideWhenUsed/>
    <w:rsid w:val="00192750"/>
    <w:rPr>
      <w:color w:val="0000FF"/>
      <w:u w:val="single"/>
    </w:rPr>
  </w:style>
  <w:style w:type="character" w:customStyle="1" w:styleId="a3">
    <w:name w:val="Посещённая гиперссылка"/>
    <w:uiPriority w:val="99"/>
    <w:semiHidden/>
    <w:unhideWhenUsed/>
    <w:rsid w:val="00192750"/>
    <w:rPr>
      <w:color w:val="800080"/>
      <w:u w:val="single"/>
    </w:rPr>
  </w:style>
  <w:style w:type="character" w:customStyle="1" w:styleId="a4">
    <w:name w:val="Нижний колонтитул Знак"/>
    <w:uiPriority w:val="99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basedOn w:val="a0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1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text">
    <w:name w:val="toctext"/>
    <w:basedOn w:val="a0"/>
    <w:qFormat/>
    <w:rsid w:val="00192750"/>
  </w:style>
  <w:style w:type="character" w:customStyle="1" w:styleId="tocnumber">
    <w:name w:val="tocnumber"/>
    <w:basedOn w:val="a0"/>
    <w:qFormat/>
    <w:rsid w:val="00192750"/>
  </w:style>
  <w:style w:type="character" w:styleId="a6">
    <w:name w:val="Strong"/>
    <w:uiPriority w:val="22"/>
    <w:qFormat/>
    <w:rsid w:val="00192750"/>
    <w:rPr>
      <w:b/>
      <w:bCs/>
    </w:rPr>
  </w:style>
  <w:style w:type="character" w:customStyle="1" w:styleId="a7">
    <w:name w:val="Верхний колонтитул Знак"/>
    <w:basedOn w:val="a0"/>
    <w:uiPriority w:val="99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qFormat/>
    <w:rsid w:val="00192750"/>
    <w:rPr>
      <w:rFonts w:cs="Times New Roman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Normal (Web)"/>
    <w:basedOn w:val="a"/>
    <w:uiPriority w:val="99"/>
    <w:unhideWhenUsed/>
    <w:qFormat/>
    <w:rsid w:val="00192750"/>
    <w:pPr>
      <w:spacing w:beforeAutospacing="1" w:afterAutospacing="1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footer"/>
    <w:basedOn w:val="a"/>
    <w:uiPriority w:val="99"/>
    <w:unhideWhenUsed/>
    <w:rsid w:val="00192750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uiPriority w:val="99"/>
    <w:semiHidden/>
    <w:unhideWhenUsed/>
    <w:rsid w:val="00192750"/>
    <w:pPr>
      <w:spacing w:after="120"/>
      <w:ind w:left="283"/>
    </w:pPr>
  </w:style>
  <w:style w:type="paragraph" w:styleId="20">
    <w:name w:val="Body Text Indent 2"/>
    <w:basedOn w:val="a"/>
    <w:link w:val="22"/>
    <w:uiPriority w:val="99"/>
    <w:semiHidden/>
    <w:unhideWhenUsed/>
    <w:qFormat/>
    <w:rsid w:val="00192750"/>
    <w:pPr>
      <w:spacing w:after="120" w:line="480" w:lineRule="auto"/>
      <w:ind w:left="283"/>
    </w:pPr>
  </w:style>
  <w:style w:type="paragraph" w:styleId="af1">
    <w:name w:val="List Paragraph"/>
    <w:basedOn w:val="a"/>
    <w:qFormat/>
    <w:rsid w:val="00192750"/>
    <w:pPr>
      <w:ind w:left="720"/>
      <w:contextualSpacing/>
    </w:pPr>
  </w:style>
  <w:style w:type="paragraph" w:customStyle="1" w:styleId="23">
    <w:name w:val="Знак2"/>
    <w:basedOn w:val="a"/>
    <w:qFormat/>
    <w:rsid w:val="0019275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R2">
    <w:name w:val="FR2"/>
    <w:uiPriority w:val="99"/>
    <w:qFormat/>
    <w:rsid w:val="00192750"/>
    <w:pPr>
      <w:widowControl w:val="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f2">
    <w:name w:val="header"/>
    <w:basedOn w:val="a"/>
    <w:uiPriority w:val="99"/>
    <w:unhideWhenUsed/>
    <w:rsid w:val="00192750"/>
    <w:pPr>
      <w:tabs>
        <w:tab w:val="center" w:pos="4677"/>
        <w:tab w:val="right" w:pos="9355"/>
      </w:tabs>
    </w:pPr>
  </w:style>
  <w:style w:type="paragraph" w:styleId="af3">
    <w:name w:val="No Spacing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Содержимое врезки"/>
    <w:basedOn w:val="a"/>
    <w:qFormat/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FA442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FA4426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FA4426"/>
    <w:rPr>
      <w:rFonts w:ascii="Segoe UI" w:eastAsia="Times New Roman" w:hAnsi="Segoe UI" w:cs="Segoe UI"/>
      <w:sz w:val="18"/>
      <w:szCs w:val="18"/>
      <w:lang w:eastAsia="ru-RU"/>
    </w:rPr>
  </w:style>
  <w:style w:type="character" w:styleId="af8">
    <w:name w:val="Hyperlink"/>
    <w:basedOn w:val="a0"/>
    <w:uiPriority w:val="99"/>
    <w:unhideWhenUsed/>
    <w:rsid w:val="009323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&#1052;&#1080;&#1088;&#1086;&#1074;&#1086;&#1081;_&#1082;&#1088;&#1080;&#1079;&#1080;&#1089;" TargetMode="External"/><Relationship Id="rId18" Type="http://schemas.openxmlformats.org/officeDocument/2006/relationships/hyperlink" Target="http://ru.wikipedia.org/wiki/&#1052;&#1080;&#1088;&#1086;&#1074;&#1086;&#1081;_&#1082;&#1088;&#1080;&#1079;&#1080;&#1089;" TargetMode="External"/><Relationship Id="rId26" Type="http://schemas.openxmlformats.org/officeDocument/2006/relationships/hyperlink" Target="http://ru.wikipedia.org/wiki/&#1057;&#1053;&#1043;" TargetMode="External"/><Relationship Id="rId39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21" Type="http://schemas.openxmlformats.org/officeDocument/2006/relationships/hyperlink" Target="http://ru.wikipedia.org/wiki/&#1057;&#1053;&#1043;" TargetMode="External"/><Relationship Id="rId34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2" Type="http://schemas.openxmlformats.org/officeDocument/2006/relationships/hyperlink" Target="https://ru.wikipedia.org/wiki/%CC%E5%E6%E4%F3%ED%E0%F0%EE%E4%ED%EE%E5_%EF%F0%E0%E2%EE" TargetMode="External"/><Relationship Id="rId47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50" Type="http://schemas.openxmlformats.org/officeDocument/2006/relationships/hyperlink" Target="http://ru.wikipedia.org/wiki/&#1052;&#1077;&#1078;&#1076;&#1091;&#1085;&#1072;&#1088;&#1086;&#1076;&#1085;&#1086;&#1077;_&#1087;&#1088;&#1072;&#1074;&#1086;" TargetMode="External"/><Relationship Id="rId55" Type="http://schemas.openxmlformats.org/officeDocument/2006/relationships/hyperlink" Target="https://profspo.ru/books/104903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&#1052;&#1080;&#1088;&#1086;&#1074;&#1086;&#1081;_&#1082;&#1088;&#1080;&#1079;&#1080;&#1089;" TargetMode="External"/><Relationship Id="rId29" Type="http://schemas.openxmlformats.org/officeDocument/2006/relationships/hyperlink" Target="http://ru.wikipedia.org/wiki/&#1057;&#1053;&#1043;" TargetMode="External"/><Relationship Id="rId11" Type="http://schemas.openxmlformats.org/officeDocument/2006/relationships/hyperlink" Target="http://ru.wikipedia.org/wiki/&#1052;&#1080;&#1088;&#1086;&#1074;&#1086;&#1081;_&#1082;&#1088;&#1080;&#1079;&#1080;&#1089;" TargetMode="External"/><Relationship Id="rId24" Type="http://schemas.openxmlformats.org/officeDocument/2006/relationships/hyperlink" Target="http://ru.wikipedia.org/wiki/&#1057;&#1053;&#1043;" TargetMode="External"/><Relationship Id="rId32" Type="http://schemas.openxmlformats.org/officeDocument/2006/relationships/hyperlink" Target="http://ru.wikipedia.org/wiki/&#1057;&#1053;&#1043;" TargetMode="External"/><Relationship Id="rId37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0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5" Type="http://schemas.openxmlformats.org/officeDocument/2006/relationships/hyperlink" Target="https://ru.wikipedia.org/wiki/%CC%E5%E6%E4%F3%ED%E0%F0%EE%E4%ED%EE%E5_%EF%F0%E0%E2%EE" TargetMode="External"/><Relationship Id="rId53" Type="http://schemas.openxmlformats.org/officeDocument/2006/relationships/hyperlink" Target="http://ru.wikipedia.org/wiki/&#1045;&#1074;&#1088;&#1086;&#1087;&#1077;&#1081;&#1089;&#1082;&#1072;&#1103;_&#1082;&#1086;&#1085;&#1074;&#1077;&#1085;&#1094;&#1080;&#1103;_&#1086;_&#1079;&#1072;&#1097;&#1080;&#1090;&#1077;_&#1087;&#1088;&#1072;&#1074;_&#1095;&#1077;&#1083;&#1086;&#1074;&#1077;&#1082;&#1072;_&#1080;_&#1086;&#1089;&#1085;&#1086;&#1074;&#1085;&#1099;&#1093;_&#1089;&#1074;&#1086;&#1073;&#1086;&#1076;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://ru.wikipedia.org/wiki/&#1052;&#1080;&#1088;&#1086;&#1074;&#1086;&#1081;_&#1082;&#1088;&#1080;&#1079;&#1080;&#1089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&#1052;&#1080;&#1088;&#1086;&#1074;&#1086;&#1081;_&#1082;&#1088;&#1080;&#1079;&#1080;&#1089;" TargetMode="External"/><Relationship Id="rId14" Type="http://schemas.openxmlformats.org/officeDocument/2006/relationships/hyperlink" Target="http://ru.wikipedia.org/wiki/&#1052;&#1080;&#1088;&#1086;&#1074;&#1086;&#1081;_&#1082;&#1088;&#1080;&#1079;&#1080;&#1089;" TargetMode="External"/><Relationship Id="rId22" Type="http://schemas.openxmlformats.org/officeDocument/2006/relationships/hyperlink" Target="http://ru.wikipedia.org/wiki/&#1057;&#1053;&#1043;" TargetMode="External"/><Relationship Id="rId27" Type="http://schemas.openxmlformats.org/officeDocument/2006/relationships/hyperlink" Target="http://ru.wikipedia.org/wiki/&#1057;&#1053;&#1043;" TargetMode="External"/><Relationship Id="rId30" Type="http://schemas.openxmlformats.org/officeDocument/2006/relationships/hyperlink" Target="http://ru.wikipedia.org/wiki/&#1057;&#1053;&#1043;" TargetMode="External"/><Relationship Id="rId35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3" Type="http://schemas.openxmlformats.org/officeDocument/2006/relationships/hyperlink" Target="https://ru.wikipedia.org/wiki/%CC%E5%E6%E4%F3%ED%E0%F0%EE%E4%ED%EE%E5_%EF%F0%E0%E2%EE" TargetMode="External"/><Relationship Id="rId48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56" Type="http://schemas.openxmlformats.org/officeDocument/2006/relationships/header" Target="header1.xml"/><Relationship Id="rId8" Type="http://schemas.openxmlformats.org/officeDocument/2006/relationships/hyperlink" Target="http://ru.wikipedia.org/wiki/&#1052;&#1080;&#1088;&#1086;&#1074;&#1086;&#1081;_&#1082;&#1088;&#1080;&#1079;&#1080;&#1089;" TargetMode="External"/><Relationship Id="rId51" Type="http://schemas.openxmlformats.org/officeDocument/2006/relationships/hyperlink" Target="http://ru.wikipedia.org/wiki/&#1052;&#1077;&#1078;&#1076;&#1091;&#1085;&#1072;&#1088;&#1086;&#1076;&#1085;&#1086;&#1077;_&#1087;&#1088;&#1072;&#1074;&#1086;" TargetMode="External"/><Relationship Id="rId3" Type="http://schemas.openxmlformats.org/officeDocument/2006/relationships/styles" Target="styles.xml"/><Relationship Id="rId12" Type="http://schemas.openxmlformats.org/officeDocument/2006/relationships/hyperlink" Target="http://ru.wikipedia.org/wiki/&#1052;&#1080;&#1088;&#1086;&#1074;&#1086;&#1081;_&#1082;&#1088;&#1080;&#1079;&#1080;&#1089;" TargetMode="External"/><Relationship Id="rId17" Type="http://schemas.openxmlformats.org/officeDocument/2006/relationships/hyperlink" Target="http://ru.wikipedia.org/wiki/&#1052;&#1080;&#1088;&#1086;&#1074;&#1086;&#1081;_&#1082;&#1088;&#1080;&#1079;&#1080;&#1089;" TargetMode="External"/><Relationship Id="rId25" Type="http://schemas.openxmlformats.org/officeDocument/2006/relationships/hyperlink" Target="http://ru.wikipedia.org/wiki/&#1057;&#1053;&#1043;" TargetMode="External"/><Relationship Id="rId33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38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6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://ru.wikipedia.org/wiki/&#1052;&#1080;&#1088;&#1086;&#1074;&#1086;&#1081;_&#1082;&#1088;&#1080;&#1079;&#1080;&#1089;" TargetMode="External"/><Relationship Id="rId41" Type="http://schemas.openxmlformats.org/officeDocument/2006/relationships/hyperlink" Target="https://ru.wikipedia.org/wiki/%CC%E5%E6%E4%F3%ED%E0%F0%EE%E4%ED%EE%E5_%EF%F0%E0%E2%EE" TargetMode="External"/><Relationship Id="rId54" Type="http://schemas.openxmlformats.org/officeDocument/2006/relationships/hyperlink" Target="http://ru.wikipedia.org/wiki/&#1045;&#1074;&#1088;&#1086;&#1087;&#1077;&#1081;&#1089;&#1082;&#1072;&#1103;_&#1082;&#1086;&#1085;&#1074;&#1077;&#1085;&#1094;&#1080;&#1103;_&#1086;_&#1079;&#1072;&#1097;&#1080;&#1090;&#1077;_&#1087;&#1088;&#1072;&#1074;_&#1095;&#1077;&#1083;&#1086;&#1074;&#1077;&#1082;&#1072;_&#1080;_&#1086;&#1089;&#1085;&#1086;&#1074;&#1085;&#1099;&#1093;_&#1089;&#1074;&#1086;&#1073;&#1086;&#1076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ru.wikipedia.org/wiki/&#1052;&#1080;&#1088;&#1086;&#1074;&#1086;&#1081;_&#1082;&#1088;&#1080;&#1079;&#1080;&#1089;" TargetMode="External"/><Relationship Id="rId23" Type="http://schemas.openxmlformats.org/officeDocument/2006/relationships/hyperlink" Target="http://ru.wikipedia.org/wiki/&#1057;&#1053;&#1043;" TargetMode="External"/><Relationship Id="rId28" Type="http://schemas.openxmlformats.org/officeDocument/2006/relationships/hyperlink" Target="http://ru.wikipedia.org/wiki/&#1057;&#1053;&#1043;" TargetMode="External"/><Relationship Id="rId36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9" Type="http://schemas.openxmlformats.org/officeDocument/2006/relationships/hyperlink" Target="http://ru.wikipedia.org/wiki/&#1052;&#1077;&#1078;&#1076;&#1091;&#1085;&#1072;&#1088;&#1086;&#1076;&#1085;&#1086;&#1077;_&#1087;&#1088;&#1072;&#1074;&#1086;" TargetMode="External"/><Relationship Id="rId57" Type="http://schemas.openxmlformats.org/officeDocument/2006/relationships/footer" Target="footer1.xml"/><Relationship Id="rId10" Type="http://schemas.openxmlformats.org/officeDocument/2006/relationships/hyperlink" Target="http://ru.wikipedia.org/wiki/&#1052;&#1080;&#1088;&#1086;&#1074;&#1086;&#1081;_&#1082;&#1088;&#1080;&#1079;&#1080;&#1089;" TargetMode="External"/><Relationship Id="rId31" Type="http://schemas.openxmlformats.org/officeDocument/2006/relationships/hyperlink" Target="http://ru.wikipedia.org/wiki/&#1057;&#1053;&#1043;" TargetMode="External"/><Relationship Id="rId44" Type="http://schemas.openxmlformats.org/officeDocument/2006/relationships/hyperlink" Target="https://ru.wikipedia.org/wiki/%CC%E5%E6%E4%F3%ED%E0%F0%EE%E4%ED%EE%E5_%EF%F0%E0%E2%EE" TargetMode="External"/><Relationship Id="rId52" Type="http://schemas.openxmlformats.org/officeDocument/2006/relationships/hyperlink" Target="http://ru.wikipedia.org/wiki/&#1052;&#1077;&#1078;&#1076;&#1091;&#1085;&#1072;&#1088;&#1086;&#1076;&#1085;&#1086;&#1077;_&#1087;&#1088;&#1072;&#1074;&#1086;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A60C9-A43C-43CC-ACB1-C2DFEEDA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8633</Words>
  <Characters>49210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УТПиТ</Company>
  <LinksUpToDate>false</LinksUpToDate>
  <CharactersWithSpaces>57728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dc:description/>
  <cp:lastModifiedBy>Анна</cp:lastModifiedBy>
  <cp:revision>8</cp:revision>
  <cp:lastPrinted>2023-10-12T07:18:00Z</cp:lastPrinted>
  <dcterms:created xsi:type="dcterms:W3CDTF">2016-01-28T10:48:00Z</dcterms:created>
  <dcterms:modified xsi:type="dcterms:W3CDTF">2023-10-12T07:18:00Z</dcterms:modified>
  <dc:language>ru-RU</dc:language>
</cp:coreProperties>
</file>