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4941"/>
        <w:gridCol w:w="1897"/>
        <w:gridCol w:w="1457"/>
      </w:tblGrid>
      <w:tr w:rsidR="00A261A6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A261A6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A261A6" w:rsidRPr="000D1B77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:rsidR="00A261A6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261A6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:rsidR="00A261A6" w:rsidRPr="0096046B" w:rsidRDefault="00A261A6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:rsidR="00A261A6" w:rsidRDefault="00A261A6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:rsidR="00A261A6" w:rsidRPr="0096046B" w:rsidRDefault="00182C60" w:rsidP="00182C60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ГОСТ</w:t>
            </w:r>
            <w:r w:rsidR="00A261A6" w:rsidRPr="0096046B">
              <w:rPr>
                <w:spacing w:val="-10"/>
              </w:rPr>
              <w:t xml:space="preserve"> Р ИСО 9001-20</w:t>
            </w:r>
            <w:r w:rsidR="00A261A6">
              <w:rPr>
                <w:spacing w:val="-10"/>
              </w:rPr>
              <w:t>15</w:t>
            </w:r>
            <w:r w:rsidR="00A261A6" w:rsidRPr="0096046B">
              <w:rPr>
                <w:spacing w:val="-10"/>
              </w:rPr>
              <w:t xml:space="preserve">, ГОСТ Р 52614.2-2006  </w:t>
            </w:r>
          </w:p>
          <w:p w:rsidR="00A261A6" w:rsidRPr="0096046B" w:rsidRDefault="00A261A6" w:rsidP="00182C60">
            <w:pPr>
              <w:pStyle w:val="1"/>
              <w:ind w:firstLine="0"/>
            </w:pPr>
            <w:r w:rsidRPr="0096046B">
              <w:rPr>
                <w:b/>
              </w:rPr>
              <w:t>(</w:t>
            </w:r>
            <w:r w:rsidRPr="0096046B">
              <w:rPr>
                <w:b/>
                <w:spacing w:val="-6"/>
              </w:rPr>
              <w:t xml:space="preserve">п.п.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FC320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C320A">
              <w:rPr>
                <w:b/>
              </w:rPr>
              <w:fldChar w:fldCharType="separate"/>
            </w:r>
            <w:r w:rsidR="00EB4BAE">
              <w:rPr>
                <w:b/>
                <w:noProof/>
              </w:rPr>
              <w:t>1</w:t>
            </w:r>
            <w:r w:rsidR="00FC320A">
              <w:rPr>
                <w:b/>
              </w:rPr>
              <w:fldChar w:fldCharType="end"/>
            </w:r>
            <w:r w:rsidR="0096467C">
              <w:rPr>
                <w:b/>
              </w:rPr>
              <w:t xml:space="preserve"> из 23</w:t>
            </w:r>
          </w:p>
        </w:tc>
      </w:tr>
      <w:tr w:rsidR="00A261A6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A261A6" w:rsidRDefault="00A261A6" w:rsidP="00D20E97"/>
        </w:tc>
        <w:tc>
          <w:tcPr>
            <w:tcW w:w="0" w:type="auto"/>
            <w:vMerge/>
            <w:vAlign w:val="center"/>
          </w:tcPr>
          <w:p w:rsidR="00A261A6" w:rsidRPr="0013077B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EB4BAE" w:rsidRDefault="00554C39" w:rsidP="00787D2C">
      <w:pPr>
        <w:pStyle w:val="Style2"/>
        <w:widowControl/>
        <w:spacing w:before="91" w:line="240" w:lineRule="auto"/>
        <w:rPr>
          <w:rStyle w:val="FontStyle40"/>
          <w:bCs/>
          <w:sz w:val="28"/>
          <w:szCs w:val="28"/>
          <w:u w:val="single"/>
        </w:rPr>
      </w:pPr>
      <w:r>
        <w:rPr>
          <w:rStyle w:val="FontStyle40"/>
          <w:bCs/>
          <w:sz w:val="28"/>
          <w:szCs w:val="28"/>
          <w:u w:val="single"/>
        </w:rPr>
        <w:t xml:space="preserve">ОГСЭ.03 ИНОСТРАННЫЙ ЯЗЫК </w:t>
      </w:r>
    </w:p>
    <w:p w:rsidR="00A261A6" w:rsidRPr="00B45612" w:rsidRDefault="00A261A6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 w:rsidRPr="00F55F05">
        <w:rPr>
          <w:rStyle w:val="FontStyle40"/>
          <w:bCs/>
          <w:sz w:val="28"/>
          <w:szCs w:val="28"/>
          <w:u w:val="single"/>
        </w:rPr>
        <w:t xml:space="preserve">В ПРОФЕССИОНАЛЬНОЙ </w:t>
      </w:r>
      <w:r w:rsidR="00EB4BAE" w:rsidRPr="00F55F05">
        <w:rPr>
          <w:rStyle w:val="FontStyle40"/>
          <w:bCs/>
          <w:sz w:val="28"/>
          <w:szCs w:val="28"/>
          <w:u w:val="single"/>
        </w:rPr>
        <w:t>ДЕЯТЕЛЬНОСТИ (</w:t>
      </w:r>
      <w:r w:rsidRPr="00F55F05">
        <w:rPr>
          <w:rStyle w:val="FontStyle40"/>
          <w:bCs/>
          <w:sz w:val="28"/>
          <w:szCs w:val="28"/>
          <w:u w:val="single"/>
        </w:rPr>
        <w:t>АНГЛИЙСКИЙ</w:t>
      </w:r>
      <w:r w:rsidRPr="00B45612">
        <w:rPr>
          <w:rStyle w:val="FontStyle40"/>
          <w:bCs/>
          <w:sz w:val="32"/>
          <w:szCs w:val="32"/>
          <w:u w:val="single"/>
        </w:rPr>
        <w:t>)</w:t>
      </w:r>
    </w:p>
    <w:p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157C" w:rsidP="00787D2C">
      <w:pPr>
        <w:pStyle w:val="Style1"/>
        <w:widowControl/>
        <w:spacing w:line="240" w:lineRule="exact"/>
        <w:ind w:left="3331" w:right="3326"/>
      </w:pPr>
      <w:r>
        <w:t>г. Ульяновск</w:t>
      </w: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FB314D" w:rsidRDefault="00A261A6" w:rsidP="00FB314D">
      <w:pPr>
        <w:ind w:left="-851" w:firstLine="851"/>
        <w:jc w:val="both"/>
      </w:pPr>
      <w:r>
        <w:t xml:space="preserve">Рабочая программа разработана на основе </w:t>
      </w:r>
      <w:r w:rsidR="00FB314D">
        <w:t xml:space="preserve">примерной основной образовательной программы по профессии среднего профессионального образования, разработанной на основе федерального государственного образовательного стандарта среднего профессионального образования по специальности </w:t>
      </w:r>
      <w:r w:rsidR="00FB314D" w:rsidRPr="00FB314D">
        <w:rPr>
          <w:b/>
        </w:rPr>
        <w:t>43.02.15 Поварское и кондитерское дело</w:t>
      </w:r>
      <w:r w:rsidR="00FB314D">
        <w:t>, утвержденного Приказом Минобрнауки России от 09 декабря 2016 г. № 1565.</w:t>
      </w:r>
    </w:p>
    <w:p w:rsidR="00FB314D" w:rsidRDefault="00FB314D" w:rsidP="00FB314D">
      <w:pPr>
        <w:ind w:left="-851" w:firstLine="851"/>
      </w:pPr>
      <w:r w:rsidRPr="00FB314D">
        <w:rPr>
          <w:b/>
          <w:i/>
        </w:rPr>
        <w:t>Организация-разработчик:</w:t>
      </w:r>
      <w:r>
        <w:t xml:space="preserve"> Федеральное учебно-методическое объединение в системе среднего профессионального образования по укрупнённой группе профессий, специальностей 43.00.00 Сервис и туризм</w:t>
      </w:r>
    </w:p>
    <w:p w:rsidR="00A261A6" w:rsidRPr="00F93BA5" w:rsidRDefault="00FB314D" w:rsidP="00FB314D">
      <w:pPr>
        <w:ind w:left="-851" w:firstLine="851"/>
      </w:pPr>
      <w:r w:rsidRPr="00FB314D">
        <w:rPr>
          <w:b/>
          <w:i/>
        </w:rPr>
        <w:t>Экспертные организации:</w:t>
      </w:r>
      <w:r>
        <w:t xml:space="preserve"> Совет по профессиональным квалификациям в сфере гостеприимства.</w:t>
      </w:r>
    </w:p>
    <w:tbl>
      <w:tblPr>
        <w:tblW w:w="99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2"/>
        <w:gridCol w:w="4204"/>
      </w:tblGrid>
      <w:tr w:rsidR="00A261A6" w:rsidTr="0067322C">
        <w:trPr>
          <w:trHeight w:val="2477"/>
        </w:trPr>
        <w:tc>
          <w:tcPr>
            <w:tcW w:w="5792" w:type="dxa"/>
          </w:tcPr>
          <w:p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 xml:space="preserve">Рассмотрено на заседании МК                                                  </w:t>
            </w:r>
            <w:r w:rsidR="00946024" w:rsidRPr="00946024">
              <w:rPr>
                <w:szCs w:val="28"/>
              </w:rPr>
              <w:t xml:space="preserve">УГПС 43.00.00 Сервис и туризм                                                                   </w:t>
            </w:r>
            <w:r w:rsidRPr="0067322C">
              <w:rPr>
                <w:szCs w:val="28"/>
              </w:rPr>
              <w:t xml:space="preserve">Председатель МК </w:t>
            </w:r>
          </w:p>
          <w:p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__________</w:t>
            </w:r>
            <w:r w:rsidR="00380BD5">
              <w:rPr>
                <w:szCs w:val="28"/>
              </w:rPr>
              <w:t>А.А. Абрамова</w:t>
            </w:r>
            <w:bookmarkStart w:id="0" w:name="_GoBack"/>
            <w:bookmarkEnd w:id="0"/>
          </w:p>
          <w:p w:rsidR="00A261A6" w:rsidRPr="0067322C" w:rsidRDefault="006A31BB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№</w:t>
            </w:r>
            <w:r w:rsidR="00946024">
              <w:rPr>
                <w:szCs w:val="28"/>
              </w:rPr>
              <w:t xml:space="preserve"> </w:t>
            </w:r>
            <w:r w:rsidR="00946024" w:rsidRPr="00946024">
              <w:rPr>
                <w:szCs w:val="28"/>
                <w:u w:val="single"/>
              </w:rPr>
              <w:t xml:space="preserve">1 </w:t>
            </w:r>
            <w:r w:rsidRPr="0067322C">
              <w:rPr>
                <w:szCs w:val="28"/>
              </w:rPr>
              <w:t>от «___»_______20__</w:t>
            </w:r>
            <w:r w:rsidR="00A261A6" w:rsidRPr="0067322C">
              <w:rPr>
                <w:szCs w:val="28"/>
              </w:rPr>
              <w:t>г.</w:t>
            </w:r>
          </w:p>
          <w:p w:rsidR="00A261A6" w:rsidRPr="0067322C" w:rsidRDefault="00A261A6" w:rsidP="0067322C">
            <w:pPr>
              <w:spacing w:line="276" w:lineRule="auto"/>
            </w:pPr>
          </w:p>
        </w:tc>
        <w:tc>
          <w:tcPr>
            <w:tcW w:w="4204" w:type="dxa"/>
          </w:tcPr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УТВЕРЖДАЮ: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Заместитель директора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по УР УТПиТ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________Ю.Ю. Бесова</w:t>
            </w:r>
          </w:p>
          <w:p w:rsidR="00A261A6" w:rsidRPr="0067322C" w:rsidRDefault="0067322C" w:rsidP="0067322C">
            <w:pPr>
              <w:spacing w:line="276" w:lineRule="auto"/>
              <w:jc w:val="right"/>
            </w:pPr>
            <w:r>
              <w:rPr>
                <w:szCs w:val="28"/>
              </w:rPr>
              <w:t>«</w:t>
            </w:r>
            <w:r w:rsidR="003C6751" w:rsidRPr="0067322C">
              <w:rPr>
                <w:szCs w:val="28"/>
              </w:rPr>
              <w:t>__»_____</w:t>
            </w:r>
            <w:r w:rsidR="006A31BB" w:rsidRPr="0067322C">
              <w:rPr>
                <w:szCs w:val="28"/>
              </w:rPr>
              <w:t>____20__</w:t>
            </w:r>
            <w:r w:rsidR="00A261A6" w:rsidRPr="0067322C">
              <w:rPr>
                <w:szCs w:val="28"/>
              </w:rPr>
              <w:t>г.</w:t>
            </w:r>
          </w:p>
        </w:tc>
      </w:tr>
    </w:tbl>
    <w:p w:rsidR="00A261A6" w:rsidRPr="00655B5C" w:rsidRDefault="00A261A6" w:rsidP="00787D2C"/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67322C" w:rsidRDefault="0067322C" w:rsidP="0067322C">
      <w:r w:rsidRPr="0067322C">
        <w:rPr>
          <w:b/>
          <w:color w:val="000000" w:themeColor="text1"/>
        </w:rPr>
        <w:t>Автор:</w:t>
      </w:r>
      <w:r w:rsidRPr="0067322C">
        <w:rPr>
          <w:color w:val="000000" w:themeColor="text1"/>
        </w:rPr>
        <w:t xml:space="preserve"> </w:t>
      </w:r>
      <w:r w:rsidRPr="0067322C">
        <w:t>Чернова К.С. преподаватель английского языка</w:t>
      </w:r>
    </w:p>
    <w:p w:rsidR="0067322C" w:rsidRPr="0067322C" w:rsidRDefault="0067322C" w:rsidP="0067322C"/>
    <w:p w:rsidR="00262669" w:rsidRPr="00262669" w:rsidRDefault="00262669" w:rsidP="00262669">
      <w:r w:rsidRPr="0067322C">
        <w:rPr>
          <w:b/>
        </w:rPr>
        <w:t>Рецензент:</w:t>
      </w:r>
      <w:r>
        <w:t xml:space="preserve"> </w:t>
      </w:r>
      <w:r w:rsidR="00CE1D37" w:rsidRPr="00CE1D37">
        <w:t>операционный шеф ресторанов группы компаний Зерно, Славяне, Зелень Кашин Д.П.</w:t>
      </w: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A261A6" w:rsidRPr="000F2CD2" w:rsidRDefault="00A261A6" w:rsidP="00787D2C">
      <w:pPr>
        <w:pStyle w:val="Style9"/>
        <w:widowControl/>
        <w:spacing w:line="240" w:lineRule="exact"/>
      </w:pPr>
    </w:p>
    <w:p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Default="00A261A6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FB314D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FB314D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FB314D" w:rsidRPr="00757306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:rsidR="00A261A6" w:rsidRPr="0013620F" w:rsidRDefault="00A261A6" w:rsidP="00BE4B3A">
      <w:pPr>
        <w:rPr>
          <w:b/>
        </w:rPr>
      </w:pP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ind w:left="709" w:hanging="709"/>
        <w:rPr>
          <w:b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rPr>
          <w:b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EB4BAE" w:rsidRDefault="00EB4BAE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A261A6" w:rsidRPr="00FE345B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lastRenderedPageBreak/>
        <w:t>1</w:t>
      </w:r>
      <w:r>
        <w:rPr>
          <w:b/>
        </w:rPr>
        <w:t xml:space="preserve">. </w:t>
      </w:r>
      <w:r w:rsidR="00CE1D37" w:rsidRPr="00CE1D37">
        <w:rPr>
          <w:b/>
        </w:rPr>
        <w:t>ОБЩАЯ ХАРАКТЕРИСТИКА РАБОЧЕЙ ПРОГРАММЫ УЧЕБНОЙ ДИСЦИПЛИНЫ ОГСЭ 03. ИНОСТРАННЫЙ ЯЗЫК В ПРОФЕССИОНАЛЬНОЙ ДЕЯТЕЛЬНОСТИ (АНГЛИЙСКИЙ ЯЗЫК)</w:t>
      </w:r>
    </w:p>
    <w:p w:rsidR="00A261A6" w:rsidRPr="00FE345B" w:rsidRDefault="00A261A6" w:rsidP="004E7141">
      <w:pPr>
        <w:ind w:firstLine="660"/>
        <w:rPr>
          <w:b/>
        </w:rPr>
      </w:pPr>
    </w:p>
    <w:p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:rsidR="00CE1D37" w:rsidRDefault="00CE1D37" w:rsidP="00CE1D37">
      <w:pPr>
        <w:ind w:firstLine="770"/>
        <w:jc w:val="both"/>
      </w:pPr>
      <w:r>
        <w:t xml:space="preserve">Учебная дисциплина </w:t>
      </w:r>
      <w:r w:rsidRPr="00CE1D37">
        <w:rPr>
          <w:i/>
        </w:rPr>
        <w:t>«ОГСЭ.03 Иностранный язык в профессиональной деятельности»</w:t>
      </w:r>
      <w: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Pr="00CE1D37">
        <w:rPr>
          <w:i/>
        </w:rPr>
        <w:t>43.02.15 Поварское и кондитерское дело</w:t>
      </w:r>
      <w:r>
        <w:t xml:space="preserve">. </w:t>
      </w:r>
    </w:p>
    <w:p w:rsidR="00A261A6" w:rsidRPr="00033D53" w:rsidRDefault="00CE1D37" w:rsidP="00257161">
      <w:pPr>
        <w:ind w:firstLine="770"/>
        <w:jc w:val="both"/>
      </w:pPr>
      <w:r>
        <w:t>Особое значение дисциплина имеет при формировании и развитии ОК 02, 03, 05, 09, 10</w:t>
      </w:r>
      <w:r w:rsidR="00033D53">
        <w:rPr>
          <w:b/>
        </w:rPr>
        <w:t xml:space="preserve">; </w:t>
      </w:r>
      <w:r w:rsidR="00033D53" w:rsidRPr="00033D53">
        <w:t>инвариантных целевых ориентиров воспитания</w:t>
      </w:r>
      <w:r w:rsidR="00033D53" w:rsidRPr="00033D53">
        <w:rPr>
          <w:b/>
        </w:rPr>
        <w:t xml:space="preserve"> </w:t>
      </w:r>
      <w:r w:rsidR="00257161">
        <w:t>ЦОПТВ.1</w:t>
      </w:r>
      <w:r w:rsidR="00033D53" w:rsidRPr="00033D53">
        <w:t xml:space="preserve">, </w:t>
      </w:r>
      <w:r w:rsidR="00A52BE0" w:rsidRPr="00A52BE0">
        <w:t>ЦОПТВ.4.</w:t>
      </w:r>
      <w:r w:rsidR="00A52BE0">
        <w:t xml:space="preserve">, </w:t>
      </w:r>
      <w:r w:rsidR="00033D53" w:rsidRPr="00033D53">
        <w:t xml:space="preserve">ЦОПТВ.5, ЦОПТВ.6, </w:t>
      </w:r>
      <w:r w:rsidR="00257161">
        <w:t>ЦОЦНП.6., ЦОДНВ.2., ЦОДНВ.4., ЦОФВ.3., ЦОЭВ.2.</w:t>
      </w:r>
      <w:r w:rsidR="00C948DE" w:rsidRPr="00C948DE">
        <w:t xml:space="preserve"> ЦОЭВ.1.</w:t>
      </w:r>
      <w:r w:rsidR="00C948DE">
        <w:t>(</w:t>
      </w:r>
      <w:r w:rsidR="00C948DE" w:rsidRPr="00C948DE">
        <w:rPr>
          <w:i/>
          <w:color w:val="FF0000"/>
        </w:rPr>
        <w:t>эстетическое</w:t>
      </w:r>
      <w:r w:rsidR="00C948DE">
        <w:t>)</w:t>
      </w:r>
    </w:p>
    <w:p w:rsidR="00A261A6" w:rsidRPr="0013620F" w:rsidRDefault="00A261A6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p w:rsidR="00CE1D37" w:rsidRDefault="00CE1D37" w:rsidP="004E7141">
      <w:pPr>
        <w:suppressAutoHyphens/>
        <w:ind w:firstLine="660"/>
        <w:rPr>
          <w:b/>
        </w:rPr>
      </w:pPr>
    </w:p>
    <w:tbl>
      <w:tblPr>
        <w:tblStyle w:val="11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CE1D37" w:rsidRPr="00CE1D37" w:rsidTr="0096467C">
        <w:tc>
          <w:tcPr>
            <w:tcW w:w="988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</w:t>
            </w:r>
          </w:p>
        </w:tc>
        <w:tc>
          <w:tcPr>
            <w:tcW w:w="2693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Формулировка компетенции, целевых ориентиров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Код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Знания, умения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02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 поиск,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анализ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интерпретацию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информации,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необходимой для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выполнения задач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задачи для поиска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необходимые источники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процесс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структурировать получаемую информацию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02.05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выделять наиболее значимое в перечне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02.06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оценивать практическую значимость результатов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02.07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результаты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номенклатура информационных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источников, применяемых в 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приемы структурирования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формат оформления результатов поиска информации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03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реализовывать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собственное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профессиональное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личностное развитие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актуальность нормативно</w:t>
            </w:r>
            <w:r>
              <w:t>-</w:t>
            </w:r>
            <w:r w:rsidRPr="00CE1D37">
              <w:t>правовой документации в профессиональной</w:t>
            </w:r>
            <w:r>
              <w:t xml:space="preserve"> </w:t>
            </w: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современную научную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профессиональную терминологию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и</w:t>
            </w:r>
            <w:r>
              <w:t xml:space="preserve"> </w:t>
            </w:r>
            <w:r w:rsidRPr="00CE1D37">
              <w:t>выстраивать траектории профессионального</w:t>
            </w:r>
            <w:r>
              <w:t xml:space="preserve"> </w:t>
            </w:r>
            <w:r w:rsidRPr="00CE1D37">
              <w:t>развития и самообразования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содержание актуальной нормативноправовой документации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современная научная и профессиональная терминология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возможные траектории профессионального развития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самообразования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05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устную и письменную коммуникацию на государственном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языке Российской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Федерации с учетом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особенностей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социального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культурного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05.01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грамотно излагать свои мысли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документы по профессиональной тематике на государственном языке, проявлять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толерантность в рабочем коллективе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социального и культурного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оформления документов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построения устных сообщений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09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информационные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технологии в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средства информационных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технологий для решения профессиональных задач;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 современное программное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обеспечение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современные средства и устройства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информатизации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порядок их применения и программное обеспечение в 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10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Пользоваться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документацией на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государственном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иностранных языках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участвовать в диалогах на знакомые общие и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строить простые высказывания о себе и о своей профессиональной 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кратко обосновывать и объяснять свои действия (текущие и планируемые)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10.05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писать простые связные сообщения на знакомые или интересующие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построения простых и сложных предложений на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основные общеупотребительные глаголы (бытовая и профессиональная лексика)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A261A6" w:rsidRPr="00D22ABD" w:rsidRDefault="00A261A6" w:rsidP="00033D53">
      <w:pPr>
        <w:jc w:val="both"/>
      </w:pPr>
    </w:p>
    <w:p w:rsidR="00A261A6" w:rsidRPr="00033D53" w:rsidRDefault="00033D53" w:rsidP="00033D53">
      <w:pPr>
        <w:adjustRightInd/>
        <w:ind w:left="112" w:right="230"/>
        <w:jc w:val="center"/>
        <w:rPr>
          <w:rStyle w:val="FontStyle48"/>
          <w:sz w:val="24"/>
          <w:lang w:eastAsia="en-US"/>
        </w:rPr>
      </w:pPr>
      <w:r w:rsidRPr="00033D53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ЦОПТВ.3.</w:t>
      </w:r>
      <w:r w:rsidRPr="00033D53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ЦОПТВ.5.</w:t>
      </w:r>
      <w:r w:rsidRPr="00033D53">
        <w:rPr>
          <w:b/>
        </w:rPr>
        <w:tab/>
      </w:r>
      <w:r w:rsidRPr="00033D53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ЦОПТВ.6.</w:t>
      </w:r>
      <w:r w:rsidRPr="00033D53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ЦОЦНП.4.</w:t>
      </w:r>
      <w:r w:rsidRPr="00033D53">
        <w:tab/>
        <w:t>Умеющий выбирать способы решения задач профессиональной деятельности применительно к различным контекстам.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ЦОЦНП.5.</w:t>
      </w:r>
      <w:r w:rsidRPr="00033D53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ectPr w:rsidR="00033D53" w:rsidRPr="00033D53" w:rsidSect="00BC7FB7">
          <w:footerReference w:type="default" r:id="rId8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033D53">
        <w:rPr>
          <w:b/>
        </w:rPr>
        <w:t>ЦОЦНП.6.</w:t>
      </w:r>
      <w:r w:rsidRPr="00033D53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</w:r>
    </w:p>
    <w:p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:rsidR="00A261A6" w:rsidRDefault="00A261A6" w:rsidP="00BE4B3A">
      <w:pPr>
        <w:suppressAutoHyphens/>
        <w:ind w:firstLine="770"/>
        <w:rPr>
          <w:b/>
        </w:rPr>
      </w:pPr>
    </w:p>
    <w:p w:rsidR="00A261A6" w:rsidRDefault="00A261A6" w:rsidP="00BE4B3A">
      <w:pPr>
        <w:suppressAutoHyphens/>
        <w:ind w:firstLine="770"/>
        <w:rPr>
          <w:b/>
        </w:rPr>
      </w:pPr>
    </w:p>
    <w:p w:rsidR="00A261A6" w:rsidRDefault="00A261A6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5"/>
        <w:gridCol w:w="1672"/>
      </w:tblGrid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:rsidR="00A261A6" w:rsidRPr="0013620F" w:rsidRDefault="00A261A6" w:rsidP="00BE4B3A">
      <w:pPr>
        <w:suppressAutoHyphens/>
        <w:ind w:firstLine="770"/>
        <w:rPr>
          <w:b/>
        </w:rPr>
      </w:pPr>
    </w:p>
    <w:p w:rsidR="00A261A6" w:rsidRDefault="004358A1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  <w:r>
        <w:rPr>
          <w:rStyle w:val="FontStyle49"/>
          <w:sz w:val="24"/>
        </w:rPr>
        <w:t>Программа учебной</w:t>
      </w:r>
      <w:r w:rsidR="00625384" w:rsidRPr="00625384">
        <w:rPr>
          <w:rStyle w:val="FontStyle49"/>
          <w:sz w:val="24"/>
        </w:rPr>
        <w:t xml:space="preserve"> д</w:t>
      </w:r>
      <w:r>
        <w:rPr>
          <w:rStyle w:val="FontStyle49"/>
          <w:sz w:val="24"/>
        </w:rPr>
        <w:t xml:space="preserve">исциплины </w:t>
      </w:r>
      <w:r w:rsidR="00033D53">
        <w:rPr>
          <w:rStyle w:val="FontStyle49"/>
          <w:sz w:val="24"/>
        </w:rPr>
        <w:t>«</w:t>
      </w:r>
      <w:r w:rsidR="00F2248F" w:rsidRPr="00033D53">
        <w:rPr>
          <w:rStyle w:val="FontStyle49"/>
          <w:i/>
          <w:sz w:val="24"/>
        </w:rPr>
        <w:t>ОГСЭ.03 Иностранный язык в профессиональной деятельности</w:t>
      </w:r>
      <w:r w:rsidR="00033D53">
        <w:rPr>
          <w:rStyle w:val="FontStyle49"/>
          <w:sz w:val="24"/>
        </w:rPr>
        <w:t>»</w:t>
      </w:r>
      <w:r w:rsidR="00F2248F" w:rsidRPr="00F2248F">
        <w:rPr>
          <w:rStyle w:val="FontStyle49"/>
          <w:sz w:val="24"/>
        </w:rPr>
        <w:t xml:space="preserve"> (английский)</w:t>
      </w:r>
      <w:r w:rsidR="00625384" w:rsidRPr="00625384">
        <w:rPr>
          <w:rStyle w:val="FontStyle49"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>
        <w:rPr>
          <w:rStyle w:val="FontStyle49"/>
          <w:sz w:val="24"/>
        </w:rPr>
        <w:t>.</w:t>
      </w:r>
    </w:p>
    <w:tbl>
      <w:tblPr>
        <w:tblW w:w="105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7153"/>
        <w:gridCol w:w="839"/>
      </w:tblGrid>
      <w:tr w:rsidR="00A2157C" w:rsidRPr="00345382" w:rsidTr="00A2157C">
        <w:trPr>
          <w:trHeight w:val="398"/>
        </w:trPr>
        <w:tc>
          <w:tcPr>
            <w:tcW w:w="2515" w:type="dxa"/>
            <w:vMerge w:val="restart"/>
          </w:tcPr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A2157C" w:rsidRPr="00345382" w:rsidRDefault="00A2157C" w:rsidP="0039154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5A25C8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с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706D5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425"/>
        </w:trPr>
        <w:tc>
          <w:tcPr>
            <w:tcW w:w="2515" w:type="dxa"/>
            <w:vMerge w:val="restart"/>
          </w:tcPr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 xml:space="preserve">Полезные </w:t>
            </w:r>
            <w:r w:rsidRPr="00C35C36">
              <w:rPr>
                <w:rFonts w:eastAsia="SimSun"/>
              </w:rPr>
              <w:lastRenderedPageBreak/>
              <w:t>изобретения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13620F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:rsidR="00A2157C" w:rsidRPr="0085341A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B70DF" w:rsidRDefault="00A2157C" w:rsidP="0039154F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A2157C" w:rsidRDefault="00A2157C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p w:rsidR="00F2248F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tbl>
      <w:tblPr>
        <w:tblW w:w="105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8080"/>
        <w:gridCol w:w="851"/>
      </w:tblGrid>
      <w:tr w:rsidR="00F2248F" w:rsidRPr="00E17B09" w:rsidTr="00A2157C">
        <w:trPr>
          <w:trHeight w:val="251"/>
        </w:trPr>
        <w:tc>
          <w:tcPr>
            <w:tcW w:w="1588" w:type="dxa"/>
            <w:vMerge w:val="restart"/>
          </w:tcPr>
          <w:p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8080" w:type="dxa"/>
          </w:tcPr>
          <w:p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A261A6" w:rsidRPr="00345382" w:rsidTr="008853D1">
        <w:trPr>
          <w:gridBefore w:val="1"/>
          <w:wBefore w:w="708" w:type="dxa"/>
          <w:trHeight w:val="277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A261A6" w:rsidRPr="00345382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A261A6" w:rsidRPr="0013222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</w:tcPr>
          <w:p w:rsidR="00A261A6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1707FD" w:rsidRPr="001707FD" w:rsidRDefault="001707FD" w:rsidP="0017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  <w:r w:rsidRPr="001707FD">
              <w:rPr>
                <w:b/>
                <w:bCs/>
              </w:rPr>
              <w:t>ЦОДНВ.2.</w:t>
            </w:r>
          </w:p>
          <w:p w:rsidR="00A261A6" w:rsidRPr="00345382" w:rsidRDefault="00A261A6" w:rsidP="0017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B4A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Ознакомление и освоение лексического материала по теме: </w:t>
            </w:r>
            <w:r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jc w:val="both"/>
              <w:rPr>
                <w:lang w:eastAsia="en-US"/>
              </w:rPr>
            </w:pPr>
            <w:r w:rsidRPr="00CE52C7">
              <w:rPr>
                <w:bCs/>
              </w:rPr>
              <w:t>Ознакомление с фонетическими правилами чтения согласных букв, гласных букв, буквосочетаний. Интонация.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сновные звуки и интонемы английского языка; основные способы написания слов на основе знания правил правописания;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A1E77">
              <w:rPr>
                <w:bCs/>
              </w:rPr>
              <w:t>Развитие грамматического навыка на тему: Типы предложений и порядок слов в предложении.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 xml:space="preserve">редложения утвердительные, вопросительные, отрицательные, побудительные и порядок слов в них;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77E3E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 диалогической речи по теме: </w:t>
            </w:r>
            <w:r w:rsidRPr="00345382">
              <w:rPr>
                <w:bCs/>
              </w:rPr>
              <w:t>Описание людей.</w:t>
            </w:r>
            <w:r w:rsidR="001707FD">
              <w:rPr>
                <w:bCs/>
              </w:rPr>
              <w:br/>
            </w:r>
            <w:r w:rsidR="001707FD" w:rsidRPr="001707FD">
              <w:rPr>
                <w:bCs/>
                <w:i/>
              </w:rPr>
              <w:t>Составление монологического высказывания по теме: «Уважение к представителям различных этнических групп</w:t>
            </w:r>
            <w:r w:rsidR="00877E3E">
              <w:rPr>
                <w:bCs/>
                <w:i/>
              </w:rPr>
              <w:t xml:space="preserve"> как проявление толерантности»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Формирование  навыков употребления глагола </w:t>
            </w:r>
            <w:r>
              <w:rPr>
                <w:rStyle w:val="FontStyle49"/>
                <w:sz w:val="24"/>
                <w:lang w:val="en-US"/>
              </w:rPr>
              <w:t>to</w:t>
            </w:r>
            <w:r w:rsidRPr="008915E8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  <w:lang w:val="en-US"/>
              </w:rPr>
              <w:t>be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онятие глагола-связки 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>Формирование навыков употребления безличных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ростые предложения, распространенные за счет однородных членов предложения и/или второстепенных членов предложения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074A4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 xml:space="preserve"> (инфинитивом)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CE06FD">
        <w:trPr>
          <w:gridBefore w:val="1"/>
          <w:wBefore w:w="708" w:type="dxa"/>
          <w:trHeight w:val="209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6D7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A261A6" w:rsidRPr="00A21F8B" w:rsidRDefault="00A261A6" w:rsidP="006D7A8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D437E" w:rsidRDefault="00A261A6" w:rsidP="00CE52C7">
            <w:r w:rsidRPr="00345382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A261A6" w:rsidRPr="00345382" w:rsidRDefault="001707F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ЦОДНВ.4</w:t>
            </w:r>
            <w:r w:rsidRPr="001707FD">
              <w:rPr>
                <w:b/>
                <w:bCs/>
              </w:rPr>
              <w:t>.</w:t>
            </w:r>
          </w:p>
        </w:tc>
      </w:tr>
      <w:tr w:rsidR="00A261A6" w:rsidRPr="00345382" w:rsidTr="00EC7D2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CE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 Р</w:t>
            </w:r>
            <w:r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4319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46C41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SimSun"/>
                <w:bCs/>
              </w:rPr>
              <w:t>.</w:t>
            </w:r>
            <w:r w:rsidRPr="009D60BB">
              <w:rPr>
                <w:rFonts w:eastAsia="SimSun"/>
                <w:bCs/>
              </w:rPr>
              <w:t xml:space="preserve">Развитие навыков чтения с детальным пониманием содержания по теме: Ценность семьи в </w:t>
            </w:r>
            <w:r w:rsidRPr="009D60BB">
              <w:rPr>
                <w:rFonts w:eastAsia="SimSun"/>
                <w:bCs/>
              </w:rPr>
              <w:lastRenderedPageBreak/>
              <w:t>современном обществе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3789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.Развитие грамматических навыков по теме: Модальные глаголы , их эквиваленты.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E7BC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877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 xml:space="preserve">Развитие навыков монологической  и диалогической устной речи по теме: 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  <w:r w:rsidR="001707FD">
              <w:rPr>
                <w:rFonts w:eastAsia="SimSun"/>
              </w:rPr>
              <w:br/>
            </w:r>
            <w:r w:rsidR="001707FD" w:rsidRPr="001707FD">
              <w:rPr>
                <w:bCs/>
                <w:i/>
              </w:rPr>
              <w:t>Групповое обсуждение по теме: «Создание устойчивой семьи на основе российских тра</w:t>
            </w:r>
            <w:r w:rsidR="00877E3E">
              <w:rPr>
                <w:bCs/>
                <w:i/>
              </w:rPr>
              <w:t xml:space="preserve">диционных семейных ценностей».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B93DC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9552E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</w:t>
            </w: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 форма глаголов</w:t>
            </w:r>
            <w:r w:rsidRPr="00B62F38">
              <w:t xml:space="preserve"> в</w:t>
            </w:r>
            <w:r w:rsidRPr="00CD295B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996FE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40560A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>Развитие лексико-грамматических навыков на тему:</w:t>
            </w:r>
            <w:r w:rsidRPr="0040560A">
              <w:rPr>
                <w:bCs/>
              </w:rPr>
              <w:t xml:space="preserve"> </w:t>
            </w:r>
            <w:r>
              <w:rPr>
                <w:bCs/>
              </w:rPr>
              <w:t xml:space="preserve">предложения с оборотом </w:t>
            </w:r>
            <w:r>
              <w:rPr>
                <w:lang w:val="en-US"/>
              </w:rPr>
              <w:t>there</w:t>
            </w:r>
            <w:r w:rsidRPr="00C44E41">
              <w:t xml:space="preserve"> </w:t>
            </w:r>
            <w:r>
              <w:rPr>
                <w:lang w:val="en-US"/>
              </w:rPr>
              <w:t>is</w:t>
            </w:r>
            <w:r w:rsidRPr="00C44E41">
              <w:t>/</w:t>
            </w:r>
            <w:r>
              <w:rPr>
                <w:lang w:val="en-US"/>
              </w:rPr>
              <w:t>are</w:t>
            </w:r>
            <w:r>
              <w:t xml:space="preserve">, сложносочиненные предложения, бессоюзные и с союзами </w:t>
            </w:r>
            <w:r>
              <w:rPr>
                <w:lang w:val="en-US"/>
              </w:rPr>
              <w:t>and</w:t>
            </w:r>
            <w:r w:rsidRPr="00BF4019">
              <w:t xml:space="preserve">, </w:t>
            </w:r>
            <w:r>
              <w:rPr>
                <w:lang w:val="en-US"/>
              </w:rPr>
              <w:t>but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</w:tcPr>
          <w:p w:rsidR="00A261A6" w:rsidRPr="007B547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7799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A261A6" w:rsidRPr="001973F1" w:rsidRDefault="00A261A6" w:rsidP="00A92639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Pr="00345382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A261A6" w:rsidRPr="00345382" w:rsidRDefault="00877E3E" w:rsidP="00CE52C7">
            <w:pPr>
              <w:jc w:val="center"/>
              <w:rPr>
                <w:bCs/>
              </w:rPr>
            </w:pPr>
            <w:r w:rsidRPr="00877E3E">
              <w:rPr>
                <w:b/>
                <w:lang w:eastAsia="en-US"/>
              </w:rPr>
              <w:t>ЦОЦНП.6.</w:t>
            </w:r>
          </w:p>
        </w:tc>
      </w:tr>
      <w:tr w:rsidR="00A261A6" w:rsidRPr="00345382" w:rsidTr="00C3673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4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77E3E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77E3E">
              <w:rPr>
                <w:rFonts w:eastAsia="SimSun"/>
                <w:bCs/>
              </w:rPr>
              <w:t xml:space="preserve">Осуществление поиска, анализа </w:t>
            </w:r>
            <w:r w:rsidR="00877E3E" w:rsidRPr="00877E3E">
              <w:rPr>
                <w:rFonts w:eastAsia="SimSun"/>
                <w:bCs/>
              </w:rPr>
              <w:t>информации текста</w:t>
            </w:r>
            <w:r w:rsidRPr="00877E3E">
              <w:rPr>
                <w:rFonts w:eastAsia="SimSun"/>
                <w:bCs/>
              </w:rPr>
              <w:t xml:space="preserve"> по </w:t>
            </w:r>
            <w:r w:rsidR="00877E3E" w:rsidRPr="00877E3E">
              <w:rPr>
                <w:rFonts w:eastAsia="SimSun"/>
                <w:bCs/>
              </w:rPr>
              <w:t xml:space="preserve">теме: </w:t>
            </w:r>
            <w:r w:rsidR="00877E3E" w:rsidRPr="00877E3E">
              <w:rPr>
                <w:bCs/>
              </w:rPr>
              <w:t>Повседневная</w:t>
            </w:r>
            <w:r w:rsidRPr="00877E3E">
              <w:rPr>
                <w:bCs/>
              </w:rPr>
              <w:t xml:space="preserve"> жизнь. Условия жизни. </w:t>
            </w:r>
            <w:r w:rsidR="00877E3E">
              <w:rPr>
                <w:bCs/>
              </w:rPr>
              <w:br/>
            </w:r>
            <w:r w:rsidR="00877E3E" w:rsidRPr="00877E3E">
              <w:rPr>
                <w:bCs/>
                <w:i/>
              </w:rPr>
              <w:t>Парное обсуждение, составленного распорядка дня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2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77E3E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77E3E">
              <w:rPr>
                <w:bCs/>
              </w:rPr>
              <w:t>Развитие грамматических навыков по теме: Артикль:</w:t>
            </w:r>
            <w:r w:rsidRPr="00877E3E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</w:p>
        </w:tc>
      </w:tr>
      <w:tr w:rsidR="00A261A6" w:rsidRPr="00345382" w:rsidTr="00920C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77E3E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77E3E">
              <w:rPr>
                <w:rFonts w:eastAsia="SimSun"/>
              </w:rPr>
              <w:t>Осуществление устной коммуникации по теме:</w:t>
            </w:r>
            <w:r w:rsidRPr="00877E3E">
              <w:rPr>
                <w:bCs/>
              </w:rPr>
              <w:t xml:space="preserve"> </w:t>
            </w:r>
            <w:r w:rsidR="0039154F" w:rsidRPr="00877E3E">
              <w:rPr>
                <w:bCs/>
              </w:rPr>
              <w:t>Мой техникум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EE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77E3E" w:rsidRDefault="00A261A6" w:rsidP="00A82BAE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 w:rsidRPr="00877E3E">
              <w:rPr>
                <w:bCs/>
              </w:rPr>
              <w:t xml:space="preserve">Развитие грамматических навыков по теме: Имя </w:t>
            </w:r>
            <w:r w:rsidR="0039154F" w:rsidRPr="00877E3E">
              <w:rPr>
                <w:bCs/>
              </w:rPr>
              <w:t>существительное:</w:t>
            </w:r>
            <w:r w:rsidRPr="00877E3E">
              <w:rPr>
                <w:bCs/>
              </w:rPr>
              <w:t xml:space="preserve"> </w:t>
            </w:r>
            <w:r w:rsidRPr="00877E3E">
              <w:rPr>
                <w:lang w:eastAsia="en-US"/>
              </w:rPr>
              <w:t>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D231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95D8C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44962">
        <w:trPr>
          <w:gridBefore w:val="1"/>
          <w:wBefore w:w="708" w:type="dxa"/>
          <w:trHeight w:val="34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A261A6" w:rsidRPr="0013620F" w:rsidRDefault="00A261A6" w:rsidP="001973F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8444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7449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877E3E" w:rsidP="006C4F3B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ЦОФВ.3.</w:t>
            </w:r>
          </w:p>
        </w:tc>
      </w:tr>
      <w:tr w:rsidR="00A261A6" w:rsidRPr="00345382" w:rsidTr="00A07D5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171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t>Развитие навыков устной речи по теме: Что означает здоровый образ жизни?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.</w:t>
            </w:r>
          </w:p>
          <w:p w:rsidR="00877E3E" w:rsidRPr="00B86541" w:rsidRDefault="00877E3E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77E3E">
              <w:rPr>
                <w:bCs/>
                <w:i/>
              </w:rPr>
              <w:t>Составление монологического высказывания с использованием новых лексических единиц по теме: «Здоровый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совершенствованию».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B080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 w:rsidR="0039154F">
              <w:t>теме</w:t>
            </w:r>
            <w:r w:rsidR="0039154F" w:rsidRPr="001F24B8">
              <w:t xml:space="preserve">: </w:t>
            </w:r>
            <w:r w:rsidR="0039154F">
              <w:t>Порядковые</w:t>
            </w:r>
            <w:r>
              <w:t xml:space="preserve">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82D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0146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25A1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31610" w:rsidRDefault="00A261A6" w:rsidP="00A31610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глаголов. </w:t>
            </w:r>
            <w:r>
              <w:rPr>
                <w:lang w:eastAsia="en-US"/>
              </w:rPr>
              <w:t>Система модальности.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34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80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A261A6" w:rsidRPr="0013620F" w:rsidRDefault="00A261A6" w:rsidP="00804F9E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520D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877E3E" w:rsidP="006C4F3B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ЦОЦНП.6.</w:t>
            </w:r>
          </w:p>
        </w:tc>
      </w:tr>
      <w:tr w:rsidR="00A261A6" w:rsidRPr="00345382" w:rsidTr="00955A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A0D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5386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545FE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B6B6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  <w:r w:rsidR="00877E3E">
              <w:br/>
            </w:r>
            <w:r w:rsidR="00877E3E" w:rsidRPr="00877E3E">
              <w:rPr>
                <w:i/>
              </w:rPr>
              <w:t>Битва мнений по теме «Преимущества и недостатки жизни в городе и в деревне» с учетом наблюдения и систематизации фактов из собственного опыта, повседневной жизни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19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7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3039">
              <w:t xml:space="preserve">Развитие </w:t>
            </w:r>
            <w:r>
              <w:t>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бразование и употребление глаголов в</w:t>
            </w:r>
            <w:r w:rsidRPr="00443039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46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5F37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7B5477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A261A6" w:rsidRPr="0013620F" w:rsidRDefault="00A261A6" w:rsidP="007B5477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A4205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D67E36" w:rsidRDefault="00A261A6" w:rsidP="00CE52C7">
            <w:pPr>
              <w:rPr>
                <w:b/>
                <w:bCs/>
              </w:rPr>
            </w:pPr>
            <w:r>
              <w:t xml:space="preserve">  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877E3E" w:rsidP="006C4F3B">
            <w:pPr>
              <w:jc w:val="center"/>
              <w:rPr>
                <w:lang w:eastAsia="en-US"/>
              </w:rPr>
            </w:pPr>
            <w:r w:rsidRPr="00877E3E">
              <w:rPr>
                <w:b/>
                <w:lang w:eastAsia="en-US"/>
              </w:rPr>
              <w:t>ЦОЦНП.6.</w:t>
            </w:r>
          </w:p>
        </w:tc>
      </w:tr>
      <w:tr w:rsidR="00A261A6" w:rsidRPr="00345382" w:rsidTr="000575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</w:pPr>
          </w:p>
        </w:tc>
      </w:tr>
      <w:tr w:rsidR="00A261A6" w:rsidRPr="00345382" w:rsidTr="005772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говорения на тему: </w:t>
            </w:r>
            <w:r w:rsidR="0039154F">
              <w:t>Моё хобби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,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2B9E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77E3E">
              <w:rPr>
                <w:rFonts w:eastAsia="SimSun"/>
                <w:bCs/>
              </w:rPr>
              <w:t xml:space="preserve">Осуществление поиска, анализа </w:t>
            </w:r>
            <w:r w:rsidR="0039154F" w:rsidRPr="00877E3E">
              <w:rPr>
                <w:rFonts w:eastAsia="SimSun"/>
                <w:bCs/>
              </w:rPr>
              <w:t>информации текста</w:t>
            </w:r>
            <w:r w:rsidRPr="00877E3E">
              <w:rPr>
                <w:rFonts w:eastAsia="SimSun"/>
                <w:bCs/>
              </w:rPr>
              <w:t xml:space="preserve"> по теме:</w:t>
            </w:r>
            <w:r w:rsidRPr="00846C41">
              <w:rPr>
                <w:rFonts w:eastAsia="SimSun"/>
                <w:bCs/>
                <w:i/>
              </w:rPr>
              <w:t xml:space="preserve"> </w:t>
            </w:r>
            <w:r>
              <w:t>Книги в моей жизни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13C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851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6D7C" w:rsidRDefault="00A261A6" w:rsidP="001E0927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  <w:r w:rsidRPr="0013620F">
              <w:rPr>
                <w:lang w:eastAsia="en-US"/>
              </w:rPr>
              <w:t xml:space="preserve"> (</w:t>
            </w:r>
            <w:r w:rsidRPr="0013620F">
              <w:rPr>
                <w:lang w:val="en-US" w:eastAsia="en-US"/>
              </w:rPr>
              <w:t>if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13620F">
              <w:rPr>
                <w:lang w:eastAsia="en-US"/>
              </w:rPr>
              <w:t xml:space="preserve">).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 xml:space="preserve">спользование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для выражения действий в будущем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44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Великобритании, Америке</w:t>
            </w:r>
            <w:r w:rsidRPr="00DA7E39">
              <w:t xml:space="preserve"> и России (в сравнении)</w:t>
            </w:r>
            <w:r w:rsidR="00877E3E">
              <w:br/>
            </w:r>
            <w:r w:rsidR="00877E3E" w:rsidRPr="00877E3E">
              <w:rPr>
                <w:bCs/>
                <w:i/>
              </w:rPr>
              <w:t>Монологическое выступление с презентацией опыта по теме: «Традиционные способы проведения свободного времени в России и Великобритании» с учетом наблюдения и систематизации фактов из собственного опыта, повседневной жизни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02573">
        <w:trPr>
          <w:gridBefore w:val="1"/>
          <w:wBefore w:w="708" w:type="dxa"/>
          <w:trHeight w:val="35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BD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:rsidR="00A261A6" w:rsidRPr="00345382" w:rsidRDefault="00A261A6" w:rsidP="00BD4F9E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271066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4D773B" w:rsidP="00271066">
            <w:pPr>
              <w:jc w:val="center"/>
              <w:rPr>
                <w:lang w:eastAsia="en-US"/>
              </w:rPr>
            </w:pPr>
            <w:r w:rsidRPr="004D773B">
              <w:rPr>
                <w:b/>
                <w:lang w:eastAsia="en-US"/>
              </w:rPr>
              <w:t>ЦОЦНП.6.</w:t>
            </w:r>
          </w:p>
        </w:tc>
      </w:tr>
      <w:tr w:rsidR="00A261A6" w:rsidRPr="00345382" w:rsidTr="00DA601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00A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829A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4D7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в России, Великобритании, Америке</w:t>
            </w:r>
            <w:r w:rsidR="004F33C5">
              <w:rPr>
                <w:lang w:eastAsia="en-US"/>
              </w:rPr>
              <w:br/>
            </w:r>
            <w:r w:rsidR="004D773B" w:rsidRPr="004D773B">
              <w:rPr>
                <w:i/>
              </w:rPr>
              <w:t>Групповое обсуждение по теме «Влияние СМИ на личное мнение человека</w:t>
            </w:r>
            <w:r w:rsidR="004F33C5" w:rsidRPr="004D773B">
              <w:rPr>
                <w:i/>
              </w:rPr>
              <w:t>» с учетом наблюдения и систематизации фактов из собственного опыта, повседневной жизни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D3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Местоимения (личные ,притяжательные вопросительные,</w:t>
            </w:r>
            <w:r w:rsidRPr="0013620F">
              <w:rPr>
                <w:lang w:eastAsia="en-US"/>
              </w:rPr>
              <w:t xml:space="preserve"> объектные; указательные (</w:t>
            </w:r>
            <w:r w:rsidRPr="0013620F">
              <w:rPr>
                <w:lang w:val="en-US" w:eastAsia="en-US"/>
              </w:rPr>
              <w:t>this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these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those</w:t>
            </w:r>
            <w:r>
              <w:rPr>
                <w:lang w:eastAsia="en-US"/>
              </w:rPr>
              <w:t>) с существительными и без них)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A24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t>Развитие</w:t>
            </w:r>
            <w:r w:rsidRPr="00047E35">
              <w:rPr>
                <w:lang w:val="en-US"/>
              </w:rPr>
              <w:t xml:space="preserve"> </w:t>
            </w:r>
            <w:r>
              <w:t>грамматических</w:t>
            </w:r>
            <w:r w:rsidRPr="00047E35">
              <w:rPr>
                <w:lang w:val="en-US"/>
              </w:rPr>
              <w:t xml:space="preserve"> </w:t>
            </w:r>
            <w:r>
              <w:t>навыков</w:t>
            </w:r>
            <w:r w:rsidRPr="00047E35">
              <w:rPr>
                <w:lang w:val="en-US"/>
              </w:rPr>
              <w:t xml:space="preserve"> </w:t>
            </w:r>
            <w:r>
              <w:t>по</w:t>
            </w:r>
            <w:r w:rsidRPr="00047E35">
              <w:rPr>
                <w:lang w:val="en-US"/>
              </w:rPr>
              <w:t xml:space="preserve"> </w:t>
            </w:r>
            <w:r>
              <w:t>теме</w:t>
            </w:r>
            <w:r w:rsidRPr="00047E35">
              <w:rPr>
                <w:lang w:val="en-US"/>
              </w:rPr>
              <w:t>:</w:t>
            </w:r>
            <w:r>
              <w:rPr>
                <w:lang w:val="en-US"/>
              </w:rPr>
              <w:t>Present Continuous/Progressive, Present Perfect</w:t>
            </w:r>
            <w:r w:rsidRPr="00047E35">
              <w:rPr>
                <w:bCs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E56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 w:rsidRPr="00047E35">
              <w:t>: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Continuous</w:t>
            </w:r>
            <w:r w:rsidRPr="00047E35">
              <w:t>/</w:t>
            </w:r>
            <w:r>
              <w:rPr>
                <w:lang w:val="en-US"/>
              </w:rPr>
              <w:t>Progressive</w:t>
            </w:r>
            <w:r w:rsidRPr="00047E35">
              <w:t xml:space="preserve">, 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Perfect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22131">
        <w:trPr>
          <w:gridBefore w:val="1"/>
          <w:wBefore w:w="708" w:type="dxa"/>
          <w:trHeight w:val="38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271066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A261A6" w:rsidRPr="0013620F" w:rsidRDefault="00A261A6" w:rsidP="00271066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915016" w:rsidRDefault="00A261A6" w:rsidP="00022131">
            <w:pPr>
              <w:jc w:val="both"/>
            </w:pPr>
            <w:r>
              <w:t xml:space="preserve"> </w:t>
            </w: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4D773B" w:rsidP="00324223">
            <w:pPr>
              <w:jc w:val="center"/>
              <w:rPr>
                <w:lang w:eastAsia="en-US"/>
              </w:rPr>
            </w:pPr>
            <w:r w:rsidRPr="004D773B">
              <w:rPr>
                <w:b/>
                <w:lang w:eastAsia="en-US"/>
              </w:rPr>
              <w:t>ЦОЦНП.6.</w:t>
            </w:r>
            <w:r>
              <w:rPr>
                <w:b/>
                <w:lang w:eastAsia="en-US"/>
              </w:rPr>
              <w:br/>
            </w:r>
            <w:r w:rsidRPr="004D773B">
              <w:rPr>
                <w:b/>
                <w:lang w:eastAsia="en-US"/>
              </w:rPr>
              <w:t>ЦОЭВ.2.</w:t>
            </w:r>
          </w:p>
        </w:tc>
      </w:tr>
      <w:tr w:rsidR="00A261A6" w:rsidRPr="00345382" w:rsidTr="001E6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4C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 Климат.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12FA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</w:t>
            </w:r>
            <w:r w:rsidRPr="0013620F">
              <w:rPr>
                <w:lang w:eastAsia="en-US"/>
              </w:rPr>
              <w:t>с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because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so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if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is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why</w:t>
            </w:r>
            <w:r>
              <w:rPr>
                <w:lang w:eastAsia="en-US"/>
              </w:rPr>
              <w:t>.</w:t>
            </w:r>
            <w:r w:rsidRPr="0036151B">
              <w:rPr>
                <w:lang w:eastAsia="en-US"/>
              </w:rPr>
              <w:t xml:space="preserve"> </w:t>
            </w:r>
            <w:r>
              <w:t>П</w:t>
            </w:r>
            <w:r w:rsidRPr="0013620F">
              <w:rPr>
                <w:lang w:eastAsia="en-US"/>
              </w:rPr>
              <w:t>онятие согласования времен и косвенная речь.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4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наречий. 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>мена прилагательные в положительной, сравнительной и превосходной степенях,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860D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материала, р</w:t>
            </w:r>
            <w:r>
              <w:t xml:space="preserve">азвитие навыков чтения и перевода по </w:t>
            </w:r>
            <w:r w:rsidR="004D773B">
              <w:t>теме</w:t>
            </w:r>
            <w:r w:rsidR="004D773B">
              <w:rPr>
                <w:bCs/>
              </w:rPr>
              <w:t>:</w:t>
            </w:r>
            <w:r>
              <w:t xml:space="preserve"> </w:t>
            </w:r>
            <w:r w:rsidR="004D773B">
              <w:t>Проблемы и</w:t>
            </w:r>
            <w:r>
              <w:t xml:space="preserve"> защита окружающей среды</w:t>
            </w:r>
            <w:r w:rsidR="004D773B">
              <w:br/>
            </w:r>
            <w:r w:rsidR="004D773B" w:rsidRPr="004D773B">
              <w:rPr>
                <w:i/>
              </w:rPr>
              <w:t>Составление монологическое высказывания с обсуждением по теме «Экологические проблемы г. Ульяновска» с учетом наблюдения, накопления и систематизации фактов, осмысления опыта в естественнонаучной и гуманитарной областях познания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2A98">
        <w:trPr>
          <w:gridBefore w:val="1"/>
          <w:wBefore w:w="708" w:type="dxa"/>
          <w:trHeight w:val="718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50A3A" w:rsidRDefault="00A261A6" w:rsidP="00AD6C98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 xml:space="preserve">теме: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еопределенные местоимения,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no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  <w:r w:rsidRPr="0013620F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аречия в сравнительной и превосходной степенях, неопределенные наречия,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D2BC0">
        <w:trPr>
          <w:gridBefore w:val="1"/>
          <w:wBefore w:w="708" w:type="dxa"/>
          <w:trHeight w:val="28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C400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A261A6" w:rsidRPr="0013620F" w:rsidRDefault="00A261A6" w:rsidP="00CC400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A261A6" w:rsidRPr="00287204" w:rsidRDefault="00A261A6" w:rsidP="00CC4001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7204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A42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4D773B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ЦОПТВ.1.</w:t>
            </w:r>
          </w:p>
        </w:tc>
      </w:tr>
      <w:tr w:rsidR="00A261A6" w:rsidRPr="00345382" w:rsidTr="006A5D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A0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00CD7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 xml:space="preserve">Освоение грамматического материала по </w:t>
            </w:r>
            <w:r w:rsidR="004D773B" w:rsidRPr="003D4174">
              <w:t xml:space="preserve">теме: </w:t>
            </w:r>
            <w:r w:rsidR="004D773B">
              <w:t>инфинитив</w:t>
            </w:r>
            <w:r w:rsidRPr="0013620F">
              <w:rPr>
                <w:lang w:eastAsia="en-US"/>
              </w:rPr>
              <w:t xml:space="preserve"> и инфинитивные обороты и способы передачи их значений на родном языке.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55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 xml:space="preserve">Образовательная система </w:t>
            </w:r>
            <w:r w:rsidRPr="0013620F">
              <w:rPr>
                <w:lang w:eastAsia="en-US"/>
              </w:rPr>
              <w:t>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164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</w:t>
            </w:r>
            <w:r w:rsidR="004D773B" w:rsidRPr="003D4174">
              <w:t xml:space="preserve">теме: </w:t>
            </w:r>
            <w:r w:rsidR="004D773B">
              <w:t>Passive</w:t>
            </w:r>
            <w:r w:rsidRPr="006720DA">
              <w:t xml:space="preserve"> </w:t>
            </w:r>
            <w:r>
              <w:rPr>
                <w:lang w:val="en-US"/>
              </w:rPr>
              <w:t>Voice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72B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63875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.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 xml:space="preserve">ризнаки и значения слов и </w:t>
            </w:r>
            <w:r w:rsidRPr="0013620F">
              <w:rPr>
                <w:lang w:eastAsia="en-US"/>
              </w:rPr>
              <w:lastRenderedPageBreak/>
              <w:t>словосочетаний с формами на –</w:t>
            </w:r>
            <w:r w:rsidRPr="0013620F">
              <w:rPr>
                <w:lang w:val="en-US" w:eastAsia="en-US"/>
              </w:rPr>
              <w:t>ing</w:t>
            </w:r>
            <w:r w:rsidRPr="0013620F">
              <w:rPr>
                <w:lang w:eastAsia="en-US"/>
              </w:rPr>
              <w:t xml:space="preserve"> без обязательного различения их функций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45D7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7100CE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  <w:r w:rsidR="004D773B">
              <w:rPr>
                <w:lang w:eastAsia="en-US"/>
              </w:rPr>
              <w:br/>
            </w:r>
            <w:r w:rsidR="007100CE" w:rsidRPr="007100CE">
              <w:rPr>
                <w:i/>
                <w:lang w:eastAsia="en-US"/>
              </w:rPr>
              <w:t>Написание сочинения-рассуждения по теме: «Я будущий профессионал» с учетом, понимания профессиональных идеалов и ценностей,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3C0B">
        <w:trPr>
          <w:gridBefore w:val="1"/>
          <w:wBefore w:w="708" w:type="dxa"/>
          <w:trHeight w:val="295"/>
        </w:trPr>
        <w:tc>
          <w:tcPr>
            <w:tcW w:w="2127" w:type="dxa"/>
            <w:gridSpan w:val="2"/>
            <w:vMerge w:val="restart"/>
          </w:tcPr>
          <w:p w:rsidR="00A261A6" w:rsidRPr="0013620F" w:rsidRDefault="007100CE" w:rsidP="009E397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2.8</w:t>
            </w:r>
            <w:r w:rsidR="00A261A6" w:rsidRPr="0013620F">
              <w:rPr>
                <w:bCs/>
                <w:lang w:eastAsia="en-US"/>
              </w:rPr>
              <w:t>.</w:t>
            </w:r>
          </w:p>
          <w:p w:rsidR="00A261A6" w:rsidRPr="00706D52" w:rsidRDefault="00A261A6" w:rsidP="009E397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:rsidR="00A261A6" w:rsidRPr="009E397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B50A3A" w:rsidRDefault="00A261A6" w:rsidP="00CE52C7">
            <w:pPr>
              <w:jc w:val="center"/>
              <w:rPr>
                <w:b/>
                <w:bCs/>
              </w:rPr>
            </w:pPr>
            <w:r w:rsidRPr="00B50A3A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7100CE" w:rsidRPr="007100CE" w:rsidRDefault="007100CE" w:rsidP="007100CE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7100CE">
              <w:rPr>
                <w:rFonts w:eastAsia="Calibri"/>
                <w:b/>
                <w:lang w:eastAsia="en-US"/>
              </w:rPr>
              <w:t>ЦОЦНП.6.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A1757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</w:t>
            </w:r>
            <w:r>
              <w:rPr>
                <w:lang w:val="en-US" w:eastAsia="en-US"/>
              </w:rPr>
              <w:t>cc</w:t>
            </w:r>
            <w:r w:rsidR="007100CE">
              <w:rPr>
                <w:lang w:eastAsia="en-US"/>
              </w:rPr>
              <w:t>ии,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A6E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</w:t>
            </w:r>
            <w:r w:rsidR="007100CE">
              <w:rPr>
                <w:bCs/>
              </w:rPr>
              <w:t>материалом по</w:t>
            </w:r>
            <w:r>
              <w:rPr>
                <w:bCs/>
              </w:rPr>
              <w:t xml:space="preserve">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83F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A6969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 xml:space="preserve">Ознакомление со страноведческим </w:t>
            </w:r>
            <w:r w:rsidR="007100CE" w:rsidRPr="00191745">
              <w:rPr>
                <w:bCs/>
              </w:rPr>
              <w:t>материалом по</w:t>
            </w:r>
            <w:r w:rsidRPr="00191745">
              <w:rPr>
                <w:bCs/>
              </w:rPr>
              <w:t xml:space="preserve">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  <w:r>
              <w:rPr>
                <w:lang w:eastAsia="en-US"/>
              </w:rPr>
              <w:t xml:space="preserve">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  <w:r w:rsidR="007100CE">
              <w:rPr>
                <w:lang w:eastAsia="en-US"/>
              </w:rPr>
              <w:br/>
            </w:r>
            <w:r w:rsidR="007100CE" w:rsidRPr="007100CE">
              <w:rPr>
                <w:rFonts w:eastAsia="Calibri"/>
                <w:i/>
                <w:szCs w:val="22"/>
                <w:lang w:eastAsia="en-US"/>
              </w:rPr>
              <w:t>Выступление с монологическим высказыванием с презентацией опыта по теме: «Национальные символы Великобритании</w:t>
            </w:r>
            <w:r w:rsidR="007100CE">
              <w:rPr>
                <w:rFonts w:eastAsia="Calibri"/>
                <w:i/>
                <w:szCs w:val="22"/>
                <w:lang w:eastAsia="en-US"/>
              </w:rPr>
              <w:t xml:space="preserve"> и Америки</w:t>
            </w:r>
            <w:r w:rsidR="007100CE" w:rsidRPr="007100CE">
              <w:rPr>
                <w:rFonts w:eastAsia="Calibri"/>
                <w:i/>
                <w:szCs w:val="22"/>
                <w:lang w:eastAsia="en-US"/>
              </w:rPr>
              <w:t>» с использованием новых лексических единиц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93E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>Освоение грамматического материала по теме:</w:t>
            </w:r>
            <w:r w:rsidRPr="0013620F">
              <w:rPr>
                <w:lang w:eastAsia="en-US"/>
              </w:rPr>
              <w:t xml:space="preserve"> 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95B6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r w:rsidRPr="00642038">
              <w:rPr>
                <w:lang w:val="en-US"/>
              </w:rPr>
              <w:t>Perfe</w:t>
            </w:r>
            <w:r>
              <w:t>с</w:t>
            </w:r>
            <w:r w:rsidRPr="00642038">
              <w:rPr>
                <w:lang w:val="en-US"/>
              </w:rPr>
              <w:t>t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66D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предложения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neither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nor</w:t>
            </w:r>
            <w:r w:rsidRPr="00633886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or</w:t>
            </w:r>
            <w:r w:rsidRPr="00633886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6213A">
        <w:trPr>
          <w:gridBefore w:val="1"/>
          <w:wBefore w:w="708" w:type="dxa"/>
          <w:trHeight w:val="39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5A00AD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A261A6" w:rsidRPr="00345382" w:rsidRDefault="00A261A6" w:rsidP="005A00AD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7100CE" w:rsidRDefault="007100CE" w:rsidP="007100CE">
            <w:pPr>
              <w:jc w:val="center"/>
              <w:rPr>
                <w:b/>
                <w:lang w:eastAsia="en-US"/>
              </w:rPr>
            </w:pPr>
            <w:r w:rsidRPr="007100CE">
              <w:rPr>
                <w:b/>
              </w:rPr>
              <w:t>ЦОПТВ.5.</w:t>
            </w:r>
          </w:p>
        </w:tc>
      </w:tr>
      <w:tr w:rsidR="00A261A6" w:rsidRPr="00345382" w:rsidTr="00B25C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100CE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0CE">
              <w:rPr>
                <w:bCs/>
              </w:rPr>
              <w:t xml:space="preserve">Ознакомление с </w:t>
            </w:r>
            <w:r w:rsidR="007100CE" w:rsidRPr="007100CE">
              <w:rPr>
                <w:bCs/>
              </w:rPr>
              <w:t>лексическим материалом</w:t>
            </w:r>
            <w:r w:rsidRPr="007100CE">
              <w:rPr>
                <w:bCs/>
              </w:rPr>
              <w:t xml:space="preserve">  по теме:</w:t>
            </w:r>
            <w:r w:rsidRPr="007100CE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232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100CE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0CE">
              <w:t>Развитие диалогической речи по теме:</w:t>
            </w:r>
            <w:r w:rsidRPr="007100CE">
              <w:rPr>
                <w:lang w:eastAsia="en-US"/>
              </w:rPr>
              <w:t xml:space="preserve"> Повседневное поведение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A44C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100CE" w:rsidRDefault="00A261A6" w:rsidP="00710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0CE">
              <w:rPr>
                <w:rFonts w:eastAsia="SimSun"/>
                <w:bCs/>
              </w:rPr>
              <w:t xml:space="preserve">Осуществление поиска, анализа </w:t>
            </w:r>
            <w:r w:rsidR="007100CE" w:rsidRPr="007100CE">
              <w:rPr>
                <w:rFonts w:eastAsia="SimSun"/>
                <w:bCs/>
              </w:rPr>
              <w:t>информации текста</w:t>
            </w:r>
            <w:r w:rsidRPr="007100CE">
              <w:rPr>
                <w:rFonts w:eastAsia="SimSun"/>
                <w:bCs/>
              </w:rPr>
              <w:t xml:space="preserve"> по теме: </w:t>
            </w:r>
            <w:r w:rsidRPr="007100CE"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  <w:r w:rsidR="007100CE">
              <w:rPr>
                <w:lang w:eastAsia="en-US"/>
              </w:rPr>
              <w:br/>
            </w:r>
            <w:r w:rsidR="007100CE" w:rsidRPr="007100CE">
              <w:rPr>
                <w:i/>
              </w:rPr>
              <w:t>Парное обсуждение по теме «Профессиональный путь специалиста по поварскому и кондитерскому делу», ориентированное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3240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100CE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0CE">
              <w:t>Развитие грамматических навыков по теме: Образование и употребление сложноподчинённых предложений.</w:t>
            </w:r>
            <w:r w:rsidRPr="007100CE">
              <w:rPr>
                <w:lang w:eastAsia="en-US"/>
              </w:rPr>
              <w:t xml:space="preserve"> с придаточными типа </w:t>
            </w:r>
            <w:r w:rsidRPr="007100CE">
              <w:rPr>
                <w:lang w:val="en-US" w:eastAsia="en-US"/>
              </w:rPr>
              <w:t>If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I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were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you</w:t>
            </w:r>
            <w:r w:rsidRPr="007100CE">
              <w:rPr>
                <w:lang w:eastAsia="en-US"/>
              </w:rPr>
              <w:t xml:space="preserve">, </w:t>
            </w:r>
            <w:r w:rsidRPr="007100CE">
              <w:rPr>
                <w:lang w:val="en-US" w:eastAsia="en-US"/>
              </w:rPr>
              <w:t>I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would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do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English</w:t>
            </w:r>
            <w:r w:rsidRPr="007100CE">
              <w:rPr>
                <w:lang w:eastAsia="en-US"/>
              </w:rPr>
              <w:t xml:space="preserve">, </w:t>
            </w:r>
            <w:r w:rsidRPr="007100CE">
              <w:rPr>
                <w:lang w:val="en-US" w:eastAsia="en-US"/>
              </w:rPr>
              <w:t>instead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of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French</w:t>
            </w:r>
            <w:r w:rsidRPr="007100CE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2EF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100C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0CE">
              <w:t xml:space="preserve">Развитие грамматических навыков по теме: Страдательный залог. </w:t>
            </w:r>
            <w:r w:rsidRPr="007100CE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7100CE">
              <w:rPr>
                <w:lang w:val="en-US" w:eastAsia="en-US"/>
              </w:rPr>
              <w:t>Indefinite</w:t>
            </w:r>
            <w:r w:rsidRPr="007100CE">
              <w:rPr>
                <w:lang w:eastAsia="en-US"/>
              </w:rPr>
              <w:t xml:space="preserve"> </w:t>
            </w:r>
            <w:r w:rsidRPr="007100CE">
              <w:rPr>
                <w:lang w:val="en-US" w:eastAsia="en-US"/>
              </w:rPr>
              <w:t>Passive</w:t>
            </w:r>
            <w:r w:rsidRPr="007100CE">
              <w:t xml:space="preserve"> 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06C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100C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100CE">
              <w:t>Выполнение лексико-грамматических упражнений  по теме: Страдательный залог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72091">
        <w:trPr>
          <w:gridBefore w:val="1"/>
          <w:wBefore w:w="708" w:type="dxa"/>
          <w:trHeight w:val="42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C446FD" w:rsidRPr="00C446FD" w:rsidRDefault="00C446FD" w:rsidP="00C446FD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C446FD">
              <w:rPr>
                <w:rFonts w:eastAsia="Calibri"/>
                <w:b/>
                <w:lang w:eastAsia="en-US"/>
              </w:rPr>
              <w:t>ЦОЦНП.2.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581E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04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167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  <w:r w:rsidR="00C446FD">
              <w:rPr>
                <w:rFonts w:eastAsia="SimSun"/>
              </w:rPr>
              <w:br/>
            </w:r>
            <w:r w:rsidR="00C446FD" w:rsidRPr="00C446FD">
              <w:rPr>
                <w:rFonts w:eastAsia="Calibri"/>
                <w:i/>
                <w:szCs w:val="22"/>
                <w:lang w:eastAsia="en-US"/>
              </w:rPr>
              <w:t>Круглый стол «Преимущества и недостатки современных технологий» с целью формирования представления о современной научной картине мира, достижениях науки и техники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0727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</w:t>
            </w:r>
            <w:r w:rsidR="00C446FD">
              <w:rPr>
                <w:rFonts w:eastAsia="SimSun"/>
              </w:rPr>
              <w:t>и письменной</w:t>
            </w:r>
            <w:r>
              <w:rPr>
                <w:rFonts w:eastAsia="SimSun"/>
              </w:rPr>
              <w:t xml:space="preserve">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043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:rsidR="00A261A6" w:rsidRPr="0085341A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="00C446FD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F13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B70DF" w:rsidRDefault="00A261A6" w:rsidP="00CE52C7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7D6">
        <w:trPr>
          <w:gridBefore w:val="1"/>
          <w:wBefore w:w="708" w:type="dxa"/>
          <w:trHeight w:val="277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A261A6" w:rsidRPr="00386616" w:rsidRDefault="00A261A6" w:rsidP="00397AA1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</w:tcPr>
          <w:p w:rsidR="00A261A6" w:rsidRPr="00F84D5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404040"/>
              </w:rPr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ЦОЦНП.4, ЦОЦНП.5, ЦОЦНП.6</w:t>
            </w:r>
          </w:p>
        </w:tc>
      </w:tr>
      <w:tr w:rsidR="00A261A6" w:rsidRPr="00345382" w:rsidTr="00505E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C446FD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446FD">
              <w:rPr>
                <w:bCs/>
              </w:rPr>
              <w:t>Ознакомление и освоение лексического материала на тему:</w:t>
            </w:r>
            <w:r w:rsidRPr="00C446FD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748E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C446FD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446FD">
              <w:t xml:space="preserve">Совершенствование навыков ознакомительного и изучающего чтения по теме: </w:t>
            </w:r>
            <w:r w:rsidRPr="00C446FD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C0BB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C446F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446FD">
              <w:t>Развитие речевых навыков по теме: Моя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BA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C446FD" w:rsidRDefault="00A261A6" w:rsidP="00C44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446FD">
              <w:rPr>
                <w:rFonts w:eastAsia="SimSun"/>
                <w:bCs/>
              </w:rPr>
              <w:t xml:space="preserve">Осуществление поиска, анализа </w:t>
            </w:r>
            <w:r w:rsidR="00C446FD" w:rsidRPr="00C446FD">
              <w:rPr>
                <w:rFonts w:eastAsia="SimSun"/>
                <w:bCs/>
              </w:rPr>
              <w:t>информации текста</w:t>
            </w:r>
            <w:r w:rsidRPr="00C446FD">
              <w:rPr>
                <w:rFonts w:eastAsia="SimSun"/>
                <w:bCs/>
              </w:rPr>
              <w:t xml:space="preserve"> по теме: </w:t>
            </w:r>
            <w:r w:rsidR="00C446FD" w:rsidRPr="00C446FD">
              <w:t>Моя будущая</w:t>
            </w:r>
            <w:r w:rsidRPr="00C446FD">
              <w:t xml:space="preserve"> профессия</w:t>
            </w:r>
            <w:r w:rsidR="00C446FD">
              <w:br/>
            </w:r>
            <w:r w:rsidR="00C446FD" w:rsidRPr="00C446FD">
              <w:rPr>
                <w:i/>
              </w:rPr>
              <w:t>Беседа по теме «Будущая карьера», включающая представления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7156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C446FD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446FD">
              <w:t xml:space="preserve">Развитие грамматических навыков по теме: образование и </w:t>
            </w:r>
            <w:r w:rsidR="00C446FD" w:rsidRPr="00C446FD">
              <w:t>употребление сложносочиненных</w:t>
            </w:r>
            <w:r w:rsidRPr="00C446FD">
              <w:rPr>
                <w:lang w:eastAsia="en-US"/>
              </w:rPr>
              <w:t xml:space="preserve"> и сложноподчиненных предложений, в том числе условных предложениях (</w:t>
            </w:r>
            <w:r w:rsidRPr="00C446FD">
              <w:rPr>
                <w:lang w:val="en-US" w:eastAsia="en-US"/>
              </w:rPr>
              <w:t>Conditional</w:t>
            </w:r>
            <w:r w:rsidRPr="00C446FD">
              <w:rPr>
                <w:lang w:eastAsia="en-US"/>
              </w:rPr>
              <w:t xml:space="preserve"> </w:t>
            </w:r>
            <w:r w:rsidRPr="00C446FD">
              <w:rPr>
                <w:lang w:val="en-US" w:eastAsia="en-US"/>
              </w:rPr>
              <w:t>I</w:t>
            </w:r>
            <w:r w:rsidRPr="00C446FD">
              <w:rPr>
                <w:lang w:eastAsia="en-US"/>
              </w:rPr>
              <w:t xml:space="preserve">, </w:t>
            </w:r>
            <w:r w:rsidRPr="00C446FD">
              <w:rPr>
                <w:lang w:val="en-US" w:eastAsia="en-US"/>
              </w:rPr>
              <w:t>II</w:t>
            </w:r>
            <w:r w:rsidRPr="00C446FD">
              <w:rPr>
                <w:lang w:eastAsia="en-US"/>
              </w:rPr>
              <w:t xml:space="preserve">, </w:t>
            </w:r>
            <w:r w:rsidRPr="00C446FD">
              <w:rPr>
                <w:lang w:val="en-US" w:eastAsia="en-US"/>
              </w:rPr>
              <w:t>III</w:t>
            </w:r>
            <w:r w:rsidRPr="00C446FD">
              <w:rPr>
                <w:lang w:eastAsia="en-US"/>
              </w:rPr>
              <w:t>)</w:t>
            </w:r>
          </w:p>
        </w:tc>
        <w:tc>
          <w:tcPr>
            <w:tcW w:w="709" w:type="dxa"/>
          </w:tcPr>
          <w:p w:rsidR="00A261A6" w:rsidRPr="007474F2" w:rsidRDefault="00A261A6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567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A42A9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систематизация знаний о сложносочиненных и сложноподчиненных предложениях, в том числе условных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Р</w:t>
            </w:r>
            <w:r w:rsidRPr="0013620F">
              <w:rPr>
                <w:lang w:eastAsia="en-US"/>
              </w:rPr>
              <w:t>аспознавание и употребление в речи изученных ранее коммуникативных и</w:t>
            </w:r>
            <w:r>
              <w:rPr>
                <w:lang w:eastAsia="en-US"/>
              </w:rPr>
              <w:t xml:space="preserve"> структурных типов предложения.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4C6C">
        <w:trPr>
          <w:gridBefore w:val="1"/>
          <w:wBefore w:w="708" w:type="dxa"/>
          <w:trHeight w:val="30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2.12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Отдых, каникулы, </w:t>
            </w:r>
            <w:r w:rsidRPr="0013620F">
              <w:rPr>
                <w:bCs/>
                <w:lang w:eastAsia="en-US"/>
              </w:rPr>
              <w:lastRenderedPageBreak/>
              <w:t>отпуск.</w:t>
            </w:r>
          </w:p>
          <w:p w:rsidR="00A261A6" w:rsidRPr="00386616" w:rsidRDefault="00A261A6" w:rsidP="00397AA1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</w:tcPr>
          <w:p w:rsidR="00A261A6" w:rsidRPr="006C348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 2, ОК.3, ОК5, ОК 9, </w:t>
            </w:r>
            <w:r w:rsidRPr="0013620F">
              <w:rPr>
                <w:b/>
                <w:lang w:eastAsia="en-US"/>
              </w:rPr>
              <w:lastRenderedPageBreak/>
              <w:t>ОК 10</w:t>
            </w:r>
          </w:p>
          <w:p w:rsidR="00C446FD" w:rsidRPr="00C446FD" w:rsidRDefault="00C446FD" w:rsidP="00C446FD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C446FD">
              <w:rPr>
                <w:rFonts w:eastAsia="Calibri"/>
                <w:b/>
                <w:lang w:eastAsia="en-US"/>
              </w:rPr>
              <w:t>ЦОГВ.1.</w:t>
            </w:r>
          </w:p>
          <w:p w:rsidR="00C446FD" w:rsidRPr="00C446FD" w:rsidRDefault="00C446FD" w:rsidP="00C446FD">
            <w:pPr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C446FD">
              <w:rPr>
                <w:rFonts w:eastAsia="Calibri"/>
                <w:b/>
                <w:lang w:eastAsia="en-US"/>
              </w:rPr>
              <w:t>ЦОПВ.1.</w:t>
            </w:r>
          </w:p>
          <w:p w:rsidR="006C4F3B" w:rsidRPr="0013620F" w:rsidRDefault="00C446FD" w:rsidP="00C446FD">
            <w:pPr>
              <w:jc w:val="center"/>
              <w:rPr>
                <w:lang w:eastAsia="en-US"/>
              </w:rPr>
            </w:pPr>
            <w:r w:rsidRPr="00C446FD">
              <w:rPr>
                <w:b/>
              </w:rPr>
              <w:t>ЦОДНВ.2.</w:t>
            </w:r>
          </w:p>
        </w:tc>
      </w:tr>
      <w:tr w:rsidR="00A261A6" w:rsidRPr="00345382" w:rsidTr="00C37F8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C6D3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44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446FD">
              <w:rPr>
                <w:rFonts w:eastAsia="SimSun"/>
              </w:rPr>
              <w:t>Осуществление устной коммуникации по теме:</w:t>
            </w:r>
            <w:r w:rsidRPr="00C446FD">
              <w:rPr>
                <w:bCs/>
              </w:rPr>
              <w:t xml:space="preserve"> </w:t>
            </w:r>
            <w:r w:rsidRPr="00C446FD">
              <w:t>: Путешествия ,туризм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245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C73F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языке.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200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07AD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 xml:space="preserve">ему: Виды отдыха в России, 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  <w:r w:rsidR="00C446FD">
              <w:rPr>
                <w:lang w:eastAsia="en-US"/>
              </w:rPr>
              <w:br/>
            </w:r>
            <w:r w:rsidR="00C446FD" w:rsidRPr="00C446FD">
              <w:rPr>
                <w:i/>
              </w:rPr>
              <w:t>Защита экскурсионного маршрута по России с целью выражения своей гражданской принадлежности и демонстрации приверженности к родной культуре, любви к своей стране.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D5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,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Америке.</w:t>
            </w:r>
          </w:p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:Д</w:t>
            </w:r>
            <w:r w:rsidRPr="0013620F">
              <w:rPr>
                <w:lang w:eastAsia="en-US"/>
              </w:rPr>
              <w:t xml:space="preserve">ифференциальные признаки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>
              <w:t xml:space="preserve">. 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E2E37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</w:tcPr>
          <w:p w:rsidR="00A261A6" w:rsidRPr="003A6D1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E17B09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C948DE" w:rsidP="00324223">
            <w:pPr>
              <w:jc w:val="center"/>
              <w:rPr>
                <w:lang w:eastAsia="en-US"/>
              </w:rPr>
            </w:pPr>
            <w:r w:rsidRPr="00C948DE">
              <w:rPr>
                <w:rFonts w:eastAsia="Calibri"/>
                <w:b/>
                <w:bCs/>
                <w:lang w:eastAsia="en-US"/>
              </w:rPr>
              <w:t>ЦОЭВ.1</w:t>
            </w:r>
            <w:r w:rsidRPr="00C948DE">
              <w:rPr>
                <w:rFonts w:eastAsia="Calibri"/>
                <w:bCs/>
                <w:lang w:eastAsia="en-US"/>
              </w:rPr>
              <w:t>.</w:t>
            </w:r>
            <w:r>
              <w:rPr>
                <w:b/>
                <w:lang w:eastAsia="en-US"/>
              </w:rPr>
              <w:br/>
            </w:r>
            <w:r w:rsidR="00C446FD">
              <w:rPr>
                <w:b/>
                <w:lang w:eastAsia="en-US"/>
              </w:rPr>
              <w:t>ЦОЦНП.6.</w:t>
            </w:r>
          </w:p>
        </w:tc>
      </w:tr>
      <w:tr w:rsidR="00A261A6" w:rsidRPr="00345382" w:rsidTr="00464E1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79B4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</w:tcPr>
          <w:p w:rsidR="00A261A6" w:rsidRPr="00C948DE" w:rsidRDefault="00A261A6" w:rsidP="00CE52C7">
            <w:pPr>
              <w:jc w:val="center"/>
              <w:rPr>
                <w:bCs/>
              </w:rPr>
            </w:pPr>
            <w:r w:rsidRPr="00C948DE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A0E3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F13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33CF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2598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C639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  <w:p w:rsidR="00C446FD" w:rsidRPr="00C446FD" w:rsidRDefault="00C446FD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446FD">
              <w:rPr>
                <w:i/>
              </w:rPr>
              <w:t xml:space="preserve">Выступление презентация по теме «Искусство в России» </w:t>
            </w:r>
            <w:r w:rsidRPr="00C446FD">
              <w:rPr>
                <w:rFonts w:eastAsia="Calibri"/>
                <w:i/>
                <w:szCs w:val="22"/>
                <w:lang w:eastAsia="en-US"/>
              </w:rPr>
              <w:t>с использованием новых лексических единиц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00310">
        <w:trPr>
          <w:gridBefore w:val="1"/>
          <w:wBefore w:w="708" w:type="dxa"/>
          <w:trHeight w:val="33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</w:tcPr>
          <w:p w:rsidR="00A261A6" w:rsidRPr="00D8220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0003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C446FD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ЦОЦНП.6.</w:t>
            </w:r>
          </w:p>
        </w:tc>
      </w:tr>
      <w:tr w:rsidR="00A261A6" w:rsidRPr="00345382" w:rsidTr="003D055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7F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России.</w:t>
            </w:r>
            <w:r w:rsidR="00C446FD">
              <w:rPr>
                <w:bCs/>
                <w:lang w:eastAsia="en-US"/>
              </w:rPr>
              <w:br/>
            </w:r>
            <w:r w:rsidR="00C446FD" w:rsidRPr="00C446FD">
              <w:rPr>
                <w:rFonts w:eastAsia="Calibri"/>
                <w:i/>
                <w:szCs w:val="22"/>
                <w:lang w:eastAsia="en-US"/>
              </w:rPr>
              <w:t>Выступление с сочинением-рассуждением по теме: «Государственное устрой</w:t>
            </w:r>
            <w:r w:rsidR="00C446FD">
              <w:rPr>
                <w:rFonts w:eastAsia="Calibri"/>
                <w:i/>
                <w:szCs w:val="22"/>
                <w:lang w:eastAsia="en-US"/>
              </w:rPr>
              <w:t>ство, правовые институты России</w:t>
            </w:r>
            <w:r w:rsidR="00C446FD" w:rsidRPr="00C446FD">
              <w:rPr>
                <w:rFonts w:eastAsia="Calibri"/>
                <w:i/>
                <w:szCs w:val="22"/>
                <w:lang w:eastAsia="en-US"/>
              </w:rPr>
              <w:t xml:space="preserve">» </w:t>
            </w:r>
            <w:r w:rsidR="00C446FD" w:rsidRPr="007100CE">
              <w:rPr>
                <w:rFonts w:eastAsia="Calibri"/>
                <w:i/>
                <w:szCs w:val="22"/>
                <w:lang w:eastAsia="en-US"/>
              </w:rPr>
              <w:t>с использованием новых лексических единиц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75EF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Великобритании.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F48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Америки.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71E9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857B61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Признаки инфинитива и инфинитивных оборотов и </w:t>
            </w:r>
            <w:r w:rsidRPr="0013620F">
              <w:rPr>
                <w:lang w:eastAsia="en-US"/>
              </w:rPr>
              <w:lastRenderedPageBreak/>
              <w:t>способы передачи их значений на родном языке.Признаки и значения слов и словосочетаний с формами на –</w:t>
            </w:r>
            <w:r w:rsidRPr="0013620F">
              <w:rPr>
                <w:lang w:val="en-US" w:eastAsia="en-US"/>
              </w:rPr>
              <w:t>ing</w:t>
            </w:r>
            <w:r w:rsidRPr="0013620F">
              <w:rPr>
                <w:lang w:eastAsia="en-US"/>
              </w:rPr>
              <w:t xml:space="preserve"> без обязательного различения их функций.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C70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EB4BAE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</w:t>
            </w:r>
            <w:r w:rsidR="00EB4BAE">
              <w:t>ация знаний по пройденным темам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6156A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:rsidR="00A261A6" w:rsidRPr="0013620F" w:rsidRDefault="00A261A6" w:rsidP="00397AA1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005358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257161" w:rsidRDefault="00257161" w:rsidP="0025716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ЦОПТВ.1.</w:t>
            </w:r>
          </w:p>
          <w:p w:rsidR="00A52BE0" w:rsidRPr="00A52BE0" w:rsidRDefault="00A52BE0" w:rsidP="00257161">
            <w:pPr>
              <w:jc w:val="center"/>
              <w:rPr>
                <w:b/>
                <w:lang w:eastAsia="en-US"/>
              </w:rPr>
            </w:pPr>
            <w:r w:rsidRPr="00A52BE0">
              <w:rPr>
                <w:rFonts w:eastAsia="Calibri"/>
                <w:b/>
                <w:bCs/>
                <w:lang w:eastAsia="en-US"/>
              </w:rPr>
              <w:t>ЦОПТВ.4.</w:t>
            </w:r>
          </w:p>
          <w:p w:rsidR="00257161" w:rsidRDefault="00257161" w:rsidP="0025716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ЦОПТВ.5.</w:t>
            </w:r>
          </w:p>
          <w:p w:rsidR="006C4F3B" w:rsidRPr="00257161" w:rsidRDefault="00257161" w:rsidP="00257161">
            <w:pPr>
              <w:jc w:val="center"/>
              <w:rPr>
                <w:b/>
                <w:lang w:eastAsia="en-US"/>
              </w:rPr>
            </w:pPr>
            <w:r w:rsidRPr="00257161">
              <w:rPr>
                <w:b/>
                <w:lang w:eastAsia="en-US"/>
              </w:rPr>
              <w:t>ЦОПТВ.6.</w:t>
            </w: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056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 Овощи и фрукты. Рецепты овощных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F4F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 Мясо и мясные изделия. Рецепты мясных блюд.</w:t>
            </w:r>
            <w:r w:rsidR="00A52BE0">
              <w:rPr>
                <w:bCs/>
              </w:rPr>
              <w:br/>
            </w:r>
            <w:r w:rsidR="00A52BE0" w:rsidRPr="00A52BE0">
              <w:rPr>
                <w:i/>
              </w:rPr>
              <w:t>Составление рецептуры бл</w:t>
            </w:r>
            <w:r w:rsidR="00C948DE">
              <w:rPr>
                <w:i/>
              </w:rPr>
              <w:t>юда с учетом понимания специфики</w:t>
            </w:r>
            <w:r w:rsidR="00A52BE0" w:rsidRPr="00A52BE0">
              <w:rPr>
                <w:i/>
              </w:rPr>
              <w:t xml:space="preserve"> профессионально-трудовой деятельности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81C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 xml:space="preserve">Освоение лексического материала </w:t>
            </w:r>
            <w:r w:rsidR="00192D2A">
              <w:rPr>
                <w:bCs/>
              </w:rPr>
              <w:t>по теме</w:t>
            </w:r>
            <w:r w:rsidRPr="00192D2A">
              <w:rPr>
                <w:bCs/>
              </w:rPr>
              <w:t>:</w:t>
            </w:r>
            <w:r w:rsidR="00192D2A">
              <w:rPr>
                <w:bCs/>
              </w:rPr>
              <w:t xml:space="preserve"> </w:t>
            </w:r>
            <w:r w:rsidRPr="00192D2A">
              <w:rPr>
                <w:bCs/>
              </w:rPr>
              <w:t>Рыба и мореп</w:t>
            </w:r>
            <w:r w:rsidRPr="00192D2A">
              <w:rPr>
                <w:rStyle w:val="FontStyle49"/>
                <w:sz w:val="24"/>
              </w:rPr>
              <w:t>родукты.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E5D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Освоение лексического материала по теме: Хлеб, крупы, бакалея.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711F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Освоение лексического материала по теме: Молоко и молочные продукты.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D0B3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Освоение лексического материала по теме: Напитки. Рецепты коктейлей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679E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 xml:space="preserve">Ознакомление и освоение лексического материала по </w:t>
            </w:r>
            <w:r w:rsidR="00192D2A" w:rsidRPr="00192D2A">
              <w:rPr>
                <w:bCs/>
              </w:rPr>
              <w:t>теме: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E55A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 xml:space="preserve">Развитие навыков чтения по теме: Организации </w:t>
            </w:r>
            <w:r w:rsidR="00192D2A" w:rsidRPr="00192D2A">
              <w:t>питания в</w:t>
            </w:r>
            <w:r w:rsidRPr="00192D2A">
              <w:t xml:space="preserve"> России,Великобритании,Америке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352E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Осуществление устной коммуникации</w:t>
            </w:r>
            <w:r w:rsidRPr="00192D2A">
              <w:rPr>
                <w:bCs/>
              </w:rPr>
              <w:t xml:space="preserve"> по теме</w:t>
            </w:r>
            <w:r w:rsidRPr="00192D2A">
              <w:t>: В кафе, ресторане.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A4D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94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 xml:space="preserve">Осуществление поиска, анализа информации текста по </w:t>
            </w:r>
            <w:r w:rsidR="00192D2A" w:rsidRPr="00192D2A">
              <w:rPr>
                <w:rFonts w:eastAsia="SimSun"/>
                <w:bCs/>
              </w:rPr>
              <w:t xml:space="preserve">теме: </w:t>
            </w:r>
            <w:r w:rsidR="00192D2A" w:rsidRPr="00192D2A">
              <w:t>В</w:t>
            </w:r>
            <w:r w:rsidRPr="00192D2A">
              <w:t xml:space="preserve"> баре, буфете.</w:t>
            </w:r>
            <w:r w:rsidR="00C948DE">
              <w:br/>
            </w:r>
            <w:r w:rsidR="00C948DE" w:rsidRPr="00C948DE">
              <w:rPr>
                <w:i/>
              </w:rPr>
              <w:t>Составление диалога с учетом понимания специфики профессионально-трудовой деятельности.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B69B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 Р</w:t>
            </w:r>
            <w:r w:rsidRPr="00192D2A">
              <w:rPr>
                <w:lang w:eastAsia="en-US"/>
              </w:rPr>
              <w:t>абота персонала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4A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Освоение лексического материала по теме: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Работа персонала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E194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 xml:space="preserve">Ознакомление и освоение лексического материала по теме: </w:t>
            </w:r>
            <w:r w:rsidRPr="00192D2A">
              <w:t>Меню кафе, ресторана, бара,столовой.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83F2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 Меню бара. буфета.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5565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Развитие навыков чтения по теме: Традиционные блюда английской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505C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 xml:space="preserve">Ознакомление и освоение лексического материала по теме: </w:t>
            </w:r>
            <w:r w:rsidRPr="00192D2A">
              <w:t xml:space="preserve">Традиционные блюда </w:t>
            </w:r>
            <w:r w:rsidRPr="00192D2A">
              <w:rPr>
                <w:bCs/>
              </w:rPr>
              <w:t>русской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F6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t xml:space="preserve"> Традиционные блюда</w:t>
            </w:r>
            <w:r w:rsidRPr="00192D2A">
              <w:rPr>
                <w:bCs/>
              </w:rPr>
              <w:t xml:space="preserve"> американской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E78E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92D2A">
              <w:rPr>
                <w:rFonts w:eastAsia="SimSun"/>
                <w:bCs/>
              </w:rPr>
              <w:t xml:space="preserve">Осуществление поиска, анализа информации текста по </w:t>
            </w:r>
            <w:r w:rsidR="00C948DE" w:rsidRPr="00192D2A">
              <w:rPr>
                <w:rFonts w:eastAsia="SimSun"/>
                <w:bCs/>
              </w:rPr>
              <w:t xml:space="preserve">теме: </w:t>
            </w:r>
            <w:r w:rsidR="00C948DE" w:rsidRPr="00192D2A">
              <w:t>Меню</w:t>
            </w:r>
            <w:r w:rsidRPr="00192D2A">
              <w:rPr>
                <w:bCs/>
              </w:rPr>
              <w:t xml:space="preserve"> завтрака, обеда, ужина.</w:t>
            </w:r>
          </w:p>
          <w:p w:rsidR="00C948DE" w:rsidRPr="00C948DE" w:rsidRDefault="00C948DE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948DE">
              <w:rPr>
                <w:bCs/>
                <w:i/>
              </w:rPr>
              <w:t>Составление меню с учетом понимания специфики профессионально-трудовой деятельности.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</w:tcPr>
          <w:p w:rsidR="00A261A6" w:rsidRPr="00141A67" w:rsidRDefault="00A261A6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953F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03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 xml:space="preserve">Развитие навыков чтения </w:t>
            </w:r>
            <w:r w:rsidRPr="00192D2A">
              <w:rPr>
                <w:bCs/>
              </w:rPr>
              <w:t>по теме</w:t>
            </w:r>
            <w:r w:rsidRPr="00192D2A">
              <w:t>:</w:t>
            </w:r>
            <w:r w:rsidRPr="00192D2A">
              <w:rPr>
                <w:lang w:eastAsia="en-US"/>
              </w:rPr>
              <w:t xml:space="preserve"> Кухня, производственные помещения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56F0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 Оборудование кухни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5A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 xml:space="preserve">Развитие навыков чтения </w:t>
            </w:r>
            <w:r w:rsidRPr="00192D2A">
              <w:rPr>
                <w:bCs/>
              </w:rPr>
              <w:t>по теме</w:t>
            </w:r>
            <w:r w:rsidRPr="00192D2A">
              <w:t>: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F5F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>Осуществление поиска, анализа информации текста по теме:</w:t>
            </w:r>
            <w:r w:rsidRPr="00192D2A">
              <w:t xml:space="preserve">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63E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Развитие устной речи  по теме: Современная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Pr="00A168B3" w:rsidRDefault="00A261A6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56DB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322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 xml:space="preserve">Развитие навыков чтения </w:t>
            </w:r>
            <w:r w:rsidRPr="00192D2A">
              <w:rPr>
                <w:bCs/>
              </w:rPr>
              <w:t>по теме</w:t>
            </w:r>
            <w:r w:rsidRPr="00192D2A">
              <w:t>: Сервировка стола</w:t>
            </w:r>
            <w:r w:rsidRPr="00192D2A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2D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>Осуществление поиска, анализа информации текста по теме:</w:t>
            </w:r>
            <w:r w:rsidRPr="00192D2A">
              <w:t xml:space="preserve"> Сервировка стола к завтраку, обеду, ужину.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49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Выполнение лексико-грамматических упражнений по теме:</w:t>
            </w:r>
            <w:r w:rsidRPr="00192D2A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01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t>Столовые приборы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55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 xml:space="preserve">Осуществление поиска, анализа информации текста по теме: </w:t>
            </w:r>
            <w:r w:rsidRPr="00192D2A">
              <w:t xml:space="preserve"> </w:t>
            </w:r>
            <w:r w:rsidRPr="00192D2A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E28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rStyle w:val="FontStyle49"/>
                <w:sz w:val="24"/>
              </w:rPr>
              <w:t xml:space="preserve">  Речевой этикет (приветствие. согласие, отрицание, утверждение)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311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rStyle w:val="FontStyle49"/>
                <w:sz w:val="24"/>
              </w:rPr>
              <w:t xml:space="preserve"> Речевой этикет (одобрение, сожаление, извинение. прощание).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A09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>Осуществление поиска, анализа информации текста по теме: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73B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 xml:space="preserve">Осуществление поиска, анализа информации текста по теме: 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Обслуживание посетителей в ресторане</w:t>
            </w:r>
            <w:r w:rsidR="00C948DE">
              <w:rPr>
                <w:lang w:eastAsia="en-US"/>
              </w:rPr>
              <w:br/>
            </w:r>
            <w:r w:rsidR="00C948DE" w:rsidRPr="00C948DE">
              <w:rPr>
                <w:i/>
                <w:lang w:eastAsia="en-US"/>
              </w:rPr>
              <w:t>Ролевая игра с учетом понимания специфики профессионально-трудовой деятельности.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002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Развитие навыков диалогической речи по теме: Деньги. Расчет с посетителями.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52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Развитие навыков диалогической речи по теме: Заказ по телефону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72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rStyle w:val="FontStyle49"/>
                <w:sz w:val="24"/>
              </w:rPr>
              <w:t xml:space="preserve">  </w:t>
            </w:r>
            <w:r w:rsidRPr="00192D2A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2112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bCs/>
              </w:rPr>
              <w:t>Ознакомление и освоение лексического материала по теме:</w:t>
            </w:r>
            <w:r w:rsidRPr="00192D2A">
              <w:rPr>
                <w:rStyle w:val="FontStyle49"/>
                <w:sz w:val="24"/>
              </w:rPr>
              <w:t xml:space="preserve">  </w:t>
            </w:r>
            <w:r w:rsidRPr="00192D2A">
              <w:rPr>
                <w:lang w:eastAsia="en-US"/>
              </w:rPr>
              <w:t>Система</w:t>
            </w:r>
            <w:r w:rsidRPr="00192D2A">
              <w:rPr>
                <w:b/>
                <w:lang w:eastAsia="en-US"/>
              </w:rPr>
              <w:t xml:space="preserve"> </w:t>
            </w:r>
            <w:r w:rsidRPr="00192D2A">
              <w:rPr>
                <w:lang w:eastAsia="en-US"/>
              </w:rPr>
              <w:t>хранения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F03D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>Осуществление поиска, анализа информации текста по теме:</w:t>
            </w:r>
            <w:r w:rsidRPr="00192D2A">
              <w:t xml:space="preserve"> Магазины и торговые базы.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B3A8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Развитие навыков чтения и литературного перевода по теме: Магазины Великобритании.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D603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Развитие навыков чтения и литературного перевода по теме: Магазины Америки.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F6CE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2D2A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500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SimSun"/>
                <w:bCs/>
              </w:rPr>
              <w:t>Осуществление поиска, анализа информации текста по теме:</w:t>
            </w:r>
            <w:r w:rsidRPr="00192D2A">
              <w:t xml:space="preserve"> </w:t>
            </w:r>
            <w:r w:rsidRPr="00192D2A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78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Осуществление  устной коммуникации по теме: Встреча гостей. Приветствие. Предложение места,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55D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Осуществление  устной коммуникации по теме: Рекомендация блюд из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8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 xml:space="preserve">Осуществление  устной коммуникации по теме: Рекомендация вин и напитков к закускам и блюдам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404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Развитие навыков диалогической речи по теме: 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102E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Развитие навыков диалогической речи по теме: Речевой этикет.</w:t>
            </w:r>
            <w:r w:rsidR="00C948DE">
              <w:rPr>
                <w:rStyle w:val="FontStyle49"/>
                <w:sz w:val="24"/>
              </w:rPr>
              <w:br/>
            </w:r>
            <w:r w:rsidR="00C948DE" w:rsidRPr="00C948DE">
              <w:rPr>
                <w:i/>
                <w:lang w:eastAsia="en-US"/>
              </w:rPr>
              <w:t>Ролевая игра с учетом понимания специфики профессионально-трудовой деятельности.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192D2A">
              <w:rPr>
                <w:b/>
              </w:rPr>
              <w:t>Кухня народов мира</w:t>
            </w:r>
          </w:p>
        </w:tc>
        <w:tc>
          <w:tcPr>
            <w:tcW w:w="709" w:type="dxa"/>
          </w:tcPr>
          <w:p w:rsidR="00A261A6" w:rsidRPr="00855824" w:rsidRDefault="00A261A6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17D6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192D2A">
              <w:rPr>
                <w:rStyle w:val="FontStyle49"/>
                <w:sz w:val="24"/>
              </w:rPr>
              <w:t>Развитие навыков всех видов чтения по теме: Русская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324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192D2A">
              <w:rPr>
                <w:rStyle w:val="FontStyle49"/>
                <w:sz w:val="24"/>
              </w:rPr>
              <w:t>Формирование лексических навыков по теме: Английская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60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192D2A">
              <w:rPr>
                <w:rStyle w:val="FontStyle49"/>
                <w:sz w:val="24"/>
              </w:rPr>
              <w:t>Формирование лексических навыков по теме: Американская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94D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192D2A">
              <w:rPr>
                <w:rStyle w:val="FontStyle49"/>
                <w:sz w:val="24"/>
              </w:rPr>
              <w:t xml:space="preserve"> Формирование лексических навыков по теме: Французская кухня, итальянская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18A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92D2A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Style w:val="FontStyle49"/>
                <w:sz w:val="24"/>
              </w:rPr>
              <w:t>Формирование лексических навыков по теме: Восточная кухня (китайская, японская)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A79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t>Обобщение и систематизация полученных знаний и умений</w:t>
            </w:r>
          </w:p>
          <w:p w:rsidR="00C948DE" w:rsidRPr="00C948DE" w:rsidRDefault="00C948DE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948DE">
              <w:rPr>
                <w:i/>
              </w:rPr>
              <w:t>Монологическое высказывание с защитой проекта по теме «Международная кухня» с учетом понимания специфики профессионально-трудовой деятельности.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A518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Промежуточная аттестация и д</w:t>
            </w:r>
            <w:r w:rsidRPr="001A5180">
              <w:rPr>
                <w:b/>
              </w:rPr>
              <w:t>ифференцированный зачет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E7DC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</w:p>
        </w:tc>
      </w:tr>
    </w:tbl>
    <w:p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A261A6" w:rsidRPr="0013620F" w:rsidRDefault="00A261A6" w:rsidP="00671379">
      <w:pPr>
        <w:pStyle w:val="a3"/>
        <w:ind w:left="0"/>
        <w:rPr>
          <w:szCs w:val="24"/>
        </w:rPr>
      </w:pP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>компьютером, средствами аудиовизуализации, наглядными пособиями</w:t>
      </w: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:rsidR="00A261A6" w:rsidRPr="00671379" w:rsidRDefault="00A261A6" w:rsidP="00A42A98">
      <w:pPr>
        <w:suppressAutoHyphens/>
        <w:ind w:firstLine="770"/>
        <w:jc w:val="both"/>
        <w:rPr>
          <w:sz w:val="22"/>
          <w:szCs w:val="22"/>
        </w:rPr>
      </w:pPr>
      <w:r w:rsidRPr="00671379">
        <w:rPr>
          <w:bCs/>
          <w:sz w:val="22"/>
          <w:szCs w:val="22"/>
        </w:rPr>
        <w:t>Для реализации программы библиотечный фонд образовательной организации имеет п</w:t>
      </w:r>
      <w:r w:rsidRPr="00671379">
        <w:rPr>
          <w:sz w:val="22"/>
          <w:szCs w:val="22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A261A6" w:rsidRPr="00671379" w:rsidRDefault="00A261A6" w:rsidP="00787D2C">
      <w:pPr>
        <w:pStyle w:val="Style21"/>
        <w:widowControl/>
        <w:spacing w:line="274" w:lineRule="exac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Перечень рекомендуемых учебных изданий, Интернет-ресурсов, дополнительной литературы</w:t>
      </w:r>
    </w:p>
    <w:p w:rsidR="00A261A6" w:rsidRPr="00671379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Основные источники ( для обучающихся):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Безкоровайная Г.Т., Койранская Е.А.,Соколова Н.И.,Лаврик Г.В. </w:t>
      </w:r>
      <w:r w:rsidRPr="00671379">
        <w:rPr>
          <w:bCs/>
          <w:sz w:val="22"/>
          <w:szCs w:val="22"/>
          <w:lang w:val="en-US"/>
        </w:rPr>
        <w:t>Planet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of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>: учебник английского языка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</w:t>
      </w:r>
      <w:r w:rsidR="009478B4">
        <w:rPr>
          <w:bCs/>
          <w:sz w:val="22"/>
          <w:szCs w:val="22"/>
        </w:rPr>
        <w:t>21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Голубев А.П., Балюк Н.В., Смирнова И.Б. Английский язык: учебник  для студентов профессиональных образовательных организаций, осваивающих професс</w:t>
      </w:r>
      <w:r w:rsidR="00D85D27">
        <w:rPr>
          <w:bCs/>
          <w:sz w:val="22"/>
          <w:szCs w:val="22"/>
        </w:rPr>
        <w:t>ии и специальности СПО.- М.,20</w:t>
      </w:r>
      <w:r w:rsidR="009478B4">
        <w:rPr>
          <w:bCs/>
          <w:sz w:val="22"/>
          <w:szCs w:val="22"/>
        </w:rPr>
        <w:t>20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sz w:val="22"/>
          <w:szCs w:val="22"/>
        </w:rPr>
        <w:t>Агабекян И.П. Английский язык для обслуживающего персонала : учебное пособие, И. П.</w:t>
      </w:r>
      <w:r w:rsidR="002F214F">
        <w:rPr>
          <w:sz w:val="22"/>
          <w:szCs w:val="22"/>
        </w:rPr>
        <w:t xml:space="preserve"> Агабекян -М.: ФЕНИКС СПО , 20</w:t>
      </w:r>
      <w:r w:rsidR="009478B4">
        <w:rPr>
          <w:sz w:val="22"/>
          <w:szCs w:val="22"/>
        </w:rPr>
        <w:t>21</w:t>
      </w:r>
      <w:r w:rsidRPr="00671379">
        <w:rPr>
          <w:sz w:val="22"/>
          <w:szCs w:val="22"/>
        </w:rPr>
        <w:t>. – 319 с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Голубев А.П.,Бессонова Е.И.,Смирнова И.Б. Английский язык для специальности «Туризм»=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Students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in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Tourism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Management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М.,2020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Колесникова Н.Н., Данилова Г.В., Девяткина Л.Н. Английский язык для менеджеров 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Managers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9478B4">
        <w:rPr>
          <w:bCs/>
          <w:sz w:val="22"/>
          <w:szCs w:val="22"/>
        </w:rPr>
        <w:t>ии и специальности СПО.- М.,2022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 Щербакова Н.И., Звенигородская.  Н.С. Английский язык для специалистов сферы общественного питания = English for Cooking and Catering: учебник для студентов учреждений среднего профессиоа</w:t>
      </w:r>
      <w:r w:rsidR="009478B4">
        <w:rPr>
          <w:bCs/>
          <w:sz w:val="22"/>
          <w:szCs w:val="22"/>
        </w:rPr>
        <w:t>нального образования. – М., 2021</w:t>
      </w:r>
    </w:p>
    <w:p w:rsidR="00A261A6" w:rsidRPr="00671379" w:rsidRDefault="00A261A6" w:rsidP="00C5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 xml:space="preserve">Дополнительные источники </w:t>
      </w:r>
      <w:r w:rsidRPr="00671379">
        <w:rPr>
          <w:bCs/>
          <w:sz w:val="22"/>
          <w:szCs w:val="22"/>
        </w:rPr>
        <w:t>(для преподавателей)</w:t>
      </w:r>
      <w:r w:rsidRPr="00671379">
        <w:rPr>
          <w:b/>
          <w:bCs/>
          <w:sz w:val="22"/>
          <w:szCs w:val="22"/>
        </w:rPr>
        <w:t>: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Об образовании в Российской Федерации: федеральный закон 29.12.2012 №273-ФЗ ( в ред. Федеральных законов от 07.05.2013 №99-ФЗ,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 Федеральным законом от 04.06.2014 №145-ФЗ, в ред. От 03.07.2016, с изм. От 19.12.2016.)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 xml:space="preserve">Ларина Т. В. </w:t>
      </w:r>
      <w:r w:rsidRPr="00671379">
        <w:rPr>
          <w:bCs/>
          <w:sz w:val="22"/>
          <w:szCs w:val="22"/>
        </w:rPr>
        <w:t>Основы межкул</w:t>
      </w:r>
      <w:r w:rsidR="009478B4">
        <w:rPr>
          <w:bCs/>
          <w:sz w:val="22"/>
          <w:szCs w:val="22"/>
        </w:rPr>
        <w:t>ьтурной коммуникации. – М., 2020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Щукин А. Н.</w:t>
      </w:r>
      <w:r w:rsidRPr="00671379">
        <w:rPr>
          <w:bCs/>
          <w:sz w:val="22"/>
          <w:szCs w:val="22"/>
        </w:rPr>
        <w:t xml:space="preserve">, </w:t>
      </w:r>
      <w:r w:rsidRPr="00671379">
        <w:rPr>
          <w:bCs/>
          <w:iCs/>
          <w:sz w:val="22"/>
          <w:szCs w:val="22"/>
        </w:rPr>
        <w:t xml:space="preserve">Фролова Г. М. </w:t>
      </w:r>
      <w:r w:rsidRPr="00671379">
        <w:rPr>
          <w:bCs/>
          <w:sz w:val="22"/>
          <w:szCs w:val="22"/>
        </w:rPr>
        <w:t>Методика преподавани</w:t>
      </w:r>
      <w:r w:rsidR="002F214F">
        <w:rPr>
          <w:bCs/>
          <w:sz w:val="22"/>
          <w:szCs w:val="22"/>
        </w:rPr>
        <w:t>я иностран</w:t>
      </w:r>
      <w:r w:rsidR="009478B4">
        <w:rPr>
          <w:bCs/>
          <w:sz w:val="22"/>
          <w:szCs w:val="22"/>
        </w:rPr>
        <w:t>ных языков. — М., 2021</w:t>
      </w:r>
      <w:r w:rsidRPr="00671379">
        <w:rPr>
          <w:bCs/>
          <w:sz w:val="22"/>
          <w:szCs w:val="22"/>
        </w:rPr>
        <w:t>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Интернет-ресурсы: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www. lingvo-online. ru (более 30 англо-русских, русско-английских и толковых словарей общей и отраслевой лексики).</w:t>
      </w:r>
    </w:p>
    <w:p w:rsidR="00A261A6" w:rsidRPr="00671379" w:rsidRDefault="00A261A6" w:rsidP="00C5580A">
      <w:pPr>
        <w:jc w:val="both"/>
        <w:rPr>
          <w:bCs/>
          <w:sz w:val="22"/>
          <w:szCs w:val="22"/>
          <w:lang w:val="en-US"/>
        </w:rPr>
      </w:pPr>
      <w:r w:rsidRPr="00671379">
        <w:rPr>
          <w:bCs/>
          <w:sz w:val="22"/>
          <w:szCs w:val="22"/>
          <w:lang w:val="en-US"/>
        </w:rPr>
        <w:t xml:space="preserve">www. macmillandictionary. com/dictionary/british/enjoy (Macmillan Dictionary </w:t>
      </w:r>
      <w:r w:rsidRPr="00671379">
        <w:rPr>
          <w:bCs/>
          <w:sz w:val="22"/>
          <w:szCs w:val="22"/>
        </w:rPr>
        <w:t>с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возможностью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прослушать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произношение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слов</w:t>
      </w:r>
      <w:r w:rsidRPr="00671379">
        <w:rPr>
          <w:bCs/>
          <w:sz w:val="22"/>
          <w:szCs w:val="22"/>
          <w:lang w:val="en-US"/>
        </w:rPr>
        <w:t>).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www. britannica. com (энциклопедия «Британника»).</w:t>
      </w:r>
    </w:p>
    <w:p w:rsidR="00A261A6" w:rsidRPr="008F36BB" w:rsidRDefault="00A261A6" w:rsidP="00C5580A">
      <w:pPr>
        <w:jc w:val="both"/>
        <w:rPr>
          <w:bCs/>
          <w:sz w:val="22"/>
          <w:lang w:val="en-US"/>
        </w:rPr>
      </w:pPr>
      <w:r w:rsidRPr="00671379">
        <w:rPr>
          <w:bCs/>
          <w:sz w:val="22"/>
          <w:szCs w:val="22"/>
          <w:lang w:val="en-US"/>
        </w:rPr>
        <w:t>www. ldoceonline. com (Longman Dictionary of Contemporary English)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0"/>
          <w:szCs w:val="28"/>
        </w:rPr>
        <w:t xml:space="preserve">Литература </w:t>
      </w:r>
      <w:r w:rsidR="00EB4BAE" w:rsidRPr="00671379">
        <w:rPr>
          <w:i/>
          <w:sz w:val="22"/>
          <w:szCs w:val="28"/>
        </w:rPr>
        <w:t>актуализирована на</w:t>
      </w:r>
      <w:r w:rsidRPr="00671379">
        <w:rPr>
          <w:i/>
          <w:sz w:val="22"/>
          <w:szCs w:val="28"/>
        </w:rPr>
        <w:t xml:space="preserve"> заседании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МК общепрофессионального, 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>общего гуманитарного,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социально – экономического,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естественно – научного,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математического цикла.</w:t>
      </w:r>
    </w:p>
    <w:p w:rsidR="00671379" w:rsidRPr="00671379" w:rsidRDefault="00A2157C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>
        <w:rPr>
          <w:i/>
          <w:sz w:val="22"/>
          <w:szCs w:val="28"/>
        </w:rPr>
        <w:t xml:space="preserve">Протокол </w:t>
      </w:r>
      <w:r w:rsidR="009478B4">
        <w:rPr>
          <w:i/>
          <w:sz w:val="22"/>
          <w:szCs w:val="28"/>
        </w:rPr>
        <w:t>№ 1 от 26.08.2024</w:t>
      </w:r>
      <w:r w:rsidR="00671379" w:rsidRPr="00671379">
        <w:rPr>
          <w:i/>
          <w:sz w:val="22"/>
          <w:szCs w:val="28"/>
        </w:rPr>
        <w:t>.</w:t>
      </w:r>
    </w:p>
    <w:p w:rsidR="00671379" w:rsidRPr="00671379" w:rsidRDefault="00671379" w:rsidP="00C5580A">
      <w:pPr>
        <w:jc w:val="both"/>
        <w:rPr>
          <w:bCs/>
        </w:rPr>
      </w:pPr>
    </w:p>
    <w:p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0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</w:t>
      </w:r>
      <w:r w:rsidR="00EB4BAE" w:rsidRPr="00F532E9">
        <w:t>занятий,</w:t>
      </w:r>
      <w:r w:rsidRPr="00F532E9">
        <w:t xml:space="preserve"> тестирования, а также выполнения обучающимися индивидуальных заданий, проектов, исследований.</w:t>
      </w:r>
    </w:p>
    <w:p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13620F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Методы оценки</w:t>
            </w:r>
          </w:p>
        </w:tc>
      </w:tr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знаний, осваиваемых в рамках дисциплины: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-особенности произношения,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-Соответствие лексических единиц и грамматических структур  поставленной коммуникативной задаче.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Текущий контроль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в форме дифференцированного зачета в виде: 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умений, осваиваемых в рамках дисциплины.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-понимать тексты на базовые профессиональные темы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-участвовать в диалогах на знакомые общие и профессиональные темы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-Соответствие лексических единиц и грамматических структур  поставленной коммуникативной задаче.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A2157C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Текущий контроль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в форме дифференцированного зачета в виде: 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:rsidTr="00253980">
        <w:trPr>
          <w:trHeight w:val="1247"/>
        </w:trPr>
        <w:tc>
          <w:tcPr>
            <w:tcW w:w="3634" w:type="dxa"/>
            <w:vAlign w:val="center"/>
          </w:tcPr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:rsidTr="00253980">
        <w:trPr>
          <w:trHeight w:val="2411"/>
        </w:trPr>
        <w:tc>
          <w:tcPr>
            <w:tcW w:w="3634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(зд.–выполнение упражнений,</w:t>
            </w:r>
          </w:p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  <w:r w:rsidR="00192D2A">
              <w:rPr>
                <w:sz w:val="24"/>
                <w:lang w:val="ru-RU"/>
              </w:rPr>
              <w:t xml:space="preserve"> 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(зд.–выполнение упражнений,</w:t>
            </w:r>
          </w:p>
          <w:p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:rsidR="00A261A6" w:rsidRDefault="00A261A6" w:rsidP="00D20E97">
            <w:pPr>
              <w:jc w:val="both"/>
            </w:pPr>
          </w:p>
        </w:tc>
      </w:tr>
      <w:tr w:rsidR="00A261A6" w:rsidRPr="00C92455" w:rsidTr="00253980">
        <w:trPr>
          <w:trHeight w:val="1334"/>
        </w:trPr>
        <w:tc>
          <w:tcPr>
            <w:tcW w:w="3634" w:type="dxa"/>
          </w:tcPr>
          <w:p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/>
        </w:tc>
        <w:tc>
          <w:tcPr>
            <w:tcW w:w="3879" w:type="dxa"/>
          </w:tcPr>
          <w:p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 xml:space="preserve">личностному </w:t>
            </w:r>
            <w:r w:rsidR="00192D2A">
              <w:t>развитию</w:t>
            </w:r>
            <w:r w:rsidR="00192D2A" w:rsidRPr="000B7441">
              <w:t>.</w:t>
            </w:r>
          </w:p>
        </w:tc>
      </w:tr>
      <w:tr w:rsidR="00A261A6" w:rsidRPr="00C92455" w:rsidTr="00253980">
        <w:trPr>
          <w:trHeight w:val="189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:rsidR="00A261A6" w:rsidRDefault="00A261A6" w:rsidP="003A0990">
            <w:pPr>
              <w:jc w:val="both"/>
            </w:pPr>
            <w:r>
              <w:t xml:space="preserve">Экспертная оценка результатов </w:t>
            </w:r>
            <w:r w:rsidR="00192D2A">
              <w:t>коммуникации.</w:t>
            </w:r>
          </w:p>
        </w:tc>
      </w:tr>
      <w:tr w:rsidR="00A261A6" w:rsidRPr="00C92455" w:rsidTr="00253980">
        <w:trPr>
          <w:trHeight w:val="113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:rsidTr="00253980">
        <w:trPr>
          <w:trHeight w:val="1415"/>
        </w:trPr>
        <w:tc>
          <w:tcPr>
            <w:tcW w:w="3634" w:type="dxa"/>
          </w:tcPr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</w:t>
            </w:r>
            <w:r>
              <w:t>10 Пользоваться</w:t>
            </w:r>
            <w:r>
              <w:tab/>
              <w:t>профессиональной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>документацией</w:t>
            </w:r>
            <w:r>
              <w:tab/>
              <w:t>на</w:t>
            </w:r>
          </w:p>
          <w:p w:rsidR="00A261A6" w:rsidRPr="000C552E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tab/>
            </w:r>
            <w:r>
              <w:tab/>
              <w:t>государственном</w:t>
            </w:r>
            <w:r>
              <w:tab/>
              <w:t xml:space="preserve">и </w:t>
            </w:r>
            <w:r>
              <w:lastRenderedPageBreak/>
              <w:t>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Проявление навыков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  <w:t>на</w:t>
            </w:r>
          </w:p>
          <w:p w:rsidR="00A261A6" w:rsidRDefault="00A261A6" w:rsidP="00B93248">
            <w:pPr>
              <w:jc w:val="both"/>
              <w:rPr>
                <w:bCs/>
              </w:rPr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2835" w:type="dxa"/>
          </w:tcPr>
          <w:p w:rsidR="00A261A6" w:rsidRDefault="00A261A6" w:rsidP="00B93248">
            <w:pPr>
              <w:jc w:val="both"/>
            </w:pPr>
            <w:r>
              <w:t>Экспертная оценка результатов заполнения заявлений. резюме, рецептов, меню</w:t>
            </w:r>
          </w:p>
        </w:tc>
      </w:tr>
      <w:tr w:rsidR="00192D2A" w:rsidRPr="00C92455" w:rsidTr="00253980">
        <w:trPr>
          <w:trHeight w:val="1415"/>
        </w:trPr>
        <w:tc>
          <w:tcPr>
            <w:tcW w:w="3634" w:type="dxa"/>
          </w:tcPr>
          <w:p w:rsidR="00192D2A" w:rsidRPr="00192D2A" w:rsidRDefault="00192D2A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2D2A">
              <w:rPr>
                <w:rFonts w:eastAsia="Calibri"/>
                <w:szCs w:val="22"/>
                <w:lang w:eastAsia="en-US"/>
              </w:rPr>
              <w:lastRenderedPageBreak/>
              <w:t>ЦОПТВ.1.</w:t>
            </w:r>
            <w:r w:rsidRPr="00192D2A">
              <w:rPr>
                <w:rFonts w:eastAsia="Calibri"/>
                <w:szCs w:val="22"/>
                <w:lang w:eastAsia="en-US"/>
              </w:rPr>
              <w:tab/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3879" w:type="dxa"/>
          </w:tcPr>
          <w:p w:rsidR="00192D2A" w:rsidRDefault="00192D2A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192D2A" w:rsidRDefault="00192D2A" w:rsidP="00B93248">
            <w:pPr>
              <w:jc w:val="both"/>
            </w:pPr>
            <w:r>
              <w:t>Экспертная оценка, КОС, диагностический инструментарий</w:t>
            </w: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ЦОПТВ.3.</w:t>
            </w:r>
            <w:r w:rsidRPr="00033D53">
              <w:rPr>
                <w:lang w:eastAsia="en-US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2F214F" w:rsidRPr="00033D53" w:rsidRDefault="00033D53" w:rsidP="00033D53">
            <w:pPr>
              <w:ind w:left="112" w:right="230"/>
              <w:jc w:val="both"/>
            </w:pPr>
            <w:r w:rsidRPr="00033D53">
              <w:rPr>
                <w:lang w:eastAsia="en-US"/>
              </w:rPr>
              <w:t xml:space="preserve"> 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192D2A" w:rsidP="002F214F">
            <w:pPr>
              <w:jc w:val="both"/>
            </w:pPr>
            <w:r>
              <w:t>Экспертная оценка, КОС, диагностический инструментарий</w:t>
            </w: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ЦОПТВ.5.</w:t>
            </w:r>
            <w:r w:rsidRPr="00033D53">
              <w:rPr>
                <w:lang w:eastAsia="en-US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192D2A" w:rsidP="002F214F">
            <w:pPr>
              <w:jc w:val="both"/>
            </w:pPr>
            <w:r>
              <w:t>Экспертная оценка, КОС, диагностический инструментарий</w:t>
            </w: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ЦОПТВ.6.</w:t>
            </w:r>
            <w:r w:rsidRPr="00033D53">
              <w:rPr>
                <w:lang w:eastAsia="en-US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  <w:p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192D2A" w:rsidP="002F214F">
            <w:pPr>
              <w:jc w:val="both"/>
            </w:pPr>
            <w:r>
              <w:t>Экспертная оценка, КОС, диагностический инструментарий</w:t>
            </w: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033D53" w:rsidRDefault="00192D2A" w:rsidP="00033D53">
            <w:pPr>
              <w:ind w:left="112" w:right="230"/>
              <w:jc w:val="both"/>
              <w:rPr>
                <w:lang w:eastAsia="en-US"/>
              </w:rPr>
            </w:pPr>
            <w:r w:rsidRPr="00192D2A">
              <w:rPr>
                <w:color w:val="000000"/>
              </w:rPr>
              <w:t>ЦОЦНП.6.</w:t>
            </w:r>
            <w:r w:rsidRPr="00192D2A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92D2A">
              <w:rPr>
                <w:color w:val="000000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192D2A" w:rsidP="002F214F">
            <w:pPr>
              <w:jc w:val="both"/>
            </w:pPr>
            <w:r>
              <w:t>Экспертная оценка, диагностический инструментарий</w:t>
            </w:r>
          </w:p>
        </w:tc>
      </w:tr>
      <w:tr w:rsidR="002F214F" w:rsidRPr="00C92455" w:rsidTr="00033D53">
        <w:trPr>
          <w:trHeight w:val="281"/>
        </w:trPr>
        <w:tc>
          <w:tcPr>
            <w:tcW w:w="3634" w:type="dxa"/>
          </w:tcPr>
          <w:p w:rsidR="002F214F" w:rsidRPr="00033D53" w:rsidRDefault="00192D2A" w:rsidP="00033D53">
            <w:pPr>
              <w:ind w:left="112" w:right="230"/>
              <w:jc w:val="both"/>
              <w:rPr>
                <w:lang w:eastAsia="en-US"/>
              </w:rPr>
            </w:pPr>
            <w:r w:rsidRPr="00094C30">
              <w:rPr>
                <w:color w:val="000000"/>
              </w:rPr>
              <w:lastRenderedPageBreak/>
              <w:t>ЦОДНВ.2.</w:t>
            </w:r>
            <w:r w:rsidRPr="00192D2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192D2A">
              <w:rPr>
                <w:color w:val="000000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  <w:r>
              <w:rPr>
                <w:color w:val="000000"/>
              </w:rPr>
              <w:br/>
            </w:r>
            <w:r w:rsidRPr="00094C30">
              <w:rPr>
                <w:color w:val="000000"/>
              </w:rPr>
              <w:t>ЦОДНВ.4.</w:t>
            </w:r>
            <w:r w:rsidRPr="00192D2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192D2A">
              <w:rPr>
                <w:color w:val="000000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192D2A" w:rsidP="002F214F">
            <w:pPr>
              <w:jc w:val="both"/>
            </w:pPr>
            <w:r>
              <w:t>Экспертная оценка, диагностический инструментарий</w:t>
            </w: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033D53" w:rsidRDefault="00192D2A" w:rsidP="002F214F">
            <w:pPr>
              <w:ind w:left="112" w:right="230"/>
              <w:jc w:val="both"/>
              <w:rPr>
                <w:lang w:eastAsia="en-US"/>
              </w:rPr>
            </w:pPr>
            <w:r w:rsidRPr="00192D2A">
              <w:rPr>
                <w:color w:val="000000"/>
              </w:rPr>
              <w:t>ЦОФВ.3. 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192D2A" w:rsidP="002F214F">
            <w:pPr>
              <w:jc w:val="both"/>
            </w:pPr>
            <w:r>
              <w:t>Экспертная оценка, диагностический инструментарий</w:t>
            </w:r>
          </w:p>
        </w:tc>
      </w:tr>
      <w:tr w:rsidR="00192D2A" w:rsidRPr="00C92455" w:rsidTr="00253980">
        <w:trPr>
          <w:trHeight w:val="1415"/>
        </w:trPr>
        <w:tc>
          <w:tcPr>
            <w:tcW w:w="3634" w:type="dxa"/>
          </w:tcPr>
          <w:p w:rsidR="00192D2A" w:rsidRPr="00192D2A" w:rsidRDefault="00192D2A" w:rsidP="002F214F">
            <w:pPr>
              <w:ind w:left="112" w:right="230"/>
              <w:jc w:val="both"/>
              <w:rPr>
                <w:color w:val="000000"/>
              </w:rPr>
            </w:pPr>
            <w:r w:rsidRPr="00192D2A">
              <w:rPr>
                <w:rFonts w:eastAsia="Calibri"/>
                <w:szCs w:val="22"/>
                <w:lang w:eastAsia="en-US"/>
              </w:rPr>
              <w:t>ЦОЭВ.2.</w:t>
            </w:r>
            <w:r w:rsidRPr="00192D2A">
              <w:rPr>
                <w:rFonts w:eastAsia="Calibri"/>
                <w:szCs w:val="22"/>
                <w:lang w:eastAsia="en-US"/>
              </w:rPr>
              <w:tab/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3879" w:type="dxa"/>
          </w:tcPr>
          <w:p w:rsidR="00192D2A" w:rsidRDefault="00192D2A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192D2A" w:rsidRDefault="00192D2A" w:rsidP="002F214F">
            <w:pPr>
              <w:jc w:val="both"/>
            </w:pPr>
            <w:r>
              <w:t>Экспертная оценка, диагностический инструментарий</w:t>
            </w:r>
          </w:p>
        </w:tc>
      </w:tr>
    </w:tbl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  <w:r>
        <w:rPr>
          <w:rStyle w:val="FontStyle49"/>
          <w:sz w:val="24"/>
        </w:rPr>
        <w:tab/>
      </w: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192D2A" w:rsidRPr="00192D2A" w:rsidRDefault="00192D2A" w:rsidP="00192D2A">
      <w:pPr>
        <w:widowControl/>
        <w:autoSpaceDE/>
        <w:autoSpaceDN/>
        <w:adjustRightInd/>
        <w:spacing w:line="259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192D2A">
        <w:rPr>
          <w:rFonts w:eastAsia="Calibri"/>
          <w:b/>
          <w:sz w:val="28"/>
          <w:szCs w:val="22"/>
          <w:lang w:eastAsia="en-US"/>
        </w:rPr>
        <w:lastRenderedPageBreak/>
        <w:t>Внеурочная деятельность по формированию целевых ориентиров в рамках освоения учебной дисциплины</w:t>
      </w:r>
    </w:p>
    <w:p w:rsidR="00192D2A" w:rsidRPr="00192D2A" w:rsidRDefault="00192D2A" w:rsidP="00192D2A">
      <w:pPr>
        <w:widowControl/>
        <w:autoSpaceDE/>
        <w:autoSpaceDN/>
        <w:adjustRightInd/>
        <w:spacing w:line="259" w:lineRule="auto"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ОГСЭ</w:t>
      </w:r>
      <w:r w:rsidRPr="00192D2A">
        <w:rPr>
          <w:rFonts w:eastAsia="Calibri"/>
          <w:b/>
          <w:sz w:val="28"/>
          <w:szCs w:val="22"/>
          <w:lang w:eastAsia="en-US"/>
        </w:rPr>
        <w:t>.</w:t>
      </w:r>
      <w:r>
        <w:rPr>
          <w:rFonts w:eastAsia="Calibri"/>
          <w:b/>
          <w:sz w:val="28"/>
          <w:szCs w:val="22"/>
          <w:lang w:eastAsia="en-US"/>
        </w:rPr>
        <w:t xml:space="preserve"> 03</w:t>
      </w:r>
      <w:r w:rsidRPr="00192D2A">
        <w:rPr>
          <w:rFonts w:eastAsia="Calibri"/>
          <w:b/>
          <w:sz w:val="28"/>
          <w:szCs w:val="22"/>
          <w:lang w:eastAsia="en-US"/>
        </w:rPr>
        <w:t xml:space="preserve"> Иностранный язык (английский)</w:t>
      </w:r>
    </w:p>
    <w:p w:rsidR="00272D86" w:rsidRPr="000F2CD2" w:rsidRDefault="00272D86" w:rsidP="00272D86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tbl>
      <w:tblPr>
        <w:tblW w:w="10915" w:type="dxa"/>
        <w:tblInd w:w="-577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8"/>
        <w:gridCol w:w="2057"/>
        <w:gridCol w:w="2001"/>
        <w:gridCol w:w="2721"/>
        <w:gridCol w:w="1588"/>
        <w:gridCol w:w="2110"/>
      </w:tblGrid>
      <w:tr w:rsidR="00192D2A" w:rsidRPr="00192D2A" w:rsidTr="00192D2A">
        <w:trPr>
          <w:trHeight w:val="1473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№</w:t>
            </w:r>
          </w:p>
        </w:tc>
        <w:tc>
          <w:tcPr>
            <w:tcW w:w="2057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Код и наименование инвариантных целевых ориентиров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Тема события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(мероприятия)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Содержание</w:t>
            </w:r>
          </w:p>
        </w:tc>
        <w:tc>
          <w:tcPr>
            <w:tcW w:w="2721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Формат. 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Форма деятельности</w:t>
            </w: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Дата проведения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Группа обучающихся</w:t>
            </w: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bCs/>
                <w:color w:val="000000"/>
                <w:kern w:val="24"/>
                <w:sz w:val="22"/>
                <w:szCs w:val="22"/>
              </w:rPr>
              <w:t>Средства отслеживания динамики достижения целевых ориентиров</w:t>
            </w:r>
          </w:p>
        </w:tc>
      </w:tr>
      <w:tr w:rsidR="00192D2A" w:rsidRPr="00192D2A" w:rsidTr="00192D2A">
        <w:trPr>
          <w:trHeight w:val="2100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D2A" w:rsidRPr="00192D2A" w:rsidRDefault="00475394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</w:t>
            </w:r>
          </w:p>
        </w:tc>
        <w:tc>
          <w:tcPr>
            <w:tcW w:w="205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48DE" w:rsidRDefault="00C948DE" w:rsidP="00475394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ЦОЭВ.1.</w:t>
            </w:r>
          </w:p>
          <w:p w:rsidR="00192D2A" w:rsidRPr="00192D2A" w:rsidRDefault="00C948DE" w:rsidP="0047539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48DE">
              <w:rPr>
                <w:sz w:val="22"/>
                <w:szCs w:val="22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B46BAB" w:rsidRDefault="00C948DE" w:rsidP="00192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Тема 2.13</w:t>
            </w:r>
            <w:r w:rsidR="00192D2A" w:rsidRPr="00B46BAB">
              <w:rPr>
                <w:b/>
                <w:bCs/>
                <w:sz w:val="22"/>
                <w:lang w:eastAsia="en-US"/>
              </w:rPr>
              <w:t>.</w:t>
            </w:r>
          </w:p>
          <w:p w:rsidR="00192D2A" w:rsidRPr="00192D2A" w:rsidRDefault="00C46874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46874">
              <w:rPr>
                <w:sz w:val="22"/>
                <w:lang w:eastAsia="en-US"/>
              </w:rPr>
              <w:t xml:space="preserve">Искусство и развлечения </w:t>
            </w:r>
          </w:p>
        </w:tc>
        <w:tc>
          <w:tcPr>
            <w:tcW w:w="272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Default="00C46874" w:rsidP="00C46874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adjustRightInd/>
              <w:spacing w:after="160" w:line="259" w:lineRule="auto"/>
              <w:contextualSpacing/>
              <w:rPr>
                <w:sz w:val="22"/>
                <w:szCs w:val="22"/>
              </w:rPr>
            </w:pPr>
            <w:r w:rsidRPr="00C46874">
              <w:rPr>
                <w:sz w:val="22"/>
                <w:szCs w:val="22"/>
              </w:rPr>
              <w:t>Интеллектуальная игра</w:t>
            </w:r>
            <w:r w:rsidR="00475394">
              <w:rPr>
                <w:sz w:val="22"/>
                <w:szCs w:val="22"/>
              </w:rPr>
              <w:t xml:space="preserve"> с обсуждением результатов</w:t>
            </w:r>
          </w:p>
          <w:p w:rsidR="00C46874" w:rsidRPr="00192D2A" w:rsidRDefault="00C46874" w:rsidP="00C46874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adjustRightInd/>
              <w:spacing w:after="160" w:line="259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выставка с выступлением описанием.</w:t>
            </w: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ПД-21,22</w:t>
            </w:r>
            <w:r>
              <w:rPr>
                <w:sz w:val="22"/>
                <w:szCs w:val="22"/>
              </w:rPr>
              <w:br/>
              <w:t>ПД-31,32,34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по расписанию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Default="003F76B3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hyperlink r:id="rId11" w:history="1"/>
            <w:r w:rsidR="00C46874">
              <w:rPr>
                <w:sz w:val="22"/>
                <w:szCs w:val="22"/>
              </w:rPr>
              <w:t xml:space="preserve"> </w:t>
            </w:r>
            <w:r w:rsidR="00192D2A" w:rsidRPr="00192D2A">
              <w:rPr>
                <w:sz w:val="22"/>
                <w:szCs w:val="22"/>
              </w:rPr>
              <w:t>Экспертная оценка</w:t>
            </w:r>
            <w:r w:rsidR="00475394">
              <w:rPr>
                <w:sz w:val="22"/>
                <w:szCs w:val="22"/>
              </w:rPr>
              <w:t xml:space="preserve"> правильности ответов</w:t>
            </w:r>
          </w:p>
          <w:p w:rsidR="00475394" w:rsidRPr="00192D2A" w:rsidRDefault="00475394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монологической речи</w:t>
            </w:r>
          </w:p>
        </w:tc>
      </w:tr>
      <w:tr w:rsidR="00192D2A" w:rsidRPr="00192D2A" w:rsidTr="00192D2A">
        <w:trPr>
          <w:trHeight w:val="1609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D2A" w:rsidRPr="00192D2A" w:rsidRDefault="00475394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2</w:t>
            </w:r>
          </w:p>
        </w:tc>
        <w:tc>
          <w:tcPr>
            <w:tcW w:w="205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Default="00192D2A" w:rsidP="00475394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192D2A">
              <w:rPr>
                <w:b/>
                <w:sz w:val="22"/>
                <w:szCs w:val="22"/>
              </w:rPr>
              <w:t xml:space="preserve">ЦОПТВ.3. </w:t>
            </w:r>
          </w:p>
          <w:p w:rsidR="00475394" w:rsidRPr="00192D2A" w:rsidRDefault="00475394" w:rsidP="0047539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75394">
              <w:rPr>
                <w:sz w:val="22"/>
                <w:szCs w:val="22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D2A">
              <w:rPr>
                <w:b/>
                <w:sz w:val="22"/>
                <w:szCs w:val="22"/>
              </w:rPr>
              <w:t xml:space="preserve">Раздел 3. </w:t>
            </w:r>
            <w:r w:rsidRPr="00192D2A">
              <w:rPr>
                <w:sz w:val="22"/>
                <w:szCs w:val="22"/>
              </w:rPr>
              <w:t>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272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numPr>
                <w:ilvl w:val="0"/>
                <w:numId w:val="16"/>
              </w:numPr>
              <w:suppressAutoHyphens/>
              <w:autoSpaceDE/>
              <w:autoSpaceDN/>
              <w:adjustRightInd/>
              <w:spacing w:after="160" w:line="259" w:lineRule="auto"/>
              <w:ind w:left="38"/>
              <w:contextualSpacing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Деловая игра</w:t>
            </w:r>
            <w:r w:rsidR="00475394">
              <w:rPr>
                <w:sz w:val="22"/>
                <w:szCs w:val="22"/>
              </w:rPr>
              <w:t xml:space="preserve"> с дальнейшим обсуждением, рефлексией</w:t>
            </w: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ПД-21,22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ПД-31,32,34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по расписанию</w:t>
            </w: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КОС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Экспертная оценка</w:t>
            </w:r>
          </w:p>
        </w:tc>
      </w:tr>
      <w:tr w:rsidR="00192D2A" w:rsidRPr="00192D2A" w:rsidTr="00192D2A">
        <w:trPr>
          <w:trHeight w:val="1609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475394" w:rsidP="00192D2A">
            <w:pPr>
              <w:widowControl/>
              <w:autoSpaceDE/>
              <w:autoSpaceDN/>
              <w:adjustRightInd/>
              <w:jc w:val="center"/>
              <w:rPr>
                <w:color w:val="000000"/>
                <w:kern w:val="24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3</w:t>
            </w:r>
          </w:p>
        </w:tc>
        <w:tc>
          <w:tcPr>
            <w:tcW w:w="205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475394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192D2A">
              <w:rPr>
                <w:b/>
                <w:sz w:val="22"/>
                <w:szCs w:val="22"/>
              </w:rPr>
              <w:t>ЦОЦНП.2.</w:t>
            </w:r>
          </w:p>
          <w:p w:rsidR="00192D2A" w:rsidRPr="00475394" w:rsidRDefault="00475394" w:rsidP="0047539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75394">
              <w:rPr>
                <w:sz w:val="22"/>
                <w:szCs w:val="22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46BAB" w:rsidRPr="00B46BAB" w:rsidRDefault="00B46BAB" w:rsidP="00B46BAB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B46BAB">
              <w:rPr>
                <w:b/>
                <w:sz w:val="22"/>
                <w:szCs w:val="22"/>
              </w:rPr>
              <w:t xml:space="preserve">Тема 2.10 </w:t>
            </w:r>
          </w:p>
          <w:p w:rsidR="00192D2A" w:rsidRPr="00192D2A" w:rsidRDefault="00B46BAB" w:rsidP="00B46BA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46BAB">
              <w:rPr>
                <w:sz w:val="22"/>
                <w:szCs w:val="22"/>
              </w:rPr>
              <w:t>Научно-технический прогресс</w:t>
            </w:r>
          </w:p>
        </w:tc>
        <w:tc>
          <w:tcPr>
            <w:tcW w:w="272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B46BAB" w:rsidP="00C46874">
            <w:pPr>
              <w:widowControl/>
              <w:suppressAutoHyphens/>
              <w:autoSpaceDE/>
              <w:autoSpaceDN/>
              <w:adjustRightInd/>
              <w:spacing w:after="160" w:line="259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 «П</w:t>
            </w:r>
            <w:r w:rsidR="00192D2A" w:rsidRPr="00192D2A">
              <w:rPr>
                <w:sz w:val="22"/>
                <w:szCs w:val="22"/>
              </w:rPr>
              <w:t>реимущества и недостатки современных технологий»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ПД-21,22</w:t>
            </w:r>
            <w:r>
              <w:rPr>
                <w:sz w:val="22"/>
                <w:szCs w:val="22"/>
              </w:rPr>
              <w:br/>
              <w:t>ПД-31,32,34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по расписанию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D2A" w:rsidRPr="00192D2A" w:rsidRDefault="00192D2A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Методика оценки логического мышления</w:t>
            </w:r>
          </w:p>
          <w:p w:rsidR="00192D2A" w:rsidRPr="00192D2A" w:rsidRDefault="00192D2A" w:rsidP="00192D2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D2A">
              <w:rPr>
                <w:sz w:val="22"/>
                <w:szCs w:val="22"/>
              </w:rPr>
              <w:t>Экспертная оценка</w:t>
            </w:r>
          </w:p>
        </w:tc>
      </w:tr>
    </w:tbl>
    <w:p w:rsidR="00192D2A" w:rsidRDefault="00192D2A" w:rsidP="00192D2A">
      <w:pPr>
        <w:pStyle w:val="Style6"/>
        <w:widowControl/>
        <w:tabs>
          <w:tab w:val="left" w:pos="3456"/>
        </w:tabs>
        <w:spacing w:line="274" w:lineRule="exact"/>
        <w:jc w:val="left"/>
        <w:rPr>
          <w:rStyle w:val="FontStyle49"/>
          <w:sz w:val="24"/>
        </w:rPr>
      </w:pPr>
    </w:p>
    <w:p w:rsidR="00671379" w:rsidRPr="00192D2A" w:rsidRDefault="00192D2A" w:rsidP="00192D2A">
      <w:pPr>
        <w:tabs>
          <w:tab w:val="left" w:pos="3456"/>
        </w:tabs>
        <w:sectPr w:rsidR="00671379" w:rsidRPr="00192D2A" w:rsidSect="00D20E97">
          <w:footerReference w:type="default" r:id="rId12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  <w:r>
        <w:tab/>
      </w: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:rsidTr="00625384">
        <w:tc>
          <w:tcPr>
            <w:tcW w:w="959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671379" w:rsidRPr="001355F9" w:rsidRDefault="009478B4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Обоснование изменений</w:t>
            </w:r>
            <w:r w:rsidR="00671379" w:rsidRPr="001355F9">
              <w:rPr>
                <w:b/>
                <w:sz w:val="20"/>
                <w:szCs w:val="20"/>
              </w:rPr>
              <w:t xml:space="preserve"> </w:t>
            </w:r>
            <w:r w:rsidR="00671379" w:rsidRPr="001355F9">
              <w:rPr>
                <w:sz w:val="20"/>
                <w:szCs w:val="20"/>
              </w:rPr>
              <w:t xml:space="preserve">(ошибка при разработке, изменение учебного </w:t>
            </w:r>
            <w:r w:rsidRPr="001355F9">
              <w:rPr>
                <w:sz w:val="20"/>
                <w:szCs w:val="20"/>
              </w:rPr>
              <w:t>плана, пожелание</w:t>
            </w:r>
            <w:r w:rsidR="00671379" w:rsidRPr="001355F9">
              <w:rPr>
                <w:sz w:val="20"/>
                <w:szCs w:val="20"/>
              </w:rPr>
              <w:t xml:space="preserve">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671379" w:rsidRPr="001355F9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</w:t>
            </w:r>
            <w:r w:rsidR="009478B4">
              <w:rPr>
                <w:b/>
                <w:sz w:val="20"/>
                <w:szCs w:val="20"/>
              </w:rPr>
              <w:t>1 «</w:t>
            </w:r>
            <w:r>
              <w:rPr>
                <w:b/>
                <w:sz w:val="20"/>
                <w:szCs w:val="20"/>
              </w:rPr>
              <w:t>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:rsidTr="00625384">
              <w:tc>
                <w:tcPr>
                  <w:tcW w:w="8046" w:type="dxa"/>
                </w:tcPr>
                <w:p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6B3" w:rsidRDefault="003F76B3" w:rsidP="00F74F61">
      <w:r>
        <w:separator/>
      </w:r>
    </w:p>
  </w:endnote>
  <w:endnote w:type="continuationSeparator" w:id="0">
    <w:p w:rsidR="003F76B3" w:rsidRDefault="003F76B3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86" w:rsidRDefault="00272D86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380BD5">
      <w:rPr>
        <w:rStyle w:val="FontStyle49"/>
        <w:noProof/>
        <w:szCs w:val="22"/>
      </w:rPr>
      <w:t>1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86" w:rsidRDefault="00272D86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380BD5">
      <w:rPr>
        <w:rStyle w:val="FontStyle49"/>
        <w:noProof/>
        <w:szCs w:val="22"/>
      </w:rPr>
      <w:t>18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86" w:rsidRDefault="00272D86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380BD5">
      <w:rPr>
        <w:rStyle w:val="FontStyle49"/>
        <w:noProof/>
        <w:szCs w:val="22"/>
      </w:rPr>
      <w:t>19</w:t>
    </w:r>
    <w:r>
      <w:rPr>
        <w:rStyle w:val="FontStyle49"/>
        <w:szCs w:val="22"/>
      </w:rPr>
      <w:fldChar w:fldCharType="end"/>
    </w:r>
  </w:p>
  <w:p w:rsidR="00272D86" w:rsidRDefault="00272D8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86" w:rsidRDefault="00272D86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380BD5">
      <w:rPr>
        <w:rStyle w:val="FontStyle49"/>
        <w:noProof/>
        <w:szCs w:val="22"/>
      </w:rPr>
      <w:t>21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6B3" w:rsidRDefault="003F76B3" w:rsidP="00F74F61">
      <w:r>
        <w:separator/>
      </w:r>
    </w:p>
  </w:footnote>
  <w:footnote w:type="continuationSeparator" w:id="0">
    <w:p w:rsidR="003F76B3" w:rsidRDefault="003F76B3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EA25914"/>
    <w:multiLevelType w:val="hybridMultilevel"/>
    <w:tmpl w:val="DF7A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014765"/>
    <w:multiLevelType w:val="hybridMultilevel"/>
    <w:tmpl w:val="F8F68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A5DB2"/>
    <w:multiLevelType w:val="hybridMultilevel"/>
    <w:tmpl w:val="F36A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5">
    <w:nsid w:val="599205DB"/>
    <w:multiLevelType w:val="hybridMultilevel"/>
    <w:tmpl w:val="C912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8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8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</w:num>
  <w:num w:numId="15">
    <w:abstractNumId w:val="13"/>
  </w:num>
  <w:num w:numId="1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33D53"/>
    <w:rsid w:val="00040781"/>
    <w:rsid w:val="00043B9E"/>
    <w:rsid w:val="00044E19"/>
    <w:rsid w:val="00047E35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67B2"/>
    <w:rsid w:val="000C7E41"/>
    <w:rsid w:val="000D0819"/>
    <w:rsid w:val="000D0BA6"/>
    <w:rsid w:val="000D1A48"/>
    <w:rsid w:val="000D1B77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0CF4"/>
    <w:rsid w:val="00102573"/>
    <w:rsid w:val="00106B8E"/>
    <w:rsid w:val="00107ADF"/>
    <w:rsid w:val="0012000D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07FD"/>
    <w:rsid w:val="00172F37"/>
    <w:rsid w:val="00174EF4"/>
    <w:rsid w:val="00175E72"/>
    <w:rsid w:val="0018222A"/>
    <w:rsid w:val="00182C60"/>
    <w:rsid w:val="00186641"/>
    <w:rsid w:val="00187FB4"/>
    <w:rsid w:val="00191745"/>
    <w:rsid w:val="00192D2A"/>
    <w:rsid w:val="001973F1"/>
    <w:rsid w:val="001A0E33"/>
    <w:rsid w:val="001A3930"/>
    <w:rsid w:val="001A5180"/>
    <w:rsid w:val="001A7433"/>
    <w:rsid w:val="001B6E28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0EB9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161"/>
    <w:rsid w:val="00257F87"/>
    <w:rsid w:val="00262669"/>
    <w:rsid w:val="002649F0"/>
    <w:rsid w:val="00271066"/>
    <w:rsid w:val="00272D86"/>
    <w:rsid w:val="00273CB2"/>
    <w:rsid w:val="00283F25"/>
    <w:rsid w:val="00287204"/>
    <w:rsid w:val="00292161"/>
    <w:rsid w:val="00293E4B"/>
    <w:rsid w:val="002953FB"/>
    <w:rsid w:val="00295C43"/>
    <w:rsid w:val="002A11D4"/>
    <w:rsid w:val="002A246E"/>
    <w:rsid w:val="002B3A8B"/>
    <w:rsid w:val="002B6078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0BD5"/>
    <w:rsid w:val="00381C95"/>
    <w:rsid w:val="00381CB6"/>
    <w:rsid w:val="00386616"/>
    <w:rsid w:val="00386BCC"/>
    <w:rsid w:val="0039154F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5BE1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3F76B3"/>
    <w:rsid w:val="004016DC"/>
    <w:rsid w:val="00402684"/>
    <w:rsid w:val="00404CA7"/>
    <w:rsid w:val="0040560A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75394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D773B"/>
    <w:rsid w:val="004E14E9"/>
    <w:rsid w:val="004E2E69"/>
    <w:rsid w:val="004E56A5"/>
    <w:rsid w:val="004E5DE2"/>
    <w:rsid w:val="004E6575"/>
    <w:rsid w:val="004E7141"/>
    <w:rsid w:val="004F33C5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13C4"/>
    <w:rsid w:val="00553249"/>
    <w:rsid w:val="00554412"/>
    <w:rsid w:val="00554C39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1F69"/>
    <w:rsid w:val="006720DA"/>
    <w:rsid w:val="0067322C"/>
    <w:rsid w:val="00687190"/>
    <w:rsid w:val="00693B25"/>
    <w:rsid w:val="00693E86"/>
    <w:rsid w:val="006962B8"/>
    <w:rsid w:val="006A31BB"/>
    <w:rsid w:val="006A5DD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76BF"/>
    <w:rsid w:val="00704934"/>
    <w:rsid w:val="007053D4"/>
    <w:rsid w:val="00706D52"/>
    <w:rsid w:val="007100CE"/>
    <w:rsid w:val="007102E3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490"/>
    <w:rsid w:val="007537F7"/>
    <w:rsid w:val="00755D66"/>
    <w:rsid w:val="007567DF"/>
    <w:rsid w:val="00757306"/>
    <w:rsid w:val="00767EFB"/>
    <w:rsid w:val="00770246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3BF5"/>
    <w:rsid w:val="008740BF"/>
    <w:rsid w:val="00874247"/>
    <w:rsid w:val="0087799F"/>
    <w:rsid w:val="00877E3E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602B"/>
    <w:rsid w:val="00915016"/>
    <w:rsid w:val="00920C59"/>
    <w:rsid w:val="00934B62"/>
    <w:rsid w:val="00941688"/>
    <w:rsid w:val="00944039"/>
    <w:rsid w:val="00946024"/>
    <w:rsid w:val="009473E7"/>
    <w:rsid w:val="009478B4"/>
    <w:rsid w:val="009500C7"/>
    <w:rsid w:val="00953650"/>
    <w:rsid w:val="00955AD1"/>
    <w:rsid w:val="009567D6"/>
    <w:rsid w:val="0096046B"/>
    <w:rsid w:val="009618AD"/>
    <w:rsid w:val="0096467C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001D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57C"/>
    <w:rsid w:val="00A21F8B"/>
    <w:rsid w:val="00A2328F"/>
    <w:rsid w:val="00A261A6"/>
    <w:rsid w:val="00A3110D"/>
    <w:rsid w:val="00A31610"/>
    <w:rsid w:val="00A42A98"/>
    <w:rsid w:val="00A4346B"/>
    <w:rsid w:val="00A44702"/>
    <w:rsid w:val="00A44C6C"/>
    <w:rsid w:val="00A46BC6"/>
    <w:rsid w:val="00A52BE0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1B1A"/>
    <w:rsid w:val="00AB3077"/>
    <w:rsid w:val="00AB5588"/>
    <w:rsid w:val="00AB7033"/>
    <w:rsid w:val="00AC599A"/>
    <w:rsid w:val="00AD3696"/>
    <w:rsid w:val="00AD44A8"/>
    <w:rsid w:val="00AD64E8"/>
    <w:rsid w:val="00AD6C98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18DF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6BAB"/>
    <w:rsid w:val="00B472AF"/>
    <w:rsid w:val="00B47946"/>
    <w:rsid w:val="00B505C6"/>
    <w:rsid w:val="00B50A3A"/>
    <w:rsid w:val="00B517D1"/>
    <w:rsid w:val="00B56DAC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35C36"/>
    <w:rsid w:val="00C3673E"/>
    <w:rsid w:val="00C37F83"/>
    <w:rsid w:val="00C4002C"/>
    <w:rsid w:val="00C40ABF"/>
    <w:rsid w:val="00C43153"/>
    <w:rsid w:val="00C43A34"/>
    <w:rsid w:val="00C446FD"/>
    <w:rsid w:val="00C44E41"/>
    <w:rsid w:val="00C46874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821C6"/>
    <w:rsid w:val="00C92455"/>
    <w:rsid w:val="00C948DE"/>
    <w:rsid w:val="00CA4205"/>
    <w:rsid w:val="00CA4DE8"/>
    <w:rsid w:val="00CA73DC"/>
    <w:rsid w:val="00CC4001"/>
    <w:rsid w:val="00CC5EFA"/>
    <w:rsid w:val="00CD295B"/>
    <w:rsid w:val="00CD394B"/>
    <w:rsid w:val="00CD531E"/>
    <w:rsid w:val="00CE06FD"/>
    <w:rsid w:val="00CE1D37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63163"/>
    <w:rsid w:val="00D64A8E"/>
    <w:rsid w:val="00D67E36"/>
    <w:rsid w:val="00D72091"/>
    <w:rsid w:val="00D80D3D"/>
    <w:rsid w:val="00D8220B"/>
    <w:rsid w:val="00D826B3"/>
    <w:rsid w:val="00D85C6A"/>
    <w:rsid w:val="00D85D27"/>
    <w:rsid w:val="00D923CB"/>
    <w:rsid w:val="00D94A98"/>
    <w:rsid w:val="00DA3296"/>
    <w:rsid w:val="00DA340B"/>
    <w:rsid w:val="00DA6013"/>
    <w:rsid w:val="00DA7E39"/>
    <w:rsid w:val="00DB686A"/>
    <w:rsid w:val="00DB7F0E"/>
    <w:rsid w:val="00DD35E3"/>
    <w:rsid w:val="00DD45EC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37D63"/>
    <w:rsid w:val="00E45060"/>
    <w:rsid w:val="00E45564"/>
    <w:rsid w:val="00E636BA"/>
    <w:rsid w:val="00E6495A"/>
    <w:rsid w:val="00E74CA5"/>
    <w:rsid w:val="00E75456"/>
    <w:rsid w:val="00E829AC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4BAE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36309"/>
    <w:rsid w:val="00F51645"/>
    <w:rsid w:val="00F51A0D"/>
    <w:rsid w:val="00F532E9"/>
    <w:rsid w:val="00F538BE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7700"/>
    <w:rsid w:val="00FB2D13"/>
    <w:rsid w:val="00FB314D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8D8351-FDCA-4C73-B064-3F61DAF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D2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uiPriority w:val="99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39"/>
    <w:rsid w:val="006E3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BE4B3A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uiPriority w:val="99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uiPriority w:val="99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uiPriority w:val="99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uiPriority w:val="99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uiPriority w:val="99"/>
    <w:rsid w:val="00F648DB"/>
    <w:rPr>
      <w:rFonts w:cs="Times New Roman"/>
    </w:rPr>
  </w:style>
  <w:style w:type="paragraph" w:customStyle="1" w:styleId="210">
    <w:name w:val="Знак21"/>
    <w:basedOn w:val="a"/>
    <w:uiPriority w:val="99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99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uiPriority w:val="99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uiPriority w:val="99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uiPriority w:val="99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uiPriority w:val="99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uiPriority w:val="99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E1D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anketa-na-viyavlenie-obraza-zhizni-studentov-2748669.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753E9-79EC-4417-9E62-7BDEC520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7043</Words>
  <Characters>40148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User</cp:lastModifiedBy>
  <cp:revision>3</cp:revision>
  <cp:lastPrinted>2023-09-26T08:02:00Z</cp:lastPrinted>
  <dcterms:created xsi:type="dcterms:W3CDTF">2024-10-29T10:57:00Z</dcterms:created>
  <dcterms:modified xsi:type="dcterms:W3CDTF">2024-10-29T10:58:00Z</dcterms:modified>
</cp:coreProperties>
</file>