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" w:type="dxa"/>
        <w:tblLayout w:type="fixed"/>
        <w:tblLook w:val="04A0" w:firstRow="1" w:lastRow="0" w:firstColumn="1" w:lastColumn="0" w:noHBand="0" w:noVBand="1"/>
      </w:tblPr>
      <w:tblGrid>
        <w:gridCol w:w="536"/>
        <w:gridCol w:w="5953"/>
        <w:gridCol w:w="1843"/>
        <w:gridCol w:w="1155"/>
      </w:tblGrid>
      <w:tr w:rsidR="0084713C" w:rsidTr="0084713C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4713C" w:rsidRDefault="0084713C" w:rsidP="0084713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344" w:rsidRDefault="0084713C" w:rsidP="00847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Областное государственное бюджетное </w:t>
            </w:r>
          </w:p>
          <w:p w:rsidR="0084713C" w:rsidRPr="00C60344" w:rsidRDefault="0084713C" w:rsidP="00847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профессиональное образовательное учреждение</w:t>
            </w:r>
          </w:p>
          <w:p w:rsidR="0084713C" w:rsidRPr="00C60344" w:rsidRDefault="0084713C" w:rsidP="0084713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«Ульяновский техникум питания и торговли»</w:t>
            </w:r>
          </w:p>
        </w:tc>
      </w:tr>
      <w:tr w:rsidR="0084713C" w:rsidTr="00C60344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Default="0084713C" w:rsidP="0084713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13C" w:rsidRPr="00C60344" w:rsidRDefault="0084713C" w:rsidP="0084713C">
            <w:pPr>
              <w:keepNext/>
              <w:numPr>
                <w:ilvl w:val="0"/>
                <w:numId w:val="8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0344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 w:rsidR="00C70A63" w:rsidRPr="00C60344"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ОП.03</w:t>
            </w:r>
            <w:r w:rsidR="00D06EB3">
              <w:rPr>
                <w:rFonts w:ascii="Times New Roman" w:hAnsi="Times New Roman"/>
                <w:b/>
                <w:sz w:val="24"/>
                <w:szCs w:val="24"/>
              </w:rPr>
              <w:t xml:space="preserve"> Техническое оснащение организаций питания</w:t>
            </w:r>
          </w:p>
          <w:p w:rsidR="0084713C" w:rsidRPr="00C60344" w:rsidRDefault="0084713C" w:rsidP="0084713C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 w:rsidRPr="00C6034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Специальности </w:t>
            </w:r>
            <w:r w:rsidRPr="00C60344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>43.02.15 Поварское и кондитерское дело</w:t>
            </w:r>
          </w:p>
          <w:p w:rsidR="0084713C" w:rsidRPr="00C60344" w:rsidRDefault="00D06EB3" w:rsidP="0084713C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0344">
              <w:rPr>
                <w:rFonts w:ascii="Times New Roman" w:hAnsi="Times New Roman"/>
                <w:spacing w:val="-10"/>
                <w:sz w:val="24"/>
                <w:szCs w:val="24"/>
              </w:rPr>
              <w:t>Соответствует ГОСТ</w:t>
            </w:r>
            <w:r w:rsidR="0084713C" w:rsidRPr="00C6034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Р ИСО 9001-2015, ГОСТ Р 52614.2-</w:t>
            </w:r>
            <w:r w:rsidRPr="00C60344">
              <w:rPr>
                <w:rFonts w:ascii="Times New Roman" w:hAnsi="Times New Roman"/>
                <w:spacing w:val="-10"/>
                <w:sz w:val="24"/>
                <w:szCs w:val="24"/>
              </w:rPr>
              <w:t>2006 (</w:t>
            </w:r>
            <w:r w:rsidR="0084713C" w:rsidRPr="00C60344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п.п.  4.1, </w:t>
            </w:r>
            <w:r w:rsidR="0084713C" w:rsidRPr="00C60344"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13C" w:rsidRPr="00C60344" w:rsidRDefault="0084713C" w:rsidP="0084713C">
            <w:pPr>
              <w:keepNext/>
              <w:numPr>
                <w:ilvl w:val="1"/>
                <w:numId w:val="8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Редакция </w:t>
            </w:r>
            <w:r w:rsidRPr="00C60344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1</w:t>
            </w:r>
          </w:p>
          <w:p w:rsidR="0084713C" w:rsidRPr="00C60344" w:rsidRDefault="0084713C" w:rsidP="0084713C">
            <w:pPr>
              <w:keepNext/>
              <w:numPr>
                <w:ilvl w:val="1"/>
                <w:numId w:val="8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Изменение </w:t>
            </w:r>
            <w:r w:rsidRPr="00C60344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13C" w:rsidRPr="00C60344" w:rsidRDefault="0084713C" w:rsidP="0084713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Лист </w:t>
            </w:r>
            <w:r w:rsidR="007C6E74"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begin"/>
            </w:r>
            <w:r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instrText xml:space="preserve"> PAGE </w:instrText>
            </w:r>
            <w:r w:rsidR="007C6E74"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separate"/>
            </w:r>
            <w:r w:rsidRPr="00C60344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1</w:t>
            </w:r>
            <w:r w:rsidR="007C6E74"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end"/>
            </w:r>
            <w:r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из 30</w:t>
            </w:r>
          </w:p>
        </w:tc>
      </w:tr>
      <w:tr w:rsidR="0084713C" w:rsidTr="00C60344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Default="0084713C" w:rsidP="0084713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Pr="00C60344" w:rsidRDefault="0084713C" w:rsidP="008471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Pr="00C60344" w:rsidRDefault="0084713C" w:rsidP="0084713C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13C" w:rsidRPr="00C60344" w:rsidRDefault="0084713C" w:rsidP="0084713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Экз. №</w:t>
            </w:r>
          </w:p>
        </w:tc>
      </w:tr>
    </w:tbl>
    <w:p w:rsidR="0084713C" w:rsidRDefault="0084713C" w:rsidP="0084713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C6034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  <w:r w:rsidR="00662A03">
        <w:rPr>
          <w:rFonts w:ascii="Times New Roman" w:hAnsi="Times New Roman"/>
          <w:b/>
          <w:sz w:val="28"/>
          <w:szCs w:val="28"/>
        </w:rPr>
        <w:t xml:space="preserve">УЧЕБНОЙ ДИСЦИПЛИНЫ </w:t>
      </w:r>
    </w:p>
    <w:p w:rsidR="0084713C" w:rsidRPr="00C60344" w:rsidRDefault="00C70A63" w:rsidP="00C6034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60344">
        <w:rPr>
          <w:rFonts w:ascii="Times New Roman" w:hAnsi="Times New Roman"/>
          <w:b/>
          <w:sz w:val="28"/>
          <w:szCs w:val="28"/>
          <w:u w:val="single"/>
        </w:rPr>
        <w:t xml:space="preserve">ОП.03 </w:t>
      </w:r>
      <w:r w:rsidR="0084713C" w:rsidRPr="00C60344">
        <w:rPr>
          <w:rFonts w:ascii="Times New Roman" w:hAnsi="Times New Roman"/>
          <w:b/>
          <w:sz w:val="28"/>
          <w:szCs w:val="28"/>
          <w:u w:val="single"/>
        </w:rPr>
        <w:t>ТЕХНИЧЕСКОЕ ОСНАЩЕНИЕ ОРГАНИЗАЦИЙ ПИТАНИЯ</w:t>
      </w:r>
    </w:p>
    <w:p w:rsidR="0084713C" w:rsidRPr="00C60344" w:rsidRDefault="0084713C" w:rsidP="0084713C">
      <w:pPr>
        <w:jc w:val="center"/>
        <w:rPr>
          <w:rFonts w:ascii="Times New Roman" w:hAnsi="Times New Roman"/>
          <w:b/>
          <w:sz w:val="28"/>
          <w:szCs w:val="28"/>
        </w:rPr>
      </w:pPr>
      <w:r w:rsidRPr="00C60344">
        <w:rPr>
          <w:rFonts w:ascii="Times New Roman" w:hAnsi="Times New Roman"/>
          <w:b/>
          <w:sz w:val="28"/>
          <w:szCs w:val="28"/>
        </w:rPr>
        <w:t>43.02.15 Поварское и кондитерское дело</w:t>
      </w: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C60344" w:rsidRDefault="00C60344" w:rsidP="0084713C">
      <w:pPr>
        <w:rPr>
          <w:rFonts w:ascii="Times New Roman" w:hAnsi="Times New Roman"/>
          <w:b/>
          <w:sz w:val="24"/>
          <w:szCs w:val="24"/>
        </w:rPr>
      </w:pPr>
    </w:p>
    <w:p w:rsidR="00C60344" w:rsidRDefault="00C60344" w:rsidP="0084713C">
      <w:pPr>
        <w:rPr>
          <w:rFonts w:ascii="Times New Roman" w:hAnsi="Times New Roman"/>
          <w:b/>
          <w:sz w:val="24"/>
          <w:szCs w:val="24"/>
        </w:rPr>
      </w:pPr>
    </w:p>
    <w:p w:rsidR="00C60344" w:rsidRDefault="00C60344" w:rsidP="0084713C">
      <w:pPr>
        <w:rPr>
          <w:rFonts w:ascii="Times New Roman" w:hAnsi="Times New Roman"/>
          <w:b/>
          <w:sz w:val="24"/>
          <w:szCs w:val="24"/>
        </w:rPr>
      </w:pPr>
    </w:p>
    <w:p w:rsidR="007E373B" w:rsidRDefault="007E373B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C60344" w:rsidP="0084713C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Ульяновск, </w:t>
      </w:r>
      <w:r w:rsidR="007E373B">
        <w:rPr>
          <w:rFonts w:ascii="Times New Roman" w:hAnsi="Times New Roman"/>
          <w:b/>
          <w:bCs/>
          <w:sz w:val="24"/>
          <w:szCs w:val="24"/>
        </w:rPr>
        <w:t xml:space="preserve">2024 </w:t>
      </w:r>
      <w:r w:rsidR="0084713C">
        <w:rPr>
          <w:rFonts w:ascii="Times New Roman" w:hAnsi="Times New Roman"/>
          <w:b/>
          <w:bCs/>
          <w:sz w:val="24"/>
          <w:szCs w:val="24"/>
        </w:rPr>
        <w:t>г.</w:t>
      </w:r>
    </w:p>
    <w:p w:rsidR="004B602D" w:rsidRDefault="004B602D" w:rsidP="0084713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602D" w:rsidRDefault="004B602D" w:rsidP="0084713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4713C" w:rsidRDefault="00A53EE9" w:rsidP="006837B3">
      <w:pPr>
        <w:spacing w:after="0" w:line="240" w:lineRule="auto"/>
        <w:ind w:left="-851" w:firstLine="851"/>
        <w:jc w:val="both"/>
        <w:rPr>
          <w:rFonts w:ascii="Times New Roman" w:hAnsi="Times New Roman"/>
          <w:sz w:val="24"/>
          <w:szCs w:val="24"/>
        </w:rPr>
      </w:pPr>
      <w:r w:rsidRPr="00A53EE9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A53EE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43.02.15 Поварское и кондитерское дело  </w:t>
      </w:r>
      <w:r w:rsidR="007E373B" w:rsidRPr="00A53EE9">
        <w:rPr>
          <w:rFonts w:ascii="Times New Roman" w:eastAsia="Calibri" w:hAnsi="Times New Roman"/>
          <w:sz w:val="24"/>
          <w:szCs w:val="24"/>
          <w:lang w:eastAsia="en-US"/>
        </w:rPr>
        <w:t>утверждённого</w:t>
      </w:r>
      <w:r w:rsidRPr="00A53EE9">
        <w:rPr>
          <w:rFonts w:ascii="Times New Roman" w:eastAsia="Calibri" w:hAnsi="Times New Roman"/>
          <w:sz w:val="24"/>
          <w:szCs w:val="24"/>
          <w:lang w:eastAsia="en-US"/>
        </w:rPr>
        <w:t xml:space="preserve"> приказом Министерства  образования и науки Российской Федерации от 9 декабря 2016 года № 1565 (зарегистрирован Министерством юстиции Российской Федерации дата 20  декабря  2016 года, регистрационный № 44828) на основании примерной основной образовательной программы  по специальности </w:t>
      </w:r>
      <w:r w:rsidRPr="00A53EE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43.02.15 Поварское и кондитерское дело    </w:t>
      </w:r>
      <w:r w:rsidRPr="00A53EE9">
        <w:rPr>
          <w:rFonts w:ascii="Times New Roman" w:eastAsia="Calibri" w:hAnsi="Times New Roman"/>
          <w:sz w:val="24"/>
          <w:szCs w:val="24"/>
          <w:lang w:eastAsia="en-US"/>
        </w:rPr>
        <w:t xml:space="preserve">разработанной Федеральным учебно-методическим объединением  в системе среднего профессионального образования  по укрупненной группе профессий, специальностей 43.00.00 </w:t>
      </w: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84713C" w:rsidTr="0084713C">
        <w:tc>
          <w:tcPr>
            <w:tcW w:w="4670" w:type="dxa"/>
            <w:hideMark/>
          </w:tcPr>
          <w:p w:rsidR="0084713C" w:rsidRDefault="0084713C" w:rsidP="0084713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РЕКОМЕНДОВАНА</w:t>
            </w:r>
          </w:p>
          <w:p w:rsidR="0084713C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="007E373B">
              <w:rPr>
                <w:rFonts w:ascii="Times New Roman" w:hAnsi="Times New Roman"/>
                <w:sz w:val="24"/>
                <w:szCs w:val="24"/>
                <w:lang w:eastAsia="en-US"/>
              </w:rPr>
              <w:t>а заседании МК 43.00.00 Сервис и туризм</w:t>
            </w:r>
          </w:p>
          <w:p w:rsidR="0084713C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Председатель МК</w:t>
            </w:r>
          </w:p>
          <w:p w:rsidR="0084713C" w:rsidRDefault="007E373B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____________А.А. Абрамова</w:t>
            </w:r>
          </w:p>
        </w:tc>
        <w:tc>
          <w:tcPr>
            <w:tcW w:w="4670" w:type="dxa"/>
          </w:tcPr>
          <w:p w:rsidR="0084713C" w:rsidRDefault="0084713C" w:rsidP="0084713C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УТВЕРЖДАЮ </w:t>
            </w:r>
          </w:p>
          <w:p w:rsidR="0084713C" w:rsidRDefault="0084713C" w:rsidP="008471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Зам. </w:t>
            </w:r>
            <w:r w:rsidR="00D06EB3">
              <w:rPr>
                <w:rFonts w:ascii="Times New Roman" w:hAnsi="Times New Roman"/>
                <w:sz w:val="24"/>
                <w:szCs w:val="24"/>
                <w:lang w:eastAsia="en-US"/>
              </w:rPr>
              <w:t>директора по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УР </w:t>
            </w:r>
          </w:p>
          <w:p w:rsidR="0084713C" w:rsidRDefault="0084713C" w:rsidP="008471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ОГБПОУ    УТПиТ </w:t>
            </w:r>
          </w:p>
          <w:p w:rsidR="0084713C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4713C" w:rsidRDefault="0084713C" w:rsidP="008471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____________Ю.Ю.Бесова                                        </w:t>
            </w:r>
          </w:p>
        </w:tc>
      </w:tr>
      <w:tr w:rsidR="0084713C" w:rsidTr="0084713C">
        <w:tc>
          <w:tcPr>
            <w:tcW w:w="4670" w:type="dxa"/>
          </w:tcPr>
          <w:p w:rsidR="0084713C" w:rsidRDefault="0084713C" w:rsidP="0084713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(</w:t>
            </w:r>
            <w:r w:rsidR="00D06EB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подпись, И.О.Ф.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)</w:t>
            </w:r>
          </w:p>
          <w:p w:rsidR="0084713C" w:rsidRDefault="0084713C" w:rsidP="008471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84713C" w:rsidRDefault="0084713C" w:rsidP="008471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Протокол заседания МК</w:t>
            </w:r>
          </w:p>
          <w:p w:rsidR="0084713C" w:rsidRDefault="007E373B" w:rsidP="0084713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№  1    от   «26» августа  2024</w:t>
            </w:r>
            <w:r w:rsidR="0084713C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   г</w:t>
            </w:r>
          </w:p>
        </w:tc>
        <w:tc>
          <w:tcPr>
            <w:tcW w:w="4670" w:type="dxa"/>
          </w:tcPr>
          <w:p w:rsidR="0084713C" w:rsidRDefault="0084713C" w:rsidP="00847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                 (</w:t>
            </w:r>
            <w:r w:rsidR="00D06EB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подпись, И.О.Ф.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)</w:t>
            </w:r>
          </w:p>
          <w:p w:rsidR="0084713C" w:rsidRDefault="0084713C" w:rsidP="008471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84713C" w:rsidRDefault="0084713C" w:rsidP="008471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84713C" w:rsidRDefault="007E373B" w:rsidP="0084713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«26» августа 2024</w:t>
            </w:r>
            <w:r w:rsidR="0084713C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г</w:t>
            </w:r>
          </w:p>
        </w:tc>
      </w:tr>
      <w:tr w:rsidR="0084713C" w:rsidTr="0084713C">
        <w:tc>
          <w:tcPr>
            <w:tcW w:w="4670" w:type="dxa"/>
          </w:tcPr>
          <w:p w:rsidR="0084713C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0" w:type="dxa"/>
          </w:tcPr>
          <w:p w:rsidR="0084713C" w:rsidRDefault="0084713C" w:rsidP="00847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84713C" w:rsidTr="0084713C">
        <w:tc>
          <w:tcPr>
            <w:tcW w:w="4670" w:type="dxa"/>
          </w:tcPr>
          <w:p w:rsidR="0084713C" w:rsidRDefault="0084713C" w:rsidP="0084713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670" w:type="dxa"/>
          </w:tcPr>
          <w:p w:rsidR="0084713C" w:rsidRDefault="0084713C" w:rsidP="00847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Авторы-разработчики:</w:t>
      </w: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Default="0084713C" w:rsidP="00847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Типикина Надежда Александровна – преподаватель высшей категории</w:t>
      </w:r>
    </w:p>
    <w:p w:rsidR="006837B3" w:rsidRPr="006837B3" w:rsidRDefault="006837B3" w:rsidP="006837B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Рецензент</w:t>
      </w:r>
      <w:r w:rsidRPr="006837B3">
        <w:rPr>
          <w:rFonts w:ascii="Times New Roman" w:hAnsi="Times New Roman"/>
          <w:sz w:val="24"/>
          <w:szCs w:val="24"/>
        </w:rPr>
        <w:t xml:space="preserve">: Операционный шеф ресторанов группы </w:t>
      </w:r>
      <w:r>
        <w:rPr>
          <w:rFonts w:ascii="Times New Roman" w:hAnsi="Times New Roman"/>
          <w:sz w:val="24"/>
          <w:szCs w:val="24"/>
        </w:rPr>
        <w:t>компаний Зерно, Славяне, Зелень Д.П. Кашин</w:t>
      </w:r>
    </w:p>
    <w:p w:rsidR="006837B3" w:rsidRPr="006837B3" w:rsidRDefault="006837B3" w:rsidP="00847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07B" w:rsidRPr="0013620F" w:rsidRDefault="0091207B" w:rsidP="0091207B">
      <w:pPr>
        <w:jc w:val="center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91207B" w:rsidRPr="0013620F" w:rsidRDefault="0091207B" w:rsidP="0091207B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817"/>
        <w:gridCol w:w="7938"/>
        <w:gridCol w:w="816"/>
      </w:tblGrid>
      <w:tr w:rsidR="00C60344" w:rsidRPr="0013620F" w:rsidTr="00C60344">
        <w:trPr>
          <w:trHeight w:val="572"/>
        </w:trPr>
        <w:tc>
          <w:tcPr>
            <w:tcW w:w="817" w:type="dxa"/>
          </w:tcPr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938" w:type="dxa"/>
          </w:tcPr>
          <w:p w:rsidR="00C60344" w:rsidRPr="0013620F" w:rsidRDefault="00C60344" w:rsidP="00C60344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 ОБЩАЯ ХАРАКТЕРИСТИКА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06EB3">
              <w:rPr>
                <w:rFonts w:ascii="Times New Roman" w:hAnsi="Times New Roman"/>
                <w:b/>
                <w:sz w:val="24"/>
                <w:szCs w:val="24"/>
              </w:rPr>
              <w:t xml:space="preserve">РАБОЧЕЙ </w:t>
            </w:r>
            <w:r w:rsidR="00D06EB3" w:rsidRPr="0013620F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60344" w:rsidRPr="0013620F" w:rsidTr="00C60344">
        <w:trPr>
          <w:trHeight w:val="659"/>
        </w:trPr>
        <w:tc>
          <w:tcPr>
            <w:tcW w:w="817" w:type="dxa"/>
          </w:tcPr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938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ПРОГРАММЫ УЧЕБНОЙ ДИСЦИПЛИНЫ</w:t>
            </w:r>
          </w:p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60344" w:rsidRPr="0013620F" w:rsidTr="00C60344">
        <w:trPr>
          <w:trHeight w:val="461"/>
        </w:trPr>
        <w:tc>
          <w:tcPr>
            <w:tcW w:w="817" w:type="dxa"/>
          </w:tcPr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938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УСЛОВИЯ РЕАЛИЗАЦИИ ПРОГРАММЫ </w:t>
            </w:r>
          </w:p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C60344" w:rsidRPr="0013620F" w:rsidTr="00C60344">
        <w:trPr>
          <w:trHeight w:val="1004"/>
        </w:trPr>
        <w:tc>
          <w:tcPr>
            <w:tcW w:w="817" w:type="dxa"/>
          </w:tcPr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7938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 КОНТРОЛЬ И ОЦЕНКА РЕЗУЛЬТАТОВ ОСВОЕНИЯ ПРОГРАММЫ УЧЕБНОЙ ДИСЦИПЛИНЫ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</w:tbl>
    <w:p w:rsidR="0091207B" w:rsidRPr="0013620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13620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13620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13620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13620F" w:rsidRDefault="0091207B" w:rsidP="0091207B">
      <w:pPr>
        <w:rPr>
          <w:rFonts w:ascii="Times New Roman" w:hAnsi="Times New Roman"/>
          <w:b/>
          <w:bCs/>
          <w:sz w:val="24"/>
          <w:szCs w:val="24"/>
        </w:rPr>
      </w:pPr>
    </w:p>
    <w:p w:rsidR="0091207B" w:rsidRPr="0013620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 УЧЕБНОЙ ДИСЦИПЛИНЫ</w:t>
      </w:r>
    </w:p>
    <w:p w:rsidR="0091207B" w:rsidRPr="0013620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1.1. </w:t>
      </w:r>
      <w:r w:rsidRPr="0013620F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91207B" w:rsidRPr="00BE646C" w:rsidRDefault="0091207B" w:rsidP="00BE646C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91207B">
        <w:rPr>
          <w:rFonts w:ascii="Times New Roman" w:hAnsi="Times New Roman"/>
          <w:sz w:val="24"/>
          <w:szCs w:val="24"/>
        </w:rPr>
        <w:t>Рабочая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3620F">
        <w:rPr>
          <w:rFonts w:ascii="Times New Roman" w:hAnsi="Times New Roman"/>
          <w:sz w:val="24"/>
          <w:szCs w:val="24"/>
        </w:rPr>
        <w:t>программа учебной дисциплины является частью основной образовательной программы в соответствии с ФГОС СПО по специальности 43.02.15</w:t>
      </w:r>
      <w:r w:rsidR="00BE646C">
        <w:rPr>
          <w:rFonts w:ascii="Times New Roman" w:hAnsi="Times New Roman"/>
          <w:sz w:val="24"/>
          <w:szCs w:val="24"/>
        </w:rPr>
        <w:t xml:space="preserve"> Поварское и кондитерское дело.</w:t>
      </w:r>
    </w:p>
    <w:p w:rsidR="0091207B" w:rsidRPr="0013620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2549"/>
        <w:gridCol w:w="1193"/>
        <w:gridCol w:w="5195"/>
      </w:tblGrid>
      <w:tr w:rsidR="00BE646C" w:rsidRPr="00BE646C" w:rsidTr="00BE646C">
        <w:tc>
          <w:tcPr>
            <w:tcW w:w="937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ОК</w:t>
            </w:r>
          </w:p>
        </w:tc>
        <w:tc>
          <w:tcPr>
            <w:tcW w:w="2347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Код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Знания, умения</w:t>
            </w:r>
          </w:p>
        </w:tc>
      </w:tr>
      <w:tr w:rsidR="00BE646C" w:rsidRPr="00BE646C" w:rsidTr="00BE646C">
        <w:tc>
          <w:tcPr>
            <w:tcW w:w="93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ОК 01</w:t>
            </w:r>
          </w:p>
        </w:tc>
        <w:tc>
          <w:tcPr>
            <w:tcW w:w="234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к различным контекстам</w:t>
            </w: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Уо 01.01 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01.02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</w:tc>
      </w:tr>
      <w:tr w:rsidR="00BE646C" w:rsidRPr="00BE646C" w:rsidTr="00BE646C">
        <w:trPr>
          <w:trHeight w:val="292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01.03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Определять этапы решения задачи;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01.04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</w:tc>
      </w:tr>
      <w:tr w:rsidR="00BE646C" w:rsidRPr="00BE646C" w:rsidTr="00BE646C">
        <w:trPr>
          <w:trHeight w:val="280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01.05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Составить план действия; </w:t>
            </w:r>
          </w:p>
        </w:tc>
      </w:tr>
      <w:tr w:rsidR="00BE646C" w:rsidRPr="00BE646C" w:rsidTr="00BE646C">
        <w:trPr>
          <w:trHeight w:val="283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01.06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Определить необходимые ресурсы;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01.07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</w:tc>
      </w:tr>
      <w:tr w:rsidR="00BE646C" w:rsidRPr="00BE646C" w:rsidTr="00BE646C">
        <w:trPr>
          <w:trHeight w:val="254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01.08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Реализовать составленный план;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01.09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01.01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01.02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01.03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01.04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</w:tc>
      </w:tr>
      <w:tr w:rsidR="00BE646C" w:rsidRPr="00BE646C" w:rsidTr="00BE646C">
        <w:trPr>
          <w:trHeight w:val="112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01.05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Структуру плана для решения задач;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01.06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</w:tc>
      </w:tr>
      <w:tr w:rsidR="00BE646C" w:rsidRPr="00BE646C" w:rsidTr="00BE646C">
        <w:trPr>
          <w:trHeight w:val="134"/>
        </w:trPr>
        <w:tc>
          <w:tcPr>
            <w:tcW w:w="93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ОК 02</w:t>
            </w:r>
          </w:p>
        </w:tc>
        <w:tc>
          <w:tcPr>
            <w:tcW w:w="234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Использовать современные средства поиска, анализа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и интерпретации информации,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и информационные технологии для выполнения задач профессиональной </w:t>
            </w:r>
            <w:r w:rsidRPr="00BE646C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lastRenderedPageBreak/>
              <w:t>Умения: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Уо 02.01 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Определять задачи для поиска информации;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02.02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BE646C" w:rsidRPr="00BE646C" w:rsidTr="00BE646C">
        <w:trPr>
          <w:trHeight w:val="264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02.03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Планировать процесс поиска; </w:t>
            </w:r>
          </w:p>
        </w:tc>
      </w:tr>
      <w:tr w:rsidR="00BE646C" w:rsidRPr="00BE646C" w:rsidTr="00BE646C">
        <w:trPr>
          <w:trHeight w:val="254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02.04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02.05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Выделять наиболее значимое в перечне информации;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02.06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Оценивать практическую значимость результатов поиска; </w:t>
            </w:r>
          </w:p>
        </w:tc>
      </w:tr>
      <w:tr w:rsidR="00BE646C" w:rsidRPr="00BE646C" w:rsidTr="00BE646C">
        <w:trPr>
          <w:trHeight w:val="232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02.07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BE646C" w:rsidRPr="00BE646C" w:rsidTr="00BE646C">
        <w:trPr>
          <w:trHeight w:val="122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02.08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>Использовать современное программное обеспечение.</w:t>
            </w:r>
          </w:p>
        </w:tc>
      </w:tr>
      <w:tr w:rsidR="00BE646C" w:rsidRPr="00BE646C" w:rsidTr="00BE646C">
        <w:trPr>
          <w:trHeight w:val="232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02.09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Использовать различные цифровые средства </w:t>
            </w: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br/>
              <w:t>для решения профессиональных задач.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02.01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</w:tc>
      </w:tr>
      <w:tr w:rsidR="00BE646C" w:rsidRPr="00BE646C" w:rsidTr="00BE646C">
        <w:trPr>
          <w:trHeight w:val="206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02.02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Приемы структурирования информации;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02.03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</w:tc>
      </w:tr>
      <w:tr w:rsidR="00BE646C" w:rsidRPr="00BE646C" w:rsidTr="00BE646C">
        <w:trPr>
          <w:trHeight w:val="833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02.04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Порядок их применения и программное обеспечение в профессиональной деятельности </w:t>
            </w:r>
          </w:p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В том числе с использованием цифровых средств.</w:t>
            </w:r>
          </w:p>
        </w:tc>
      </w:tr>
      <w:tr w:rsidR="00BE646C" w:rsidRPr="00BE646C" w:rsidTr="00BE646C">
        <w:tc>
          <w:tcPr>
            <w:tcW w:w="93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ОК 03</w:t>
            </w:r>
          </w:p>
        </w:tc>
        <w:tc>
          <w:tcPr>
            <w:tcW w:w="234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Планировать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и реализовывать собственное профессиональное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и личностное развитие, предпринимательскую деятельность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в профессиональной сфере, использовать знания по финансовой грамотности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в различных жизненных ситуациях</w:t>
            </w: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Уо 03.01 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03.02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03.03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самообразования.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03.04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Выявлять достоинства и недостатки коммерческой идеи.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03.05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Презентовать идеи открытия собственного дела </w:t>
            </w:r>
            <w:r w:rsidRPr="00BE646C">
              <w:rPr>
                <w:rFonts w:ascii="Times New Roman" w:eastAsia="MS Mincho" w:hAnsi="Times New Roman"/>
                <w:sz w:val="24"/>
                <w:szCs w:val="24"/>
              </w:rPr>
              <w:br/>
              <w:t>в профессиональной деятельности; оформлять бизнес-план.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03.06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Рассчитывать размеры выплат по процентным ставкам кредитования.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03.07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деятельности.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03.08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Презентовать бизнес-идею.</w:t>
            </w:r>
          </w:p>
        </w:tc>
      </w:tr>
      <w:tr w:rsidR="00BE646C" w:rsidRPr="00BE646C" w:rsidTr="00BE646C">
        <w:trPr>
          <w:trHeight w:val="285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03.09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Определять источники финансирования.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03.01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03.02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03.03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Возможные траектории профессионального развития и самообразования.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03.04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bCs/>
                <w:sz w:val="24"/>
                <w:szCs w:val="24"/>
              </w:rPr>
              <w:t>Основы предпринимательской деятельности основы финансовой грамотности.</w:t>
            </w:r>
          </w:p>
        </w:tc>
      </w:tr>
      <w:tr w:rsidR="00BE646C" w:rsidRPr="00BE646C" w:rsidTr="00BE646C">
        <w:trPr>
          <w:trHeight w:val="396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03.05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bCs/>
                <w:sz w:val="24"/>
                <w:szCs w:val="24"/>
              </w:rPr>
              <w:t>Правила разработки бизнес-планов.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03.06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bCs/>
                <w:sz w:val="24"/>
                <w:szCs w:val="24"/>
              </w:rPr>
              <w:t>Порядок выстраивания презентации.</w:t>
            </w:r>
          </w:p>
        </w:tc>
      </w:tr>
      <w:tr w:rsidR="00BE646C" w:rsidRPr="00BE646C" w:rsidTr="00BE646C">
        <w:trPr>
          <w:trHeight w:val="395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03.07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bCs/>
                <w:sz w:val="24"/>
                <w:szCs w:val="24"/>
              </w:rPr>
              <w:t>Кредитные банковские продукты.</w:t>
            </w:r>
          </w:p>
        </w:tc>
      </w:tr>
      <w:tr w:rsidR="00BE646C" w:rsidRPr="00BE646C" w:rsidTr="00BE646C">
        <w:tc>
          <w:tcPr>
            <w:tcW w:w="93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ОК 04</w:t>
            </w:r>
          </w:p>
        </w:tc>
        <w:tc>
          <w:tcPr>
            <w:tcW w:w="234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Эффективно взаимодействовать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и работать в коллективе и команде</w:t>
            </w: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BE646C" w:rsidRPr="00BE646C" w:rsidTr="00BE646C">
        <w:trPr>
          <w:trHeight w:val="280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Уо 04.01 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Организовывать работу коллектива и команды;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04.02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04.01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</w:tc>
      </w:tr>
      <w:tr w:rsidR="00BE646C" w:rsidRPr="00BE646C" w:rsidTr="00BE646C">
        <w:trPr>
          <w:trHeight w:val="284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04.02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Основы проектной деятельности.</w:t>
            </w:r>
          </w:p>
        </w:tc>
      </w:tr>
      <w:tr w:rsidR="00BE646C" w:rsidRPr="00BE646C" w:rsidTr="00BE646C">
        <w:tc>
          <w:tcPr>
            <w:tcW w:w="93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ОК 05</w:t>
            </w:r>
          </w:p>
        </w:tc>
        <w:tc>
          <w:tcPr>
            <w:tcW w:w="234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Осуществлять устную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и письменную коммуникацию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на государственном языке Российской Федерации с учетом особенностей социального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и культурного контекста</w:t>
            </w: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05.01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Знания: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05.01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05.02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Правила оформления документов и построения устных сообщений.</w:t>
            </w:r>
          </w:p>
        </w:tc>
      </w:tr>
      <w:tr w:rsidR="00BE646C" w:rsidRPr="00BE646C" w:rsidTr="00BE646C">
        <w:tc>
          <w:tcPr>
            <w:tcW w:w="93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ОК 06</w:t>
            </w:r>
          </w:p>
        </w:tc>
        <w:tc>
          <w:tcPr>
            <w:tcW w:w="234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на основе традиционных российских духовно-нравственных ценностей, в том числе с учетом гармонизации межнациональных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BE646C" w:rsidRPr="00BE646C" w:rsidTr="00BE646C">
        <w:trPr>
          <w:trHeight w:val="261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06.01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Описывать значимость своей профессии.</w:t>
            </w:r>
          </w:p>
        </w:tc>
      </w:tr>
      <w:tr w:rsidR="00BE646C" w:rsidRPr="00BE646C" w:rsidTr="00BE646C">
        <w:trPr>
          <w:trHeight w:val="261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06.02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Применять стандарты антикоррупционного поведения.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5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06.01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06.02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Значимость профессиональной деятельности по профессии.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06.03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Стандарты антикоррупционного поведения и  последствия его нарушения</w:t>
            </w:r>
          </w:p>
        </w:tc>
      </w:tr>
      <w:tr w:rsidR="00BE646C" w:rsidRPr="00BE646C" w:rsidTr="00BE646C">
        <w:tc>
          <w:tcPr>
            <w:tcW w:w="93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ОК 07</w:t>
            </w:r>
          </w:p>
        </w:tc>
        <w:tc>
          <w:tcPr>
            <w:tcW w:w="234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об изменении климата, принципы бережливого производства, эффективно действовать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в чрезвычайных ситуациях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lastRenderedPageBreak/>
              <w:t>Умения:</w:t>
            </w:r>
          </w:p>
        </w:tc>
      </w:tr>
      <w:tr w:rsidR="00BE646C" w:rsidRPr="00BE646C" w:rsidTr="00BE646C">
        <w:trPr>
          <w:trHeight w:val="314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07.01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Соблюдать нормы экологической безопасности;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07.02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профессии, осуществлять работу с соблюдением принципов бережливого производства.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07.03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07.01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07.02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Основные ресурсы, задействованные в профессиональной деятельности;</w:t>
            </w:r>
          </w:p>
        </w:tc>
      </w:tr>
      <w:tr w:rsidR="00BE646C" w:rsidRPr="00BE646C" w:rsidTr="00BE646C">
        <w:trPr>
          <w:trHeight w:val="266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07.03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BE646C" w:rsidRPr="00BE646C" w:rsidTr="00BE646C">
        <w:trPr>
          <w:trHeight w:val="266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07.04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Принципы бережливого производства.</w:t>
            </w:r>
          </w:p>
        </w:tc>
      </w:tr>
      <w:tr w:rsidR="00BE646C" w:rsidRPr="00BE646C" w:rsidTr="00BE646C">
        <w:trPr>
          <w:trHeight w:val="266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07.05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региона.</w:t>
            </w:r>
          </w:p>
        </w:tc>
      </w:tr>
      <w:tr w:rsidR="00BE646C" w:rsidRPr="00BE646C" w:rsidTr="00BE646C">
        <w:tc>
          <w:tcPr>
            <w:tcW w:w="93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ОК 08</w:t>
            </w:r>
          </w:p>
        </w:tc>
        <w:tc>
          <w:tcPr>
            <w:tcW w:w="234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Использовать средства физической культуры для сохранения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и укрепления здоровья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в процессе профессиональной деятельности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и поддержания необходимого уровня физической подготовленности</w:t>
            </w: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Уо 08.01 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08.02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Применять рациональные приёмы двигательных функций в профессиональной деятельности;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08.03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08.01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BE646C" w:rsidRPr="00BE646C" w:rsidTr="00BE646C">
        <w:trPr>
          <w:trHeight w:val="156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08.02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Основы здорового образа жизни;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08.03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Условия профессиональной деятельности и зоны риска физического здоровья для профессии;</w:t>
            </w:r>
          </w:p>
        </w:tc>
      </w:tr>
      <w:tr w:rsidR="00BE646C" w:rsidRPr="00BE646C" w:rsidTr="00BE646C">
        <w:trPr>
          <w:trHeight w:val="139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08.04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Средства профилактики перенапряжения.</w:t>
            </w:r>
          </w:p>
        </w:tc>
      </w:tr>
      <w:tr w:rsidR="00BE646C" w:rsidRPr="00BE646C" w:rsidTr="00BE646C">
        <w:tc>
          <w:tcPr>
            <w:tcW w:w="93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ОК 09</w:t>
            </w:r>
          </w:p>
        </w:tc>
        <w:tc>
          <w:tcPr>
            <w:tcW w:w="2347" w:type="dxa"/>
            <w:vMerge w:val="restart"/>
            <w:shd w:val="clear" w:color="auto" w:fill="auto"/>
          </w:tcPr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Пользоваться профессиональной документацией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на государственном </w:t>
            </w:r>
          </w:p>
          <w:p w:rsidR="00BE646C" w:rsidRPr="00BE646C" w:rsidRDefault="00BE646C" w:rsidP="00BE646C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и иностранном языках</w:t>
            </w: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ind w:hanging="7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Уо 09.01 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09.02</w:t>
            </w:r>
          </w:p>
        </w:tc>
        <w:tc>
          <w:tcPr>
            <w:tcW w:w="5351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 xml:space="preserve">Участвовать в диалогах на знакомые общие </w:t>
            </w:r>
          </w:p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sz w:val="24"/>
                <w:szCs w:val="24"/>
              </w:rPr>
              <w:t>и профессиональные темы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09.03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09.04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Уо 09.05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BE646C" w:rsidRPr="00BE646C" w:rsidTr="00BE646C"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570" w:type="dxa"/>
            <w:gridSpan w:val="2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09.01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09.02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09.03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09.04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BE646C" w:rsidRPr="00BE646C" w:rsidTr="00BE646C">
        <w:trPr>
          <w:trHeight w:val="567"/>
        </w:trPr>
        <w:tc>
          <w:tcPr>
            <w:tcW w:w="93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:rsidR="00BE646C" w:rsidRPr="00BE646C" w:rsidRDefault="00BE646C" w:rsidP="00BE646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i/>
                <w:sz w:val="24"/>
                <w:szCs w:val="24"/>
              </w:rPr>
              <w:t>Зо 09.05</w:t>
            </w:r>
          </w:p>
        </w:tc>
        <w:tc>
          <w:tcPr>
            <w:tcW w:w="5351" w:type="dxa"/>
          </w:tcPr>
          <w:p w:rsidR="00BE646C" w:rsidRPr="00BE646C" w:rsidRDefault="00BE646C" w:rsidP="00BE646C">
            <w:pPr>
              <w:suppressAutoHyphens/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E646C">
              <w:rPr>
                <w:rFonts w:ascii="Times New Roman" w:eastAsia="Calibri" w:hAnsi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C32BE4" w:rsidRDefault="00BE646C" w:rsidP="00BE646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1.2.2 </w:t>
      </w:r>
      <w:r w:rsidRPr="00BE646C">
        <w:rPr>
          <w:rFonts w:ascii="Times New Roman" w:hAnsi="Times New Roman"/>
          <w:sz w:val="24"/>
          <w:szCs w:val="24"/>
        </w:rPr>
        <w:t>Выпускник, освоивший программу СПО по профессии должен обладать профессиональными компетенциями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Style w:val="TableNormal1"/>
        <w:tblW w:w="9581" w:type="dxa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3941"/>
        <w:gridCol w:w="4394"/>
      </w:tblGrid>
      <w:tr w:rsidR="00C32BE4" w:rsidRPr="00C32BE4" w:rsidTr="00D06EB3">
        <w:trPr>
          <w:trHeight w:val="650"/>
        </w:trPr>
        <w:tc>
          <w:tcPr>
            <w:tcW w:w="1246" w:type="dxa"/>
            <w:tcBorders>
              <w:right w:val="single" w:sz="6" w:space="0" w:color="000000"/>
            </w:tcBorders>
          </w:tcPr>
          <w:p w:rsidR="00C32BE4" w:rsidRPr="00C32BE4" w:rsidRDefault="00C32BE4" w:rsidP="00C32BE4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C32BE4">
              <w:rPr>
                <w:rFonts w:ascii="Times New Roman" w:hAnsi="Times New Roman"/>
                <w:sz w:val="24"/>
                <w:lang w:eastAsia="en-US"/>
              </w:rPr>
              <w:t>Код ПК, ОК</w:t>
            </w:r>
          </w:p>
        </w:tc>
        <w:tc>
          <w:tcPr>
            <w:tcW w:w="3941" w:type="dxa"/>
            <w:tcBorders>
              <w:left w:val="single" w:sz="6" w:space="0" w:color="000000"/>
            </w:tcBorders>
          </w:tcPr>
          <w:p w:rsidR="00C32BE4" w:rsidRPr="00C32BE4" w:rsidRDefault="00C32BE4" w:rsidP="00C32BE4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C32BE4">
              <w:rPr>
                <w:rFonts w:ascii="Times New Roman" w:hAnsi="Times New Roman"/>
                <w:sz w:val="24"/>
                <w:lang w:eastAsia="en-US"/>
              </w:rPr>
              <w:t>Умения</w:t>
            </w:r>
          </w:p>
        </w:tc>
        <w:tc>
          <w:tcPr>
            <w:tcW w:w="4394" w:type="dxa"/>
          </w:tcPr>
          <w:p w:rsidR="00C32BE4" w:rsidRPr="00C32BE4" w:rsidRDefault="00C32BE4" w:rsidP="00C32BE4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C32BE4">
              <w:rPr>
                <w:rFonts w:ascii="Times New Roman" w:hAnsi="Times New Roman"/>
                <w:sz w:val="24"/>
                <w:lang w:eastAsia="en-US"/>
              </w:rPr>
              <w:t>Знания</w:t>
            </w:r>
          </w:p>
        </w:tc>
      </w:tr>
      <w:tr w:rsidR="00C32BE4" w:rsidRPr="00C32BE4" w:rsidTr="00D06EB3">
        <w:tc>
          <w:tcPr>
            <w:tcW w:w="1246" w:type="dxa"/>
            <w:tcBorders>
              <w:right w:val="single" w:sz="6" w:space="0" w:color="000000"/>
            </w:tcBorders>
          </w:tcPr>
          <w:p w:rsidR="00C32BE4" w:rsidRPr="00C32BE4" w:rsidRDefault="00C32BE4" w:rsidP="00C32BE4">
            <w:pPr>
              <w:spacing w:line="275" w:lineRule="exact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ПК 1.1-1.4</w:t>
            </w:r>
          </w:p>
          <w:p w:rsidR="00C32BE4" w:rsidRPr="00C32BE4" w:rsidRDefault="00C32BE4" w:rsidP="00C32BE4">
            <w:pPr>
              <w:spacing w:line="275" w:lineRule="exact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ПК 2.1-2.8</w:t>
            </w:r>
          </w:p>
          <w:p w:rsidR="00C32BE4" w:rsidRPr="00C32BE4" w:rsidRDefault="00C32BE4" w:rsidP="00C32BE4">
            <w:pPr>
              <w:spacing w:line="275" w:lineRule="exact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ПК 3.1-3.7</w:t>
            </w:r>
          </w:p>
          <w:p w:rsidR="00C32BE4" w:rsidRPr="00C32BE4" w:rsidRDefault="00C32BE4" w:rsidP="00C32BE4">
            <w:pPr>
              <w:spacing w:line="275" w:lineRule="exact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ПК 4.1-4.6</w:t>
            </w:r>
          </w:p>
          <w:p w:rsidR="00C32BE4" w:rsidRPr="00C32BE4" w:rsidRDefault="00C32BE4" w:rsidP="00C32BE4">
            <w:pPr>
              <w:spacing w:line="275" w:lineRule="exact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ПК 5.1-5.6</w:t>
            </w:r>
          </w:p>
          <w:p w:rsidR="00C32BE4" w:rsidRPr="00C32BE4" w:rsidRDefault="00C32BE4" w:rsidP="00C32BE4">
            <w:pPr>
              <w:spacing w:line="275" w:lineRule="exact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ПК 6.1-6.4</w:t>
            </w:r>
          </w:p>
          <w:p w:rsidR="00C32BE4" w:rsidRPr="00C32BE4" w:rsidRDefault="00C32BE4" w:rsidP="00C32BE4">
            <w:pPr>
              <w:spacing w:line="275" w:lineRule="exact"/>
              <w:rPr>
                <w:rFonts w:ascii="Times New Roman" w:hAnsi="Times New Roman"/>
                <w:sz w:val="24"/>
                <w:lang w:val="ru-RU" w:eastAsia="en-US"/>
              </w:rPr>
            </w:pPr>
          </w:p>
        </w:tc>
        <w:tc>
          <w:tcPr>
            <w:tcW w:w="3941" w:type="dxa"/>
            <w:tcBorders>
              <w:left w:val="single" w:sz="6" w:space="0" w:color="000000"/>
            </w:tcBorders>
          </w:tcPr>
          <w:p w:rsidR="00C32BE4" w:rsidRPr="00C32BE4" w:rsidRDefault="00C32BE4" w:rsidP="00C32BE4">
            <w:pPr>
              <w:tabs>
                <w:tab w:val="left" w:pos="976"/>
                <w:tab w:val="left" w:pos="1285"/>
                <w:tab w:val="left" w:pos="1711"/>
                <w:tab w:val="left" w:pos="1920"/>
                <w:tab w:val="left" w:pos="1985"/>
                <w:tab w:val="left" w:pos="2685"/>
                <w:tab w:val="left" w:pos="2729"/>
                <w:tab w:val="left" w:pos="2874"/>
                <w:tab w:val="left" w:pos="2966"/>
                <w:tab w:val="left" w:pos="3003"/>
                <w:tab w:val="left" w:pos="3034"/>
                <w:tab w:val="left" w:pos="3109"/>
                <w:tab w:val="left" w:pos="3428"/>
                <w:tab w:val="left" w:pos="4039"/>
                <w:tab w:val="left" w:pos="4163"/>
              </w:tabs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определять вид, обеспечивать рациональный подбор в соответствии с потребностью производства технологического оборудования, инвентаря, инструментов; 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</w:t>
            </w:r>
          </w:p>
          <w:p w:rsidR="00C32BE4" w:rsidRPr="00C32BE4" w:rsidRDefault="00C32BE4" w:rsidP="00C32BE4">
            <w:pPr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подготавливать к работе, использовать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</w:t>
            </w:r>
          </w:p>
          <w:p w:rsidR="00C32BE4" w:rsidRPr="00C32BE4" w:rsidRDefault="00C32BE4" w:rsidP="00C32BE4">
            <w:pPr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выявлять риски в области безопасности работ на производстве и разрабатывать предложения по их минимизации и устранению;</w:t>
            </w:r>
          </w:p>
          <w:p w:rsidR="00C32BE4" w:rsidRPr="00C32BE4" w:rsidRDefault="00C32BE4" w:rsidP="00C32BE4">
            <w:pPr>
              <w:spacing w:line="242" w:lineRule="auto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оценивать эффективность использования оборудования;</w:t>
            </w:r>
          </w:p>
          <w:p w:rsidR="00C32BE4" w:rsidRPr="00C32BE4" w:rsidRDefault="00C32BE4" w:rsidP="00C32BE4">
            <w:pPr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планировать мероприятия по обеспечению безопасных и благоприятных условий труда на производстве, предупреждению травматизма;</w:t>
            </w:r>
          </w:p>
          <w:p w:rsidR="00C32BE4" w:rsidRPr="00C32BE4" w:rsidRDefault="00C32BE4" w:rsidP="00C32BE4">
            <w:pPr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 xml:space="preserve">контролировать соблюдение графиков технического обслуживания оборудования и исправность приборов безопасности и </w:t>
            </w:r>
            <w:r w:rsidR="00D06EB3" w:rsidRPr="00C32BE4">
              <w:rPr>
                <w:rFonts w:ascii="Times New Roman" w:hAnsi="Times New Roman"/>
                <w:sz w:val="24"/>
                <w:lang w:val="ru-RU" w:eastAsia="en-US"/>
              </w:rPr>
              <w:t>измерительных</w:t>
            </w:r>
            <w:r w:rsidRPr="00C32BE4">
              <w:rPr>
                <w:rFonts w:ascii="Times New Roman" w:hAnsi="Times New Roman"/>
                <w:sz w:val="24"/>
                <w:lang w:val="ru-RU" w:eastAsia="en-US"/>
              </w:rPr>
              <w:t xml:space="preserve"> приборов.</w:t>
            </w:r>
          </w:p>
          <w:p w:rsidR="00C32BE4" w:rsidRPr="00C32BE4" w:rsidRDefault="00C32BE4" w:rsidP="00C32BE4">
            <w:pPr>
              <w:tabs>
                <w:tab w:val="left" w:pos="1830"/>
                <w:tab w:val="left" w:pos="4264"/>
              </w:tabs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оперативно взаимодействовать с работником, ответственным за безопасные и благоприятные условия работы на производстве;</w:t>
            </w:r>
          </w:p>
          <w:p w:rsidR="00C32BE4" w:rsidRPr="00C32BE4" w:rsidRDefault="00C32BE4" w:rsidP="00C32BE4">
            <w:pPr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рассчитывать производственные мощности и эффективность работы технологического оборудования оводить инструктаж по безопасной эксплуатации технологического оборудования</w:t>
            </w:r>
          </w:p>
        </w:tc>
        <w:tc>
          <w:tcPr>
            <w:tcW w:w="4394" w:type="dxa"/>
          </w:tcPr>
          <w:p w:rsidR="00C32BE4" w:rsidRPr="00C32BE4" w:rsidRDefault="00C32BE4" w:rsidP="00C32BE4">
            <w:pPr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  <w:p w:rsidR="00C32BE4" w:rsidRPr="00C32BE4" w:rsidRDefault="00C32BE4" w:rsidP="00C32BE4">
            <w:pPr>
              <w:tabs>
                <w:tab w:val="left" w:pos="1392"/>
                <w:tab w:val="left" w:pos="1807"/>
                <w:tab w:val="left" w:pos="1952"/>
                <w:tab w:val="left" w:pos="2886"/>
                <w:tab w:val="left" w:pos="3121"/>
                <w:tab w:val="left" w:pos="3521"/>
                <w:tab w:val="left" w:pos="3970"/>
              </w:tabs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 xml:space="preserve">принципы организации обработки сырья, приготовления полуфабрикатов, готовой кулинарной и кондитерской продукции, подготовки ее к реализации; прогрессивные способы организации процессов </w:t>
            </w:r>
            <w:r w:rsidR="00D06EB3" w:rsidRPr="00C32BE4">
              <w:rPr>
                <w:rFonts w:ascii="Times New Roman" w:hAnsi="Times New Roman"/>
                <w:sz w:val="24"/>
                <w:lang w:val="ru-RU" w:eastAsia="en-US"/>
              </w:rPr>
              <w:t>приготовления пищи</w:t>
            </w:r>
            <w:r w:rsidRPr="00C32BE4">
              <w:rPr>
                <w:rFonts w:ascii="Times New Roman" w:hAnsi="Times New Roman"/>
                <w:sz w:val="24"/>
                <w:lang w:val="ru-RU" w:eastAsia="en-US"/>
              </w:rPr>
              <w:t xml:space="preserve"> с </w:t>
            </w:r>
            <w:r w:rsidR="00D06EB3" w:rsidRPr="00C32BE4">
              <w:rPr>
                <w:rFonts w:ascii="Times New Roman" w:hAnsi="Times New Roman"/>
                <w:sz w:val="24"/>
                <w:lang w:val="ru-RU" w:eastAsia="en-US"/>
              </w:rPr>
              <w:t>использованием современных</w:t>
            </w:r>
            <w:r w:rsidRPr="00C32BE4">
              <w:rPr>
                <w:rFonts w:ascii="Times New Roman" w:hAnsi="Times New Roman"/>
                <w:sz w:val="24"/>
                <w:lang w:val="ru-RU" w:eastAsia="en-US"/>
              </w:rPr>
              <w:t xml:space="preserve"> видов технологического оборудования;</w:t>
            </w:r>
          </w:p>
          <w:p w:rsidR="00C32BE4" w:rsidRPr="00C32BE4" w:rsidRDefault="00C32BE4" w:rsidP="00C32BE4">
            <w:pPr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C32BE4" w:rsidRPr="00C32BE4" w:rsidRDefault="00C32BE4" w:rsidP="00C32BE4">
            <w:pPr>
              <w:spacing w:line="237" w:lineRule="auto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методики расчета производительности технологического оборудования;</w:t>
            </w:r>
          </w:p>
          <w:p w:rsidR="00C32BE4" w:rsidRPr="00C32BE4" w:rsidRDefault="00C32BE4" w:rsidP="00C32BE4">
            <w:pPr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способы организации рабочих мест повара, кондитера, пекаря в соответствии с видами изготавливаемой кулинарной, хлебобулочной и кондитерской продукции;</w:t>
            </w:r>
          </w:p>
          <w:p w:rsidR="00C32BE4" w:rsidRPr="00C32BE4" w:rsidRDefault="00C32BE4" w:rsidP="00C32BE4">
            <w:pPr>
              <w:spacing w:line="237" w:lineRule="auto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правила электробезопасности, пожарной безопасности;</w:t>
            </w:r>
          </w:p>
          <w:p w:rsidR="00C32BE4" w:rsidRPr="00C32BE4" w:rsidRDefault="00C32BE4" w:rsidP="00C32BE4">
            <w:pPr>
              <w:spacing w:line="280" w:lineRule="auto"/>
              <w:rPr>
                <w:rFonts w:ascii="Times New Roman" w:hAnsi="Times New Roman"/>
                <w:sz w:val="24"/>
                <w:lang w:val="ru-RU" w:eastAsia="en-US"/>
              </w:rPr>
            </w:pPr>
            <w:r w:rsidRPr="00C32BE4">
              <w:rPr>
                <w:rFonts w:ascii="Times New Roman" w:hAnsi="Times New Roman"/>
                <w:sz w:val="24"/>
                <w:lang w:val="ru-RU" w:eastAsia="en-US"/>
              </w:rPr>
              <w:t>правила охраны труда в организациях питания</w:t>
            </w:r>
          </w:p>
        </w:tc>
      </w:tr>
    </w:tbl>
    <w:p w:rsidR="00BE646C" w:rsidRPr="00BE646C" w:rsidRDefault="00BE646C" w:rsidP="00BE646C">
      <w:pPr>
        <w:jc w:val="both"/>
        <w:rPr>
          <w:rFonts w:ascii="Times New Roman" w:hAnsi="Times New Roman"/>
          <w:sz w:val="24"/>
          <w:szCs w:val="24"/>
        </w:rPr>
        <w:sectPr w:rsidR="00BE646C" w:rsidRPr="00BE646C" w:rsidSect="006B37E4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2"/>
        <w:gridCol w:w="12771"/>
      </w:tblGrid>
      <w:tr w:rsidR="00BE646C" w:rsidRPr="00BE646C" w:rsidTr="00BE646C">
        <w:trPr>
          <w:trHeight w:val="421"/>
        </w:trPr>
        <w:tc>
          <w:tcPr>
            <w:tcW w:w="5000" w:type="pct"/>
            <w:gridSpan w:val="2"/>
            <w:shd w:val="clear" w:color="auto" w:fill="auto"/>
          </w:tcPr>
          <w:p w:rsidR="00BE646C" w:rsidRPr="00BE646C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BE646C">
              <w:rPr>
                <w:rFonts w:ascii="Times New Roman" w:eastAsia="MS Mincho" w:hAnsi="Times New Roman"/>
                <w:b/>
                <w:bCs/>
              </w:rPr>
              <w:lastRenderedPageBreak/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ЦО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Целевые ориентиры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ЦОПВ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Патриотическое воспитание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Cs/>
              </w:rPr>
              <w:t>ЦОПВ.3.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Эстетическое воспитание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Cs/>
              </w:rPr>
              <w:t>ЦОЭВ.1.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Cs/>
              </w:rPr>
              <w:t>ЦОЭВ.4.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ЦОФВ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Cs/>
              </w:rPr>
              <w:t>ЦОФВ.1.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ЦОПТВ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Профессионально-трудовое воспитание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Cs/>
              </w:rPr>
              <w:t>ЦОПТВ.1.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Экологическое воспитание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Cs/>
              </w:rPr>
              <w:t>ЦОЭВ.4.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ЦОЦНП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  <w:bCs/>
              </w:rPr>
              <w:t>Ценности научного познания</w:t>
            </w:r>
          </w:p>
        </w:tc>
      </w:tr>
      <w:tr w:rsidR="00BE646C" w:rsidRPr="00BE646C" w:rsidTr="00BE646C">
        <w:tc>
          <w:tcPr>
            <w:tcW w:w="849" w:type="pct"/>
            <w:shd w:val="clear" w:color="auto" w:fill="auto"/>
          </w:tcPr>
          <w:p w:rsidR="00BE646C" w:rsidRPr="00F93DE8" w:rsidRDefault="00BE646C" w:rsidP="00BE646C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Cs/>
              </w:rPr>
              <w:t>ЦОЦНП.4.</w:t>
            </w:r>
          </w:p>
        </w:tc>
        <w:tc>
          <w:tcPr>
            <w:tcW w:w="4151" w:type="pct"/>
            <w:shd w:val="clear" w:color="auto" w:fill="auto"/>
          </w:tcPr>
          <w:p w:rsidR="00BE646C" w:rsidRPr="00F93DE8" w:rsidRDefault="00BE646C" w:rsidP="00BE646C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</w:tbl>
    <w:p w:rsidR="006837B3" w:rsidRDefault="006837B3" w:rsidP="006837B3">
      <w:pPr>
        <w:rPr>
          <w:rFonts w:ascii="Times New Roman" w:eastAsiaTheme="minorHAnsi" w:hAnsi="Times New Roman"/>
          <w:sz w:val="28"/>
          <w:szCs w:val="28"/>
          <w:lang w:eastAsia="en-US"/>
        </w:rPr>
        <w:sectPr w:rsidR="006837B3" w:rsidSect="00BE646C">
          <w:pgSz w:w="16838" w:h="11906" w:orient="landscape"/>
          <w:pgMar w:top="720" w:right="720" w:bottom="720" w:left="720" w:header="709" w:footer="709" w:gutter="0"/>
          <w:cols w:space="720"/>
          <w:docGrid w:linePitch="299"/>
        </w:sectPr>
      </w:pPr>
    </w:p>
    <w:p w:rsidR="0091207B" w:rsidRPr="0013620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91207B" w:rsidRPr="0013620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0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89"/>
        <w:gridCol w:w="1408"/>
      </w:tblGrid>
      <w:tr w:rsidR="0091207B" w:rsidRPr="0013620F" w:rsidTr="006B37E4">
        <w:trPr>
          <w:trHeight w:val="536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49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91207B" w:rsidRPr="0013620F" w:rsidTr="006B37E4">
        <w:trPr>
          <w:trHeight w:val="352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749" w:type="pct"/>
            <w:vAlign w:val="center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60344">
              <w:rPr>
                <w:rFonts w:ascii="Times New Roman" w:hAnsi="Times New Roman"/>
                <w:b/>
                <w:iCs/>
                <w:sz w:val="24"/>
                <w:szCs w:val="24"/>
              </w:rPr>
              <w:t>64</w:t>
            </w:r>
          </w:p>
        </w:tc>
      </w:tr>
      <w:tr w:rsidR="0091207B" w:rsidRPr="0013620F" w:rsidTr="006B37E4">
        <w:trPr>
          <w:trHeight w:val="323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327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749" w:type="pct"/>
            <w:vAlign w:val="center"/>
          </w:tcPr>
          <w:p w:rsidR="0091207B" w:rsidRPr="00C60344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91207B" w:rsidRPr="0013620F" w:rsidTr="006B37E4">
        <w:trPr>
          <w:trHeight w:val="333"/>
        </w:trPr>
        <w:tc>
          <w:tcPr>
            <w:tcW w:w="5000" w:type="pct"/>
            <w:gridSpan w:val="2"/>
            <w:vAlign w:val="center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60344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</w:tr>
      <w:tr w:rsidR="0091207B" w:rsidRPr="0013620F" w:rsidTr="006B37E4">
        <w:trPr>
          <w:trHeight w:val="302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49" w:type="pct"/>
            <w:vAlign w:val="center"/>
          </w:tcPr>
          <w:p w:rsidR="0091207B" w:rsidRPr="00C60344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26</w:t>
            </w:r>
          </w:p>
        </w:tc>
      </w:tr>
      <w:tr w:rsidR="0091207B" w:rsidRPr="0013620F" w:rsidTr="006B37E4">
        <w:trPr>
          <w:trHeight w:val="308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749" w:type="pct"/>
            <w:vAlign w:val="center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60344">
              <w:rPr>
                <w:rFonts w:ascii="Times New Roman" w:hAnsi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91207B" w:rsidRPr="0013620F" w:rsidTr="006B37E4">
        <w:trPr>
          <w:trHeight w:val="472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749" w:type="pct"/>
            <w:vAlign w:val="center"/>
          </w:tcPr>
          <w:p w:rsidR="0091207B" w:rsidRPr="00C60344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34</w:t>
            </w:r>
          </w:p>
        </w:tc>
      </w:tr>
      <w:tr w:rsidR="0091207B" w:rsidRPr="0013620F" w:rsidTr="006B37E4">
        <w:trPr>
          <w:trHeight w:val="338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749" w:type="pct"/>
            <w:vAlign w:val="center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60344">
              <w:rPr>
                <w:rFonts w:ascii="Times New Roman" w:hAnsi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91207B" w:rsidRPr="0013620F" w:rsidTr="006B37E4">
        <w:trPr>
          <w:trHeight w:val="338"/>
        </w:trPr>
        <w:tc>
          <w:tcPr>
            <w:tcW w:w="4251" w:type="pct"/>
          </w:tcPr>
          <w:p w:rsidR="0091207B" w:rsidRPr="0013620F" w:rsidRDefault="0091207B" w:rsidP="00D06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749" w:type="pct"/>
          </w:tcPr>
          <w:p w:rsidR="0091207B" w:rsidRPr="00C60344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91207B" w:rsidRPr="0013620F" w:rsidTr="006B37E4">
        <w:trPr>
          <w:trHeight w:val="338"/>
        </w:trPr>
        <w:tc>
          <w:tcPr>
            <w:tcW w:w="4251" w:type="pct"/>
          </w:tcPr>
          <w:p w:rsidR="0091207B" w:rsidRPr="0013620F" w:rsidRDefault="00912B48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</w:tc>
        <w:tc>
          <w:tcPr>
            <w:tcW w:w="749" w:type="pct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338"/>
        </w:trPr>
        <w:tc>
          <w:tcPr>
            <w:tcW w:w="4251" w:type="pct"/>
          </w:tcPr>
          <w:p w:rsidR="0091207B" w:rsidRPr="0013620F" w:rsidRDefault="00F479C5" w:rsidP="00F479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749" w:type="pct"/>
          </w:tcPr>
          <w:p w:rsidR="0091207B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91207B" w:rsidRPr="0013620F" w:rsidRDefault="0091207B" w:rsidP="0091207B">
      <w:pPr>
        <w:rPr>
          <w:rFonts w:ascii="Times New Roman" w:hAnsi="Times New Roman"/>
          <w:b/>
          <w:sz w:val="24"/>
          <w:szCs w:val="24"/>
        </w:rPr>
        <w:sectPr w:rsidR="0091207B" w:rsidRPr="0013620F" w:rsidSect="006B37E4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91207B" w:rsidRPr="0013620F" w:rsidRDefault="0091207B" w:rsidP="0091207B">
      <w:pPr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2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5"/>
        <w:gridCol w:w="9940"/>
        <w:gridCol w:w="1279"/>
        <w:gridCol w:w="1836"/>
      </w:tblGrid>
      <w:tr w:rsidR="0091207B" w:rsidRPr="0013620F" w:rsidTr="006B37E4">
        <w:trPr>
          <w:trHeight w:val="20"/>
        </w:trPr>
        <w:tc>
          <w:tcPr>
            <w:tcW w:w="805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94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1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90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90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479C5" w:rsidRPr="0013620F" w:rsidTr="00F479C5">
        <w:trPr>
          <w:trHeight w:val="235"/>
        </w:trPr>
        <w:tc>
          <w:tcPr>
            <w:tcW w:w="805" w:type="pct"/>
            <w:vMerge w:val="restart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3605" w:type="pct"/>
            <w:gridSpan w:val="2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Классификация торгово-технологического оборудования предприятий общественного питания. Основные части и детали машин. Основные требования, предъявляемые к машинам и механизмам. Материалы, применяемые при изготовлении машин и механизмов.</w:t>
            </w:r>
          </w:p>
        </w:tc>
        <w:tc>
          <w:tcPr>
            <w:tcW w:w="411" w:type="pct"/>
          </w:tcPr>
          <w:p w:rsidR="0091207B" w:rsidRPr="006B37E4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7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79C5" w:rsidRPr="0013620F" w:rsidTr="00F479C5">
        <w:trPr>
          <w:trHeight w:val="20"/>
        </w:trPr>
        <w:tc>
          <w:tcPr>
            <w:tcW w:w="805" w:type="pct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3605" w:type="pct"/>
            <w:gridSpan w:val="2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Механическое оборудование</w:t>
            </w:r>
          </w:p>
        </w:tc>
        <w:tc>
          <w:tcPr>
            <w:tcW w:w="590" w:type="pct"/>
            <w:vMerge w:val="restart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F479C5" w:rsidRPr="0013620F" w:rsidTr="00F479C5">
        <w:trPr>
          <w:trHeight w:val="20"/>
        </w:trPr>
        <w:tc>
          <w:tcPr>
            <w:tcW w:w="805" w:type="pct"/>
            <w:vMerge w:val="restart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механического оборудования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F479C5" w:rsidRPr="00912B48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Классификация механического оборудования. Основные части и детали машин. Автоматика безопасности. Понятие о передачах. Понятие об электроприводах</w:t>
            </w:r>
          </w:p>
        </w:tc>
        <w:tc>
          <w:tcPr>
            <w:tcW w:w="411" w:type="pct"/>
          </w:tcPr>
          <w:p w:rsidR="0091207B" w:rsidRPr="006B37E4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479C5" w:rsidRPr="0013620F" w:rsidTr="00F479C5">
        <w:trPr>
          <w:trHeight w:val="20"/>
        </w:trPr>
        <w:tc>
          <w:tcPr>
            <w:tcW w:w="805" w:type="pct"/>
            <w:vMerge w:val="restart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Универсальные приводы. Универсальные кухонные машины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F479C5" w:rsidRPr="0013620F" w:rsidRDefault="00F479C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6B37E4" w:rsidRPr="0013620F" w:rsidTr="006B37E4">
        <w:trPr>
          <w:trHeight w:val="20"/>
        </w:trPr>
        <w:tc>
          <w:tcPr>
            <w:tcW w:w="805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Pr="0013620F" w:rsidRDefault="006B37E4" w:rsidP="0091207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Универсальные приводы. Назначение, принципы устройства, комплекты сменных механизмов и правила их </w:t>
            </w:r>
            <w:r w:rsidR="00D06EB3" w:rsidRPr="0013620F">
              <w:rPr>
                <w:rFonts w:ascii="Times New Roman" w:hAnsi="Times New Roman"/>
                <w:bCs/>
                <w:sz w:val="24"/>
                <w:szCs w:val="24"/>
              </w:rPr>
              <w:t>крепления.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Универсальные кухонные машины отечественного и зарубежного производства. Характеристика, устройство, комплекты сменных механизмов и их назначение. Правила безопасной эксплуатации</w:t>
            </w:r>
            <w:r w:rsidR="00460E59">
              <w:rPr>
                <w:rFonts w:ascii="Times New Roman" w:hAnsi="Times New Roman"/>
                <w:bCs/>
                <w:sz w:val="24"/>
                <w:szCs w:val="24"/>
              </w:rPr>
              <w:t xml:space="preserve"> о</w:t>
            </w:r>
          </w:p>
        </w:tc>
        <w:tc>
          <w:tcPr>
            <w:tcW w:w="411" w:type="pct"/>
          </w:tcPr>
          <w:p w:rsidR="006B37E4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37E4" w:rsidRPr="0013620F" w:rsidTr="006B37E4">
        <w:trPr>
          <w:trHeight w:val="20"/>
        </w:trPr>
        <w:tc>
          <w:tcPr>
            <w:tcW w:w="805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Pr="0013620F" w:rsidRDefault="006B37E4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Изучение правил безопасной эксплуатации универсальных приводов, универсальных кухонных машин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Оформление отчета.</w:t>
            </w:r>
          </w:p>
        </w:tc>
        <w:tc>
          <w:tcPr>
            <w:tcW w:w="411" w:type="pct"/>
          </w:tcPr>
          <w:p w:rsidR="006B37E4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обработки овощей, плодов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C32BE4" w:rsidRPr="0013620F" w:rsidRDefault="00C32B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2BE4">
              <w:rPr>
                <w:rFonts w:ascii="Times New Roman" w:hAnsi="Times New Roman"/>
                <w:b/>
                <w:bCs/>
                <w:sz w:val="24"/>
                <w:szCs w:val="24"/>
              </w:rPr>
              <w:t>ЦОФВ.1.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обработки овощей, плодов, зелени, ягод отечественного и зарубежного производства: </w:t>
            </w:r>
            <w:r w:rsidR="00D06EB3" w:rsidRPr="0013620F">
              <w:rPr>
                <w:rFonts w:ascii="Times New Roman" w:hAnsi="Times New Roman"/>
                <w:bCs/>
                <w:sz w:val="24"/>
                <w:szCs w:val="24"/>
              </w:rPr>
              <w:t>картофеле очистительные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машины, овощерезательные машины. Классификация и характеристика.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37E4" w:rsidRPr="0013620F" w:rsidTr="006B37E4">
        <w:trPr>
          <w:trHeight w:val="20"/>
        </w:trPr>
        <w:tc>
          <w:tcPr>
            <w:tcW w:w="805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Pr="0013620F" w:rsidRDefault="006B37E4" w:rsidP="00C32B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обработки овощей, плодов, зелени, ягод отечественного и зарубежного производства: соковыжималки, аппараты для обсушивания зелени (центрифуги). Классификация и характеристика. Назначение и устройство. Правила безопасной эксплуатации</w:t>
            </w:r>
            <w:r w:rsidR="00C32BE4">
              <w:t xml:space="preserve"> 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Защита исследовательских работ, направленных на сохранение и укрепление своего здоровья и здоровья других людей» по теме «</w:t>
            </w:r>
            <w:r w:rsidR="00C32BE4">
              <w:rPr>
                <w:rFonts w:ascii="Times New Roman" w:hAnsi="Times New Roman"/>
                <w:bCs/>
                <w:i/>
                <w:sz w:val="24"/>
                <w:szCs w:val="24"/>
              </w:rPr>
              <w:t>Техника безопасности на рабочем месте. Основные правила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»</w:t>
            </w:r>
          </w:p>
        </w:tc>
        <w:tc>
          <w:tcPr>
            <w:tcW w:w="411" w:type="pct"/>
          </w:tcPr>
          <w:p w:rsidR="006B37E4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37E4" w:rsidRPr="0013620F" w:rsidTr="006B37E4">
        <w:trPr>
          <w:trHeight w:val="20"/>
        </w:trPr>
        <w:tc>
          <w:tcPr>
            <w:tcW w:w="805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Изучение правил безопасной эксплуатации оборудования для обработки овощей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Оформление отчета.</w:t>
            </w:r>
          </w:p>
          <w:p w:rsidR="00A50698" w:rsidRPr="006B37E4" w:rsidRDefault="00A50698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" w:type="pct"/>
          </w:tcPr>
          <w:p w:rsidR="006B37E4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Cs/>
                <w:szCs w:val="24"/>
              </w:rPr>
            </w:pPr>
            <w:r w:rsidRPr="0013620F">
              <w:rPr>
                <w:bCs/>
                <w:szCs w:val="24"/>
              </w:rPr>
              <w:t>Изучение правил безопасной эксплуатации оборудования для обработки плодов</w:t>
            </w:r>
            <w:r w:rsidR="006B37E4">
              <w:rPr>
                <w:bCs/>
                <w:szCs w:val="24"/>
              </w:rPr>
              <w:t>. Оформление отчета.</w:t>
            </w:r>
          </w:p>
        </w:tc>
        <w:tc>
          <w:tcPr>
            <w:tcW w:w="411" w:type="pct"/>
          </w:tcPr>
          <w:p w:rsidR="0091207B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обработки мяса, рыбы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обработки мяса и рыбы отечественного и зарубежного производства: мясорубки, фаршемешалки, машины для рыхления, котлетоформовочные машины, рыбоочиститель. Классификация и характеристика.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13620F">
              <w:rPr>
                <w:bCs/>
                <w:szCs w:val="24"/>
              </w:rPr>
              <w:t>Изучение правил безопасной эксплуатации оборудования для обработки мяса, рыбы</w:t>
            </w:r>
          </w:p>
        </w:tc>
        <w:tc>
          <w:tcPr>
            <w:tcW w:w="411" w:type="pct"/>
          </w:tcPr>
          <w:p w:rsidR="0091207B" w:rsidRPr="006B37E4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A5401C" w:rsidRPr="00A5401C" w:rsidRDefault="00A5401C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Подготовка презентации ,,Современные виды технологического оборудования для обработки мяса , птицы и рыбы’’</w:t>
            </w:r>
          </w:p>
        </w:tc>
        <w:tc>
          <w:tcPr>
            <w:tcW w:w="411" w:type="pct"/>
          </w:tcPr>
          <w:p w:rsidR="0091207B" w:rsidRPr="006A1131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13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1.5.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нарезки хлеба, гастрономических товаров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C32BE4" w:rsidRPr="0013620F" w:rsidRDefault="00C32B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2BE4">
              <w:rPr>
                <w:rFonts w:ascii="Times New Roman" w:hAnsi="Times New Roman"/>
                <w:b/>
                <w:bCs/>
                <w:sz w:val="24"/>
                <w:szCs w:val="24"/>
              </w:rPr>
              <w:t>ЦОЭВ.4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C32B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нарезки хлеба и гастрономических товаров отечественного и зарубежного производства (хлеборезки, слайсеры). Назначение и устройство. Правила безопасной эксплуатации</w:t>
            </w:r>
            <w:r w:rsidR="00C32BE4">
              <w:t xml:space="preserve"> 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Подготовка и творческое представление эскиза рисунка </w:t>
            </w:r>
            <w:r w:rsidR="00C32BE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оборудования для хлеба 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с целью реализации эстетических способностей в профессиональной среде по теме «Национальные</w:t>
            </w:r>
            <w:r w:rsidR="00C32BE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хлеба и оборудование для его производства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».</w:t>
            </w:r>
          </w:p>
        </w:tc>
        <w:tc>
          <w:tcPr>
            <w:tcW w:w="411" w:type="pct"/>
          </w:tcPr>
          <w:p w:rsidR="0091207B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397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/>
                <w:bCs/>
                <w:szCs w:val="24"/>
              </w:rPr>
            </w:pPr>
            <w:r w:rsidRPr="0013620F">
              <w:rPr>
                <w:bCs/>
                <w:szCs w:val="24"/>
              </w:rPr>
              <w:t>Изучение правил безопасной эксплуатации оборудования для нарезки хлеба, гастрономических товаров</w:t>
            </w:r>
            <w:r w:rsidR="006B37E4">
              <w:rPr>
                <w:bCs/>
                <w:szCs w:val="24"/>
              </w:rPr>
              <w:t>. Оформление отчета.</w:t>
            </w:r>
          </w:p>
        </w:tc>
        <w:tc>
          <w:tcPr>
            <w:tcW w:w="411" w:type="pct"/>
          </w:tcPr>
          <w:p w:rsidR="0091207B" w:rsidRPr="006B37E4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1.6.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процессов вакуумирования и упаковки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2.1-2.7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процессов вакуумирования и упаковки. Правила безопасной эксплуатации</w:t>
            </w:r>
          </w:p>
        </w:tc>
        <w:tc>
          <w:tcPr>
            <w:tcW w:w="411" w:type="pct"/>
          </w:tcPr>
          <w:p w:rsidR="0091207B" w:rsidRPr="007142D6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/>
                <w:bCs/>
                <w:szCs w:val="24"/>
              </w:rPr>
            </w:pPr>
            <w:r w:rsidRPr="0013620F">
              <w:rPr>
                <w:bCs/>
                <w:szCs w:val="24"/>
              </w:rPr>
              <w:t>Изучение правил безопасной эксплуатации оборудования для вакуумирования и упаковки</w:t>
            </w:r>
          </w:p>
        </w:tc>
        <w:tc>
          <w:tcPr>
            <w:tcW w:w="411" w:type="pct"/>
          </w:tcPr>
          <w:p w:rsidR="0091207B" w:rsidRPr="007142D6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1.7.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Оборудование для тонкого измельчения продуктов в замороженном виде</w:t>
            </w: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1.1-1.5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3.1-3.7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4.1-4.6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5.1-5.6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473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тонкого измельчения продуктов в замороженном виде. Назначение и устройство, правила безопасной эксплуатации</w:t>
            </w:r>
          </w:p>
        </w:tc>
        <w:tc>
          <w:tcPr>
            <w:tcW w:w="411" w:type="pct"/>
          </w:tcPr>
          <w:p w:rsidR="0091207B" w:rsidRPr="007142D6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оборудования для тонкого измельчения продуктов в замороженном виде</w:t>
            </w:r>
            <w:r w:rsidR="006B37E4">
              <w:rPr>
                <w:szCs w:val="24"/>
              </w:rPr>
              <w:t>.</w:t>
            </w:r>
            <w:r w:rsidRPr="0013620F">
              <w:rPr>
                <w:szCs w:val="24"/>
              </w:rPr>
              <w:t xml:space="preserve"> </w:t>
            </w:r>
            <w:r w:rsidR="006B37E4">
              <w:rPr>
                <w:bCs/>
                <w:szCs w:val="24"/>
              </w:rPr>
              <w:t>Оформление отчета.</w:t>
            </w:r>
          </w:p>
        </w:tc>
        <w:tc>
          <w:tcPr>
            <w:tcW w:w="411" w:type="pct"/>
          </w:tcPr>
          <w:p w:rsidR="0091207B" w:rsidRPr="007142D6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736DC0" w:rsidRPr="00736DC0" w:rsidRDefault="00736DC0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Оформление презентации</w:t>
            </w:r>
            <w:r w:rsidR="009C6F3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.</w:t>
            </w:r>
            <w:r w:rsidR="00C70A63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тонкого измельчения продуктов в замороженном виде</w:t>
            </w:r>
            <w:r w:rsidRPr="00736DC0">
              <w:rPr>
                <w:rFonts w:ascii="Times New Roman" w:hAnsi="Times New Roman"/>
                <w:b/>
                <w:bCs/>
                <w:sz w:val="24"/>
                <w:szCs w:val="24"/>
              </w:rPr>
              <w:t>’’</w:t>
            </w:r>
          </w:p>
        </w:tc>
        <w:tc>
          <w:tcPr>
            <w:tcW w:w="411" w:type="pct"/>
          </w:tcPr>
          <w:p w:rsidR="0091207B" w:rsidRPr="006A1131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13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1.8.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подготовки кондитерского сырья</w:t>
            </w: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\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CF2611" w:rsidRPr="0013620F" w:rsidRDefault="00C32B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ЦОЭВ.1.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подготовки кондитерского сырья отечественного и зарубежного производства: просеивательные, тестомесильные машины, машины для взбивания. Назначение и устройство, правила безопасной эксплуатации</w:t>
            </w:r>
            <w:r w:rsidR="00C32BE4">
              <w:t xml:space="preserve"> 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Представление и обсуждение докладов по отбору</w:t>
            </w:r>
            <w:r w:rsidR="00C32BE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фильмов и картин для формирова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ния Ценности отечественного и мирового искусст</w:t>
            </w:r>
            <w:r w:rsidR="00C32BE4">
              <w:rPr>
                <w:rFonts w:ascii="Times New Roman" w:hAnsi="Times New Roman"/>
                <w:bCs/>
                <w:i/>
                <w:sz w:val="24"/>
                <w:szCs w:val="24"/>
              </w:rPr>
              <w:t>ва, российского и мирового худо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жественного наследия</w:t>
            </w:r>
            <w:r w:rsidR="00C32BE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на тему: «Современное оборудование на кухне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»</w:t>
            </w:r>
          </w:p>
        </w:tc>
        <w:tc>
          <w:tcPr>
            <w:tcW w:w="411" w:type="pct"/>
          </w:tcPr>
          <w:p w:rsidR="0091207B" w:rsidRPr="007142D6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CF2611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оборудования для подготовки кондитерского сырья</w:t>
            </w:r>
            <w:r w:rsidR="006B37E4">
              <w:rPr>
                <w:szCs w:val="24"/>
              </w:rPr>
              <w:t>.</w:t>
            </w:r>
            <w:r w:rsidR="006B37E4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7142D6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A5401C" w:rsidRPr="009C6F39" w:rsidRDefault="00A5401C" w:rsidP="00A540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 xml:space="preserve">Оформление </w:t>
            </w:r>
            <w:r w:rsidR="00D06EB3">
              <w:rPr>
                <w:rFonts w:ascii="Times New Roman" w:hAnsi="Times New Roman"/>
                <w:bCs/>
                <w:sz w:val="24"/>
                <w:szCs w:val="24"/>
              </w:rPr>
              <w:t>рефератов.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 xml:space="preserve"> Современные виды технологического оборудования кондитерских цехов’’ </w:t>
            </w:r>
          </w:p>
          <w:p w:rsidR="00A5401C" w:rsidRPr="00A5401C" w:rsidRDefault="00C70A63" w:rsidP="00A540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ФРЗС оформление отчёта</w:t>
            </w:r>
            <w:r w:rsidR="00A5401C" w:rsidRPr="009C6F39">
              <w:rPr>
                <w:rFonts w:ascii="Times New Roman" w:hAnsi="Times New Roman"/>
                <w:bCs/>
                <w:sz w:val="24"/>
                <w:szCs w:val="24"/>
              </w:rPr>
              <w:t>, Современные виды технологического оборудования кондитерских цехов ПОП города Ульяновска’’</w:t>
            </w:r>
            <w:r w:rsidR="00A5401C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11" w:type="pct"/>
          </w:tcPr>
          <w:p w:rsidR="0091207B" w:rsidRPr="006A1131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13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Тепловое оборудование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76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теплового оборудования</w:t>
            </w: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Классификация теплового оборудования по технологическому назначению, источнику тепла и способам его передачи. Понятие о теплообмене. Характеристика основных способов нагрева. Автоматика безопасности.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учебным материалом, ответы на контрольные вопросы; изучение нормативных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A5401C" w:rsidRPr="00AA0101" w:rsidRDefault="00C70A63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Оформление таблицы. </w:t>
            </w:r>
            <w:r w:rsidR="00A5401C" w:rsidRPr="00C70A6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70A63">
              <w:rPr>
                <w:rFonts w:ascii="Times New Roman" w:hAnsi="Times New Roman"/>
                <w:bCs/>
                <w:sz w:val="24"/>
                <w:szCs w:val="24"/>
              </w:rPr>
              <w:t>Теплогенериру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C70A63">
              <w:rPr>
                <w:rFonts w:ascii="Times New Roman" w:hAnsi="Times New Roman"/>
                <w:bCs/>
                <w:sz w:val="24"/>
                <w:szCs w:val="24"/>
              </w:rPr>
              <w:t>щего</w:t>
            </w:r>
            <w:r w:rsidR="00A5401C" w:rsidRPr="00C70A63">
              <w:rPr>
                <w:rFonts w:ascii="Times New Roman" w:hAnsi="Times New Roman"/>
                <w:bCs/>
                <w:sz w:val="24"/>
                <w:szCs w:val="24"/>
              </w:rPr>
              <w:t xml:space="preserve"> устройства</w:t>
            </w:r>
            <w:r w:rsidR="00AA0101" w:rsidRPr="00C70A63">
              <w:rPr>
                <w:rFonts w:ascii="Times New Roman" w:hAnsi="Times New Roman"/>
                <w:bCs/>
                <w:sz w:val="24"/>
                <w:szCs w:val="24"/>
              </w:rPr>
              <w:t>’’</w:t>
            </w:r>
          </w:p>
        </w:tc>
        <w:tc>
          <w:tcPr>
            <w:tcW w:w="411" w:type="pct"/>
          </w:tcPr>
          <w:p w:rsidR="0091207B" w:rsidRPr="006A1131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13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2.2.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Варочное оборудование</w:t>
            </w: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Варочное оборудование отечественного и зарубежного производства. Классификация. Назначение и устройство. Правила безопасной эксплуатации. Пароварочные шкафы и мелкие варочные аппараты.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Изучение правил безопасной эксплуатации варочного оборудования</w:t>
            </w:r>
            <w:r w:rsidR="007142D6">
              <w:rPr>
                <w:rFonts w:ascii="Times New Roman" w:hAnsi="Times New Roman"/>
                <w:sz w:val="24"/>
                <w:szCs w:val="24"/>
              </w:rPr>
              <w:t>.</w:t>
            </w:r>
            <w:r w:rsidR="007142D6">
              <w:rPr>
                <w:rFonts w:ascii="Times New Roman" w:hAnsi="Times New Roman"/>
                <w:bCs/>
                <w:sz w:val="24"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2.3.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Жарочное оборудование</w:t>
            </w: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Жарочное оборудование. Характеристика основных способов жарки и выпечки. Классификация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жарочного оборудования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2.4.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Многофункциональное оборудование</w:t>
            </w: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CF2611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C32BE4" w:rsidRPr="0013620F" w:rsidRDefault="00C32B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2BE4">
              <w:rPr>
                <w:rFonts w:ascii="Times New Roman" w:hAnsi="Times New Roman"/>
                <w:b/>
                <w:bCs/>
                <w:sz w:val="24"/>
                <w:szCs w:val="24"/>
              </w:rPr>
              <w:t>ЦОПВ.3.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C32B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Многофункциональное оборудование. Назначение и устройство. Правила безопасной эксплуатации</w:t>
            </w:r>
            <w:r w:rsidR="00C32BE4">
              <w:t xml:space="preserve"> 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Разработка и защита презентаций, формирующи</w:t>
            </w:r>
            <w:r w:rsidR="00C32BE4">
              <w:rPr>
                <w:rFonts w:ascii="Times New Roman" w:hAnsi="Times New Roman"/>
                <w:bCs/>
                <w:i/>
                <w:sz w:val="24"/>
                <w:szCs w:val="24"/>
              </w:rPr>
              <w:t>х представление о ценностном от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ношении к историческому и культурному наследию своего и других наро</w:t>
            </w:r>
            <w:r w:rsidR="00C32BE4">
              <w:rPr>
                <w:rFonts w:ascii="Times New Roman" w:hAnsi="Times New Roman"/>
                <w:bCs/>
                <w:i/>
                <w:sz w:val="24"/>
                <w:szCs w:val="24"/>
              </w:rPr>
              <w:t>дов по теме: «Давно забытое оборудование</w:t>
            </w:r>
            <w:r w:rsidR="00C32BE4" w:rsidRPr="00C32BE4">
              <w:rPr>
                <w:rFonts w:ascii="Times New Roman" w:hAnsi="Times New Roman"/>
                <w:bCs/>
                <w:i/>
                <w:sz w:val="24"/>
                <w:szCs w:val="24"/>
              </w:rPr>
              <w:t>»</w:t>
            </w:r>
          </w:p>
        </w:tc>
        <w:tc>
          <w:tcPr>
            <w:tcW w:w="411" w:type="pct"/>
          </w:tcPr>
          <w:p w:rsidR="0091207B" w:rsidRPr="007142D6" w:rsidRDefault="007142D6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пароконвектомата, термомиксов</w:t>
            </w:r>
            <w:r w:rsidR="00912B48">
              <w:rPr>
                <w:szCs w:val="24"/>
              </w:rPr>
              <w:t>.</w:t>
            </w:r>
            <w:r w:rsidR="00912B48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7142D6" w:rsidRDefault="007142D6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76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2.5.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Универсальное и водогрейное оборудование</w:t>
            </w: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Универсальное и водогрейное оборудование. Назначение и устройство. Правила безопасной эксплуатации. Оборудование для раздачи пищи. Классификация.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водогрейного оборудования</w:t>
            </w:r>
            <w:r w:rsidR="007142D6">
              <w:rPr>
                <w:szCs w:val="24"/>
              </w:rPr>
              <w:t>.</w:t>
            </w:r>
            <w:r w:rsidR="007142D6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2.6.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бариста</w:t>
            </w: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CF2611" w:rsidRPr="0013620F" w:rsidRDefault="00F93DE8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hAnsi="Times New Roman"/>
                <w:b/>
                <w:bCs/>
                <w:sz w:val="24"/>
                <w:szCs w:val="24"/>
              </w:rPr>
              <w:t>ЦОПТВ.1.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приготовления кофе отечественного и импортного производства. Назначение и устройство. Правила безопасной эксплуатации. Оборудование для раздачи пищи. Классификация. Назначение и устройство. </w:t>
            </w:r>
            <w:r w:rsidRPr="00F93DE8">
              <w:rPr>
                <w:rFonts w:ascii="Times New Roman" w:hAnsi="Times New Roman"/>
                <w:bCs/>
                <w:i/>
                <w:sz w:val="24"/>
                <w:szCs w:val="24"/>
              </w:rPr>
              <w:t>Правила безопасной эксплуатации</w:t>
            </w:r>
            <w:r w:rsidR="00F93DE8" w:rsidRPr="00F93DE8">
              <w:rPr>
                <w:i/>
              </w:rPr>
              <w:t xml:space="preserve"> </w:t>
            </w:r>
            <w:r w:rsidR="00F93DE8" w:rsidRPr="00F93DE8">
              <w:rPr>
                <w:rFonts w:ascii="Times New Roman" w:hAnsi="Times New Roman"/>
                <w:bCs/>
                <w:i/>
                <w:sz w:val="24"/>
                <w:szCs w:val="24"/>
              </w:rPr>
              <w:t>Дискуссия направленная на формирование профессиональных идеалов и ценностей по теме «Кофейное оборудование современное и историческое</w:t>
            </w:r>
            <w:r w:rsidR="00F93DE8" w:rsidRPr="00F93DE8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оборудования бариста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AA0101" w:rsidRPr="00AA0101" w:rsidRDefault="00AA0101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Оформление презентации на тему ,,Виды совре</w:t>
            </w:r>
            <w:r w:rsidR="00C70A63">
              <w:rPr>
                <w:rFonts w:ascii="Times New Roman" w:hAnsi="Times New Roman"/>
                <w:b/>
                <w:bCs/>
                <w:sz w:val="24"/>
                <w:szCs w:val="24"/>
              </w:rPr>
              <w:t>менного оборудования для бариста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‘’</w:t>
            </w:r>
            <w:r w:rsidRPr="00AA0101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11" w:type="pct"/>
          </w:tcPr>
          <w:p w:rsidR="0091207B" w:rsidRPr="00C70A63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0A6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134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2.7.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раздачи пищи</w:t>
            </w:r>
          </w:p>
        </w:tc>
        <w:tc>
          <w:tcPr>
            <w:tcW w:w="3605" w:type="pct"/>
            <w:gridSpan w:val="2"/>
          </w:tcPr>
          <w:p w:rsidR="00CF2611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CF2611" w:rsidRPr="0013620F" w:rsidRDefault="00F93DE8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ЦОЭВ.4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раздачи пищи отечественного и импортного производства: мармиты, прилавки.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оборудования для раздачи пищи</w:t>
            </w:r>
            <w:r w:rsidR="007142D6">
              <w:rPr>
                <w:szCs w:val="24"/>
              </w:rPr>
              <w:t>.</w:t>
            </w:r>
            <w:r w:rsidR="007142D6">
              <w:rPr>
                <w:bCs/>
                <w:szCs w:val="24"/>
              </w:rPr>
              <w:t xml:space="preserve"> Оформление </w:t>
            </w:r>
            <w:r w:rsidR="00F93DE8">
              <w:rPr>
                <w:bCs/>
                <w:szCs w:val="24"/>
              </w:rPr>
              <w:t>отчёта</w:t>
            </w:r>
            <w:r w:rsidR="007142D6">
              <w:rPr>
                <w:bCs/>
                <w:szCs w:val="24"/>
              </w:rPr>
              <w:t>.</w:t>
            </w:r>
            <w:r w:rsidR="00F93DE8">
              <w:t xml:space="preserve"> </w:t>
            </w:r>
            <w:r w:rsidR="00F93DE8" w:rsidRPr="00F93DE8">
              <w:rPr>
                <w:bCs/>
                <w:i/>
                <w:szCs w:val="24"/>
              </w:rPr>
              <w:t>Интеллектуальная игры содействующая сохранению и защите окружающей среды с целью оптимизации процес</w:t>
            </w:r>
            <w:r w:rsidR="00F93DE8">
              <w:rPr>
                <w:bCs/>
                <w:i/>
                <w:szCs w:val="24"/>
              </w:rPr>
              <w:t>са производства блюд по теме «Энергосберегающие технологии</w:t>
            </w:r>
            <w:r w:rsidR="00F93DE8" w:rsidRPr="00F93DE8">
              <w:rPr>
                <w:bCs/>
                <w:i/>
                <w:szCs w:val="24"/>
              </w:rPr>
              <w:t>»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2.8.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СВЧ-аппараты</w:t>
            </w:r>
          </w:p>
        </w:tc>
        <w:tc>
          <w:tcPr>
            <w:tcW w:w="3605" w:type="pct"/>
            <w:gridSpan w:val="2"/>
          </w:tcPr>
          <w:p w:rsidR="00CF2611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5.2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Принципы работы, назначение, устройство СВЧ-аппаратов. Правила безопасной эксплуатации.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CF2611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СВЧ-аппаратов</w:t>
            </w:r>
            <w:r w:rsidR="007142D6">
              <w:rPr>
                <w:szCs w:val="24"/>
              </w:rPr>
              <w:t>.</w:t>
            </w:r>
            <w:r w:rsidR="007142D6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3605" w:type="pct"/>
            <w:gridSpan w:val="2"/>
          </w:tcPr>
          <w:p w:rsidR="00CF2611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Холодильное оборудование</w:t>
            </w:r>
          </w:p>
        </w:tc>
        <w:tc>
          <w:tcPr>
            <w:tcW w:w="590" w:type="pc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CF2611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холодильного оборудования</w:t>
            </w:r>
          </w:p>
        </w:tc>
        <w:tc>
          <w:tcPr>
            <w:tcW w:w="3605" w:type="pct"/>
            <w:gridSpan w:val="2"/>
          </w:tcPr>
          <w:p w:rsidR="00CF2611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 и характеристика торгово-холодильного </w:t>
            </w:r>
            <w:r w:rsidR="00D06EB3"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оборудования. Способы</w:t>
            </w:r>
            <w:r w:rsidR="007142D6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охлаждения (естественное и искусственное, безмашинное и машинное). Холодильные машины.</w:t>
            </w:r>
          </w:p>
        </w:tc>
        <w:tc>
          <w:tcPr>
            <w:tcW w:w="411" w:type="pct"/>
          </w:tcPr>
          <w:p w:rsidR="0091207B" w:rsidRPr="002B567B" w:rsidRDefault="007142D6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567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Требования системы ХАССП к содержанию холодильного оборудования</w:t>
            </w:r>
            <w:r w:rsidR="002B567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2B567B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Требования системы ХАССП к соблюдению личной и производственной гигиены</w:t>
            </w:r>
          </w:p>
        </w:tc>
        <w:tc>
          <w:tcPr>
            <w:tcW w:w="411" w:type="pct"/>
          </w:tcPr>
          <w:p w:rsidR="0091207B" w:rsidRPr="002B567B" w:rsidRDefault="007142D6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567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2611" w:rsidRPr="0013620F" w:rsidTr="00483825">
        <w:trPr>
          <w:trHeight w:val="20"/>
        </w:trPr>
        <w:tc>
          <w:tcPr>
            <w:tcW w:w="805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Холодильные шкафы, холодильные камеры, холодильные прилавки и витрины</w:t>
            </w:r>
          </w:p>
        </w:tc>
        <w:tc>
          <w:tcPr>
            <w:tcW w:w="3605" w:type="pct"/>
            <w:gridSpan w:val="2"/>
          </w:tcPr>
          <w:p w:rsidR="00CF2611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CF2611" w:rsidRPr="0013620F" w:rsidRDefault="00CF2611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Холодильные шкафы, холодильные камеры, холодильные прилавки и витрины. Устройство, принципы действия, правила безопасной эксплуатации</w:t>
            </w:r>
          </w:p>
        </w:tc>
        <w:tc>
          <w:tcPr>
            <w:tcW w:w="411" w:type="pct"/>
          </w:tcPr>
          <w:p w:rsidR="0091207B" w:rsidRPr="002B567B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567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3825" w:rsidRPr="0013620F" w:rsidTr="00483825">
        <w:trPr>
          <w:trHeight w:val="20"/>
        </w:trPr>
        <w:tc>
          <w:tcPr>
            <w:tcW w:w="805" w:type="pct"/>
            <w:vMerge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483825" w:rsidRPr="00483825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rPr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холодильного оборудования</w:t>
            </w:r>
            <w:r w:rsidR="002B567B">
              <w:rPr>
                <w:szCs w:val="24"/>
              </w:rPr>
              <w:t>.</w:t>
            </w:r>
            <w:r w:rsidR="002B567B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2B567B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567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3825" w:rsidRPr="0013620F" w:rsidTr="00483825">
        <w:trPr>
          <w:trHeight w:val="20"/>
        </w:trPr>
        <w:tc>
          <w:tcPr>
            <w:tcW w:w="805" w:type="pct"/>
            <w:vMerge w:val="restart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3.3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Шкафы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интенсивного охлаждения (шоковой заморозки)</w:t>
            </w:r>
          </w:p>
        </w:tc>
        <w:tc>
          <w:tcPr>
            <w:tcW w:w="3605" w:type="pct"/>
            <w:gridSpan w:val="2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2.1-2.8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Холодильные шкафы интенсивного охлаждения (шоковой заморозки). Устройство, принципы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действия,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3825" w:rsidRPr="0013620F" w:rsidTr="00483825">
        <w:trPr>
          <w:trHeight w:val="331"/>
        </w:trPr>
        <w:tc>
          <w:tcPr>
            <w:tcW w:w="805" w:type="pct"/>
            <w:vMerge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483825" w:rsidRPr="00483825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F93DE8">
        <w:trPr>
          <w:trHeight w:val="356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шкафов шоковой заморозки</w:t>
            </w:r>
            <w:r w:rsidR="002B567B">
              <w:rPr>
                <w:szCs w:val="24"/>
              </w:rPr>
              <w:t>.</w:t>
            </w:r>
            <w:r w:rsidR="002B567B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3825" w:rsidRPr="0013620F" w:rsidTr="00483825">
        <w:trPr>
          <w:trHeight w:val="20"/>
        </w:trPr>
        <w:tc>
          <w:tcPr>
            <w:tcW w:w="805" w:type="pct"/>
            <w:vMerge w:val="restart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3.4.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Льдогенераторы</w:t>
            </w:r>
          </w:p>
        </w:tc>
        <w:tc>
          <w:tcPr>
            <w:tcW w:w="3605" w:type="pct"/>
            <w:gridSpan w:val="2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483825" w:rsidRPr="0013620F" w:rsidRDefault="00F93DE8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3DE8">
              <w:rPr>
                <w:rFonts w:ascii="Times New Roman" w:hAnsi="Times New Roman"/>
                <w:b/>
                <w:bCs/>
                <w:sz w:val="24"/>
                <w:szCs w:val="24"/>
              </w:rPr>
              <w:t>ЦОЦНП. 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Льдогенераторы. Устройство, принципы действия,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3825" w:rsidRPr="0013620F" w:rsidTr="00483825">
        <w:trPr>
          <w:trHeight w:val="20"/>
        </w:trPr>
        <w:tc>
          <w:tcPr>
            <w:tcW w:w="805" w:type="pct"/>
            <w:vMerge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2"/>
          </w:tcPr>
          <w:p w:rsidR="00483825" w:rsidRPr="00483825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льдогенераторов</w:t>
            </w:r>
            <w:r w:rsidR="002B567B">
              <w:rPr>
                <w:szCs w:val="24"/>
              </w:rPr>
              <w:t>.</w:t>
            </w:r>
            <w:r w:rsidR="002B567B">
              <w:rPr>
                <w:bCs/>
                <w:szCs w:val="24"/>
              </w:rPr>
              <w:t xml:space="preserve"> Оформление отчета.</w:t>
            </w:r>
            <w:r w:rsidR="00F93DE8">
              <w:t xml:space="preserve"> </w:t>
            </w:r>
            <w:r w:rsidR="00F93DE8" w:rsidRPr="00F93DE8">
              <w:rPr>
                <w:bCs/>
                <w:i/>
                <w:szCs w:val="24"/>
              </w:rPr>
              <w:t>Круглый стол направленный на формирование представлений о значении и ценности выбранной профессии по теме: «Профессия повар – это труд или ремесло?»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AA0101" w:rsidRPr="009C6F39" w:rsidRDefault="00AA0101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 xml:space="preserve">Оформление </w:t>
            </w:r>
            <w:r w:rsidR="00D06EB3">
              <w:rPr>
                <w:rFonts w:ascii="Times New Roman" w:hAnsi="Times New Roman"/>
                <w:bCs/>
                <w:sz w:val="24"/>
                <w:szCs w:val="24"/>
              </w:rPr>
              <w:t>рефератов.</w:t>
            </w:r>
            <w:r w:rsidR="00F93DE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Современные виды холодильного оборудования ‘’</w:t>
            </w:r>
          </w:p>
          <w:p w:rsidR="00AA0101" w:rsidRPr="00AA0101" w:rsidRDefault="00AA0101" w:rsidP="00F93DE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 xml:space="preserve">ФЗРС оформление отчёта </w:t>
            </w:r>
          </w:p>
        </w:tc>
        <w:tc>
          <w:tcPr>
            <w:tcW w:w="411" w:type="pct"/>
          </w:tcPr>
          <w:p w:rsidR="0091207B" w:rsidRPr="00575B98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B9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529"/>
        </w:trPr>
        <w:tc>
          <w:tcPr>
            <w:tcW w:w="805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</w:t>
            </w:r>
          </w:p>
        </w:tc>
        <w:tc>
          <w:tcPr>
            <w:tcW w:w="3194" w:type="pct"/>
          </w:tcPr>
          <w:p w:rsidR="00AA0101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Техническое оснащение процессов кулинарного и кондитерского производства</w:t>
            </w:r>
          </w:p>
        </w:tc>
        <w:tc>
          <w:tcPr>
            <w:tcW w:w="411" w:type="pct"/>
          </w:tcPr>
          <w:p w:rsidR="0091207B" w:rsidRPr="00575B98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3825" w:rsidRPr="0013620F" w:rsidTr="00483825">
        <w:trPr>
          <w:trHeight w:val="20"/>
        </w:trPr>
        <w:tc>
          <w:tcPr>
            <w:tcW w:w="805" w:type="pct"/>
            <w:vMerge w:val="restart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Тема 4.1. 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организаций питания</w:t>
            </w:r>
          </w:p>
        </w:tc>
        <w:tc>
          <w:tcPr>
            <w:tcW w:w="3605" w:type="pct"/>
            <w:gridSpan w:val="2"/>
          </w:tcPr>
          <w:p w:rsidR="00483825" w:rsidRPr="00575B98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 организаций питания по характеру деятельности, типам, мобильности, способам организации производства продукции общественного питания, уровню обслуживания (классам) (ГОСТ 30389-2013), взаимосвязь с размещением и планировкой производственных помещений и торгово-технологического оборудования</w:t>
            </w:r>
          </w:p>
        </w:tc>
        <w:tc>
          <w:tcPr>
            <w:tcW w:w="411" w:type="pct"/>
          </w:tcPr>
          <w:p w:rsidR="0091207B" w:rsidRPr="00575B98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B9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A50698" w:rsidRPr="009C6F39" w:rsidRDefault="00A50698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Ознакомление со стандартами и нормативной технологической документацией для ПОП</w:t>
            </w:r>
          </w:p>
          <w:p w:rsidR="00A50698" w:rsidRPr="006A1131" w:rsidRDefault="00A50698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Оформление основных понятий терминов и определения</w:t>
            </w:r>
            <w:r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11" w:type="pct"/>
          </w:tcPr>
          <w:p w:rsidR="0091207B" w:rsidRPr="00575B98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B9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3825" w:rsidRPr="0013620F" w:rsidTr="00483825">
        <w:trPr>
          <w:trHeight w:val="20"/>
        </w:trPr>
        <w:tc>
          <w:tcPr>
            <w:tcW w:w="805" w:type="pct"/>
            <w:vMerge w:val="restart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Тема 4.2. 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и техническое оснащение процессов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кулинарного и кондитерского производства и реализации готовой продукции в организациях питания</w:t>
            </w:r>
          </w:p>
        </w:tc>
        <w:tc>
          <w:tcPr>
            <w:tcW w:w="3605" w:type="pct"/>
            <w:gridSpan w:val="2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590" w:type="pct"/>
            <w:vMerge w:val="restart"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5.1-5.5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567B" w:rsidRPr="0013620F" w:rsidTr="00A5401C">
        <w:trPr>
          <w:trHeight w:val="1114"/>
        </w:trPr>
        <w:tc>
          <w:tcPr>
            <w:tcW w:w="805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Характеристика технологических </w:t>
            </w:r>
            <w:r w:rsidR="00D06EB3" w:rsidRPr="0013620F">
              <w:rPr>
                <w:rFonts w:ascii="Times New Roman" w:hAnsi="Times New Roman"/>
                <w:sz w:val="24"/>
                <w:szCs w:val="24"/>
              </w:rPr>
              <w:t>процессов изготовления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(производства) и реализации продукции, потребность в торгово-технологическом оборудовании для их обеспечения </w:t>
            </w:r>
          </w:p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Размещение (планировка) производственных  помещений организаций питания различного типа и способа организации производства</w:t>
            </w:r>
          </w:p>
        </w:tc>
        <w:tc>
          <w:tcPr>
            <w:tcW w:w="411" w:type="pct"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567B" w:rsidRPr="0013620F" w:rsidTr="00A5401C">
        <w:trPr>
          <w:trHeight w:val="1380"/>
        </w:trPr>
        <w:tc>
          <w:tcPr>
            <w:tcW w:w="805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Кухня организации питания и ее зонирование с учетом обеспечения последовательности (поточности) технологических процессов. Техническое оснащение зон кухни</w:t>
            </w:r>
          </w:p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Особенности технического оснащения рабочих мест повара в кулинарном цехе</w:t>
            </w:r>
          </w:p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="00D06EB3" w:rsidRPr="0013620F">
              <w:rPr>
                <w:rFonts w:ascii="Times New Roman" w:hAnsi="Times New Roman"/>
                <w:sz w:val="24"/>
                <w:szCs w:val="24"/>
              </w:rPr>
              <w:t>работы 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техническое оснащение кондитерского цеха. Общие требования к организации рабочих мест по производству кондитерской продукции</w:t>
            </w:r>
          </w:p>
        </w:tc>
        <w:tc>
          <w:tcPr>
            <w:tcW w:w="411" w:type="pct"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реализации готовой кулинарной продукции. Общие требования к хранению и отпуску готовой кулинарной продукции. Требования к техническому оснащению реализации готовой кулинарной и кондитерской продукции в организациях питания с различными формами  обслуживания</w:t>
            </w:r>
          </w:p>
        </w:tc>
        <w:tc>
          <w:tcPr>
            <w:tcW w:w="411" w:type="pct"/>
          </w:tcPr>
          <w:p w:rsidR="009120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3825" w:rsidRPr="0013620F" w:rsidTr="00D06EB3">
        <w:trPr>
          <w:trHeight w:val="20"/>
        </w:trPr>
        <w:tc>
          <w:tcPr>
            <w:tcW w:w="805" w:type="pct"/>
            <w:vMerge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" w:type="pct"/>
            <w:gridSpan w:val="2"/>
          </w:tcPr>
          <w:p w:rsidR="00483825" w:rsidRPr="00483825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590" w:type="pct"/>
            <w:vMerge/>
          </w:tcPr>
          <w:p w:rsidR="00483825" w:rsidRPr="0013620F" w:rsidRDefault="0048382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A50698" w:rsidRPr="009C6F39" w:rsidRDefault="0091207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Решение ситуационных задач по техническому оснащению зон кухни, рабочих мест повара для различных технологических процессов</w:t>
            </w:r>
          </w:p>
          <w:p w:rsidR="00A50698" w:rsidRPr="009C6F39" w:rsidRDefault="00A50698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Освоение правил безопасности эксплуатации вспомогательного оборудования</w:t>
            </w:r>
            <w:r w:rsidR="00616B2D" w:rsidRPr="009C6F39">
              <w:rPr>
                <w:szCs w:val="24"/>
              </w:rPr>
              <w:t xml:space="preserve"> </w:t>
            </w:r>
          </w:p>
        </w:tc>
        <w:tc>
          <w:tcPr>
            <w:tcW w:w="411" w:type="pct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9C6F39" w:rsidRDefault="0091207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Решение ситуационных задач по техническому оснащению зон кондитерского цеха, рабочих мест кондитера для различных технологических процессов</w:t>
            </w:r>
          </w:p>
          <w:p w:rsidR="00616B2D" w:rsidRPr="009C6F39" w:rsidRDefault="00616B2D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 xml:space="preserve">Работа с технико-эксплуатационой документацией , решение </w:t>
            </w:r>
            <w:r w:rsidR="00C70A63" w:rsidRPr="009C6F39">
              <w:rPr>
                <w:szCs w:val="24"/>
              </w:rPr>
              <w:t>ситуационных</w:t>
            </w:r>
            <w:r w:rsidRPr="009C6F39">
              <w:rPr>
                <w:szCs w:val="24"/>
              </w:rPr>
              <w:t xml:space="preserve"> задач</w:t>
            </w:r>
          </w:p>
        </w:tc>
        <w:tc>
          <w:tcPr>
            <w:tcW w:w="411" w:type="pct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9C6F39" w:rsidRDefault="0091207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Решение ситуационных задач по техническому оснащению процессов реализации кулинарной продукции в организациях питания с различными формами обслуживания</w:t>
            </w:r>
          </w:p>
          <w:p w:rsidR="0084713C" w:rsidRPr="009C6F39" w:rsidRDefault="0084713C" w:rsidP="0084713C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Подбор современного оборудования для реализации готовой продукции в организациях питания</w:t>
            </w:r>
          </w:p>
        </w:tc>
        <w:tc>
          <w:tcPr>
            <w:tcW w:w="411" w:type="pct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567B" w:rsidRPr="0013620F" w:rsidTr="006B37E4">
        <w:trPr>
          <w:trHeight w:val="20"/>
        </w:trPr>
        <w:tc>
          <w:tcPr>
            <w:tcW w:w="805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4713C" w:rsidRPr="009C6F39" w:rsidRDefault="0084713C" w:rsidP="0084713C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Решение ситуационных задач по техническому оснащению процессов реализации кулинарной продукции в организациях питания с различными формами обслуживания</w:t>
            </w:r>
          </w:p>
          <w:p w:rsidR="002B567B" w:rsidRPr="009C6F39" w:rsidRDefault="0084713C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 xml:space="preserve">Оценивание и оформление отчёта </w:t>
            </w:r>
            <w:r w:rsidR="00736DC0" w:rsidRPr="009C6F39">
              <w:rPr>
                <w:szCs w:val="24"/>
              </w:rPr>
              <w:t>эффективности оборудования для реализации готовой продукции  в организациях питания</w:t>
            </w:r>
          </w:p>
        </w:tc>
        <w:tc>
          <w:tcPr>
            <w:tcW w:w="411" w:type="pct"/>
          </w:tcPr>
          <w:p w:rsidR="002B567B" w:rsidRPr="009C6F39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567B" w:rsidRPr="0013620F" w:rsidTr="006B37E4">
        <w:trPr>
          <w:trHeight w:val="20"/>
        </w:trPr>
        <w:tc>
          <w:tcPr>
            <w:tcW w:w="805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4713C" w:rsidRPr="009C6F39" w:rsidRDefault="0084713C" w:rsidP="0084713C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Решение ситуационных задач по техническому оснащению процессов реализации кулинарной продукции в организациях питания с различными формами обслуживания</w:t>
            </w:r>
          </w:p>
          <w:p w:rsidR="002B567B" w:rsidRPr="009C6F39" w:rsidRDefault="00736DC0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Контроль и оформление отчёта соблюдения графиков технического обслуживания оборудования и исправность приборов безопасности и измерительных приборов</w:t>
            </w:r>
          </w:p>
        </w:tc>
        <w:tc>
          <w:tcPr>
            <w:tcW w:w="411" w:type="pct"/>
          </w:tcPr>
          <w:p w:rsidR="002B567B" w:rsidRPr="009C6F39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F93DE8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F93DE8">
              <w:rPr>
                <w:rFonts w:ascii="Times New Roman" w:hAnsi="Times New Roman"/>
                <w:b/>
                <w:bCs/>
                <w:szCs w:val="24"/>
              </w:rPr>
              <w:t>Самостоятельная работа обучающихся</w:t>
            </w:r>
          </w:p>
          <w:p w:rsidR="0091207B" w:rsidRPr="00F93DE8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F93DE8">
              <w:rPr>
                <w:rFonts w:ascii="Times New Roman" w:hAnsi="Times New Roman"/>
                <w:bCs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F93DE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F93DE8">
              <w:rPr>
                <w:rFonts w:ascii="Times New Roman" w:hAnsi="Times New Roman"/>
                <w:bCs/>
                <w:szCs w:val="24"/>
              </w:rPr>
              <w:t>сообщений</w:t>
            </w:r>
          </w:p>
          <w:p w:rsidR="00A50698" w:rsidRPr="00F93DE8" w:rsidRDefault="00D06EB3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Оформление рефератов. </w:t>
            </w:r>
            <w:r w:rsidR="00A50698" w:rsidRPr="00F93DE8">
              <w:rPr>
                <w:rFonts w:ascii="Times New Roman" w:hAnsi="Times New Roman"/>
                <w:bCs/>
                <w:szCs w:val="24"/>
              </w:rPr>
              <w:t>Современные виды многофункционального оборудования ‘’</w:t>
            </w:r>
          </w:p>
          <w:p w:rsidR="00A50698" w:rsidRPr="00F93DE8" w:rsidRDefault="00D06EB3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Мастер класс. </w:t>
            </w:r>
            <w:r w:rsidR="00A50698" w:rsidRPr="00F93DE8">
              <w:rPr>
                <w:rFonts w:ascii="Times New Roman" w:hAnsi="Times New Roman"/>
                <w:bCs/>
                <w:szCs w:val="24"/>
              </w:rPr>
              <w:t xml:space="preserve"> Многофункционального оборудования ‘’ </w:t>
            </w:r>
          </w:p>
          <w:p w:rsidR="00A50698" w:rsidRPr="009C6F39" w:rsidRDefault="00A50698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DE8">
              <w:rPr>
                <w:rFonts w:ascii="Times New Roman" w:hAnsi="Times New Roman"/>
                <w:bCs/>
                <w:szCs w:val="24"/>
              </w:rPr>
              <w:t xml:space="preserve">Разработка и оформление инструкции по эксплуатации вспомогательного оборудования </w:t>
            </w:r>
          </w:p>
        </w:tc>
        <w:tc>
          <w:tcPr>
            <w:tcW w:w="411" w:type="pct"/>
          </w:tcPr>
          <w:p w:rsidR="0091207B" w:rsidRPr="009C6F39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3999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3999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590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1207B" w:rsidRPr="00F93DE8" w:rsidRDefault="0091207B" w:rsidP="0091207B">
      <w:pPr>
        <w:rPr>
          <w:rFonts w:ascii="Times New Roman" w:hAnsi="Times New Roman"/>
          <w:bCs/>
          <w:sz w:val="24"/>
          <w:szCs w:val="24"/>
        </w:rPr>
        <w:sectPr w:rsidR="0091207B" w:rsidRPr="00F93DE8" w:rsidSect="006B37E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1207B" w:rsidRPr="0013620F" w:rsidRDefault="0091207B" w:rsidP="0091207B">
      <w:pPr>
        <w:ind w:firstLine="770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13620F">
        <w:rPr>
          <w:rFonts w:ascii="Times New Roman" w:hAnsi="Times New Roman"/>
          <w:b/>
          <w:bCs/>
          <w:sz w:val="24"/>
          <w:szCs w:val="24"/>
        </w:rPr>
        <w:t>УСЛОВИЯ РЕАЛИЗАЦИИ ПРОГРАММЫ УЧЕБНОЙ ДИСЦИПЛИНЫ</w:t>
      </w:r>
    </w:p>
    <w:p w:rsidR="0091207B" w:rsidRPr="0013620F" w:rsidRDefault="0091207B" w:rsidP="009120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1207B" w:rsidRPr="0013620F" w:rsidRDefault="0091207B" w:rsidP="009120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3.1.</w:t>
      </w:r>
      <w:r w:rsidRPr="0013620F">
        <w:rPr>
          <w:rFonts w:ascii="Times New Roman" w:hAnsi="Times New Roman"/>
          <w:bCs/>
          <w:sz w:val="24"/>
          <w:szCs w:val="24"/>
        </w:rPr>
        <w:t xml:space="preserve"> Для реализации программы учебной </w:t>
      </w:r>
      <w:r w:rsidR="00D06EB3" w:rsidRPr="0013620F">
        <w:rPr>
          <w:rFonts w:ascii="Times New Roman" w:hAnsi="Times New Roman"/>
          <w:bCs/>
          <w:sz w:val="24"/>
          <w:szCs w:val="24"/>
        </w:rPr>
        <w:t>дисциплины предусмотрены</w:t>
      </w:r>
      <w:r w:rsidRPr="0013620F">
        <w:rPr>
          <w:rFonts w:ascii="Times New Roman" w:hAnsi="Times New Roman"/>
          <w:bCs/>
          <w:sz w:val="24"/>
          <w:szCs w:val="24"/>
        </w:rPr>
        <w:t xml:space="preserve"> следующие специальные помещения:</w:t>
      </w:r>
    </w:p>
    <w:p w:rsidR="0091207B" w:rsidRPr="0013620F" w:rsidRDefault="0091207B" w:rsidP="0091207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Кабинет «</w:t>
      </w:r>
      <w:r w:rsidRPr="0013620F">
        <w:rPr>
          <w:rFonts w:ascii="Times New Roman" w:hAnsi="Times New Roman"/>
          <w:sz w:val="24"/>
          <w:szCs w:val="24"/>
          <w:u w:color="FF0000"/>
        </w:rPr>
        <w:t>Технического оснащения кулинарного и кондитерского производства</w:t>
      </w:r>
      <w:r w:rsidRPr="0013620F">
        <w:rPr>
          <w:rFonts w:ascii="Times New Roman" w:hAnsi="Times New Roman"/>
          <w:bCs/>
          <w:sz w:val="24"/>
          <w:szCs w:val="24"/>
        </w:rPr>
        <w:t>»</w:t>
      </w:r>
      <w:r w:rsidRPr="0013620F">
        <w:rPr>
          <w:rFonts w:ascii="Times New Roman" w:hAnsi="Times New Roman"/>
          <w:sz w:val="24"/>
          <w:szCs w:val="24"/>
        </w:rPr>
        <w:t>, оснащенный о</w:t>
      </w:r>
      <w:r w:rsidRPr="0013620F">
        <w:rPr>
          <w:rFonts w:ascii="Times New Roman" w:hAnsi="Times New Roman"/>
          <w:bCs/>
          <w:sz w:val="24"/>
          <w:szCs w:val="24"/>
        </w:rPr>
        <w:t xml:space="preserve">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</w:t>
      </w:r>
      <w:r w:rsidRPr="0013620F">
        <w:rPr>
          <w:rFonts w:ascii="Times New Roman" w:hAnsi="Times New Roman"/>
          <w:sz w:val="24"/>
          <w:szCs w:val="24"/>
        </w:rPr>
        <w:t xml:space="preserve">компьютером, средствами </w:t>
      </w:r>
      <w:r w:rsidR="00D06EB3" w:rsidRPr="0013620F">
        <w:rPr>
          <w:rFonts w:ascii="Times New Roman" w:hAnsi="Times New Roman"/>
          <w:sz w:val="24"/>
          <w:szCs w:val="24"/>
        </w:rPr>
        <w:t>аудио визуализации</w:t>
      </w:r>
      <w:r w:rsidRPr="0013620F">
        <w:rPr>
          <w:rFonts w:ascii="Times New Roman" w:hAnsi="Times New Roman"/>
          <w:sz w:val="24"/>
          <w:szCs w:val="24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13620F">
        <w:rPr>
          <w:rFonts w:ascii="Times New Roman" w:hAnsi="Times New Roman"/>
          <w:sz w:val="24"/>
          <w:szCs w:val="24"/>
          <w:lang w:val="en-US"/>
        </w:rPr>
        <w:t>DVD</w:t>
      </w:r>
      <w:r w:rsidRPr="0013620F"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</w:p>
    <w:p w:rsidR="0091207B" w:rsidRPr="0013620F" w:rsidRDefault="0091207B" w:rsidP="0091207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1207B" w:rsidRPr="0013620F" w:rsidRDefault="0091207B" w:rsidP="0091207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91207B" w:rsidRPr="0013620F" w:rsidRDefault="0091207B" w:rsidP="009120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D06EB3">
        <w:rPr>
          <w:rFonts w:ascii="Times New Roman" w:hAnsi="Times New Roman"/>
          <w:bCs/>
          <w:sz w:val="24"/>
          <w:szCs w:val="24"/>
        </w:rPr>
        <w:t>имеет</w:t>
      </w:r>
      <w:r w:rsidR="00D06EB3" w:rsidRPr="0013620F">
        <w:rPr>
          <w:rFonts w:ascii="Times New Roman" w:hAnsi="Times New Roman"/>
          <w:bCs/>
          <w:sz w:val="24"/>
          <w:szCs w:val="24"/>
        </w:rPr>
        <w:t xml:space="preserve"> печатные</w:t>
      </w:r>
      <w:r w:rsidRPr="0013620F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рекомендуемых для использования в образовательном процессе </w:t>
      </w:r>
    </w:p>
    <w:p w:rsidR="0091207B" w:rsidRPr="0013620F" w:rsidRDefault="0091207B" w:rsidP="0091207B">
      <w:pPr>
        <w:spacing w:after="0" w:line="240" w:lineRule="auto"/>
        <w:ind w:left="360" w:hanging="357"/>
        <w:contextualSpacing/>
        <w:rPr>
          <w:rFonts w:ascii="Times New Roman" w:hAnsi="Times New Roman"/>
          <w:sz w:val="24"/>
          <w:szCs w:val="24"/>
        </w:rPr>
      </w:pPr>
    </w:p>
    <w:p w:rsidR="0091207B" w:rsidRPr="0013620F" w:rsidRDefault="0091207B" w:rsidP="00EF6F0F">
      <w:pPr>
        <w:pStyle w:val="ad"/>
        <w:numPr>
          <w:ilvl w:val="2"/>
          <w:numId w:val="5"/>
        </w:numPr>
        <w:tabs>
          <w:tab w:val="left" w:pos="1276"/>
        </w:tabs>
        <w:ind w:left="0" w:firstLine="709"/>
        <w:rPr>
          <w:b/>
          <w:bCs/>
          <w:szCs w:val="24"/>
        </w:rPr>
      </w:pPr>
      <w:r w:rsidRPr="0013620F">
        <w:rPr>
          <w:b/>
          <w:bCs/>
          <w:szCs w:val="24"/>
        </w:rPr>
        <w:t>Печатные издания:</w:t>
      </w:r>
    </w:p>
    <w:p w:rsidR="0091207B" w:rsidRDefault="0091207B" w:rsidP="0091207B">
      <w:pPr>
        <w:ind w:hanging="425"/>
        <w:rPr>
          <w:rFonts w:ascii="Times New Roman" w:hAnsi="Times New Roman"/>
          <w:b/>
          <w:sz w:val="24"/>
          <w:szCs w:val="24"/>
        </w:rPr>
      </w:pP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firstLine="709"/>
        <w:jc w:val="both"/>
        <w:rPr>
          <w:szCs w:val="24"/>
        </w:rPr>
      </w:pPr>
      <w:r w:rsidRPr="00526007">
        <w:rPr>
          <w:szCs w:val="24"/>
        </w:rPr>
        <w:t>Ботов, М. И. Лабораторные работы по технологическому оборудованию (механическое и тепловое оборудование</w:t>
      </w:r>
      <w:r w:rsidR="00D06EB3" w:rsidRPr="00526007">
        <w:rPr>
          <w:szCs w:val="24"/>
        </w:rPr>
        <w:t>):</w:t>
      </w:r>
      <w:r w:rsidR="00D06EB3">
        <w:rPr>
          <w:szCs w:val="24"/>
        </w:rPr>
        <w:t xml:space="preserve"> учебное пособие для СПО</w:t>
      </w:r>
      <w:r w:rsidRPr="00526007">
        <w:rPr>
          <w:szCs w:val="24"/>
        </w:rPr>
        <w:t>/ М. И. Ботов, В. Д. Елхина. — Санкт-</w:t>
      </w:r>
      <w:r w:rsidR="00D06EB3" w:rsidRPr="00526007">
        <w:rPr>
          <w:szCs w:val="24"/>
        </w:rPr>
        <w:t>Петербург:</w:t>
      </w:r>
      <w:r w:rsidRPr="00526007">
        <w:rPr>
          <w:szCs w:val="24"/>
        </w:rPr>
        <w:t xml:space="preserve"> Лань, 2020. — 160 с. 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firstLine="709"/>
        <w:jc w:val="both"/>
        <w:rPr>
          <w:szCs w:val="24"/>
        </w:rPr>
      </w:pPr>
      <w:r w:rsidRPr="00526007">
        <w:rPr>
          <w:szCs w:val="24"/>
        </w:rPr>
        <w:t xml:space="preserve">Ботов, М. И. Электротепловое оборудование индустрии </w:t>
      </w:r>
      <w:r w:rsidR="00D06EB3" w:rsidRPr="00526007">
        <w:rPr>
          <w:szCs w:val="24"/>
        </w:rPr>
        <w:t>питания:</w:t>
      </w:r>
      <w:r w:rsidR="00D06EB3">
        <w:rPr>
          <w:szCs w:val="24"/>
        </w:rPr>
        <w:t xml:space="preserve"> учебное пособие для СПО</w:t>
      </w:r>
      <w:r w:rsidRPr="00526007">
        <w:rPr>
          <w:szCs w:val="24"/>
        </w:rPr>
        <w:t xml:space="preserve"> / М. И. Ботов, Д. М. Давыдов, В. П. Кирпичников. — Санкт-</w:t>
      </w:r>
      <w:r w:rsidR="00D06EB3" w:rsidRPr="00526007">
        <w:rPr>
          <w:szCs w:val="24"/>
        </w:rPr>
        <w:t>Петербург:</w:t>
      </w:r>
      <w:r w:rsidRPr="00526007">
        <w:rPr>
          <w:szCs w:val="24"/>
        </w:rPr>
        <w:t xml:space="preserve"> Лань, 2020. — 144 с. 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right="-36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Вобликова, Т. В. Процессы и аппараты пищевых </w:t>
      </w:r>
      <w:r w:rsidR="00D06EB3" w:rsidRPr="00526007">
        <w:rPr>
          <w:bCs/>
          <w:szCs w:val="24"/>
        </w:rPr>
        <w:t>производств:</w:t>
      </w:r>
      <w:r w:rsidR="00D06EB3">
        <w:rPr>
          <w:bCs/>
          <w:szCs w:val="24"/>
        </w:rPr>
        <w:t xml:space="preserve"> учебное пособие для СПО</w:t>
      </w:r>
      <w:r w:rsidRPr="00526007">
        <w:rPr>
          <w:bCs/>
          <w:szCs w:val="24"/>
        </w:rPr>
        <w:t xml:space="preserve"> / Т. В. Вобликова, С. Н. Шлыков, А. В. Пермяков. — Санкт-</w:t>
      </w:r>
      <w:r w:rsidR="00D06EB3" w:rsidRPr="00526007">
        <w:rPr>
          <w:bCs/>
          <w:szCs w:val="24"/>
        </w:rPr>
        <w:t>Петербург:</w:t>
      </w:r>
      <w:r w:rsidRPr="00526007">
        <w:rPr>
          <w:bCs/>
          <w:szCs w:val="24"/>
        </w:rPr>
        <w:t xml:space="preserve"> Лань, 2020. — 204 с. 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right="-36" w:firstLine="709"/>
        <w:jc w:val="both"/>
        <w:rPr>
          <w:szCs w:val="24"/>
        </w:rPr>
      </w:pPr>
      <w:r w:rsidRPr="00526007">
        <w:rPr>
          <w:szCs w:val="24"/>
        </w:rPr>
        <w:t xml:space="preserve">Донченко, Л. В. Концепция НАССР на малых и средних </w:t>
      </w:r>
      <w:r w:rsidR="00D06EB3" w:rsidRPr="00526007">
        <w:rPr>
          <w:szCs w:val="24"/>
        </w:rPr>
        <w:t>предприятиях:</w:t>
      </w:r>
      <w:r w:rsidR="00D06EB3">
        <w:rPr>
          <w:szCs w:val="24"/>
        </w:rPr>
        <w:t xml:space="preserve"> учебное пособие для СПО</w:t>
      </w:r>
      <w:r w:rsidRPr="00526007">
        <w:rPr>
          <w:szCs w:val="24"/>
        </w:rPr>
        <w:t xml:space="preserve"> / Л. В. Донченко, Е. А. Ольховатов. — Санкт-</w:t>
      </w:r>
      <w:r w:rsidR="00D06EB3" w:rsidRPr="00526007">
        <w:rPr>
          <w:szCs w:val="24"/>
        </w:rPr>
        <w:t>Петербург:</w:t>
      </w:r>
      <w:r w:rsidRPr="00526007">
        <w:rPr>
          <w:szCs w:val="24"/>
        </w:rPr>
        <w:t xml:space="preserve"> Лань, 2020. — 180 с. 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firstLine="709"/>
        <w:jc w:val="both"/>
        <w:rPr>
          <w:szCs w:val="24"/>
        </w:rPr>
      </w:pPr>
      <w:r w:rsidRPr="00526007">
        <w:rPr>
          <w:szCs w:val="24"/>
        </w:rPr>
        <w:t xml:space="preserve">Зуев, Н. А. Технологическое оборудование мясной промышленности. </w:t>
      </w:r>
      <w:r w:rsidR="00D06EB3" w:rsidRPr="00526007">
        <w:rPr>
          <w:szCs w:val="24"/>
        </w:rPr>
        <w:t>Мясорубки:</w:t>
      </w:r>
      <w:r w:rsidRPr="00526007">
        <w:rPr>
          <w:szCs w:val="24"/>
        </w:rPr>
        <w:t xml:space="preserve"> </w:t>
      </w:r>
      <w:r w:rsidR="00D06EB3">
        <w:rPr>
          <w:szCs w:val="24"/>
        </w:rPr>
        <w:t>учебное пособие для СПО</w:t>
      </w:r>
      <w:r w:rsidRPr="00526007">
        <w:rPr>
          <w:szCs w:val="24"/>
        </w:rPr>
        <w:t xml:space="preserve"> / Н. А. Зуев, В. В. Пеленко. — Санкт-</w:t>
      </w:r>
      <w:r w:rsidR="00D06EB3" w:rsidRPr="00526007">
        <w:rPr>
          <w:szCs w:val="24"/>
        </w:rPr>
        <w:t>Петербург:</w:t>
      </w:r>
      <w:r w:rsidRPr="00526007">
        <w:rPr>
          <w:szCs w:val="24"/>
        </w:rPr>
        <w:t xml:space="preserve"> Лань, 2020. — 80 с. — ISBN 978-5-8114-5895-0. 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firstLine="709"/>
        <w:jc w:val="both"/>
        <w:rPr>
          <w:szCs w:val="24"/>
        </w:rPr>
      </w:pPr>
      <w:r w:rsidRPr="00526007">
        <w:rPr>
          <w:szCs w:val="24"/>
        </w:rPr>
        <w:t>Пелевина, Л. Ф. Процессы и аппараты / Л. Ф. Пелевина, Н. И. Пилипенко. — 2-е изд., испр. — Санкт-</w:t>
      </w:r>
      <w:r w:rsidR="00D06EB3" w:rsidRPr="00526007">
        <w:rPr>
          <w:szCs w:val="24"/>
        </w:rPr>
        <w:t>Петербург:</w:t>
      </w:r>
      <w:r w:rsidRPr="00526007">
        <w:rPr>
          <w:szCs w:val="24"/>
        </w:rPr>
        <w:t xml:space="preserve"> Лань, 2020. — 332 с. — ISBN 978-5-8114-4617-9. 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firstLine="709"/>
        <w:jc w:val="both"/>
        <w:rPr>
          <w:szCs w:val="24"/>
        </w:rPr>
      </w:pPr>
      <w:r w:rsidRPr="00526007">
        <w:rPr>
          <w:szCs w:val="24"/>
        </w:rPr>
        <w:t xml:space="preserve">Процессы и аппараты пищевых производств и </w:t>
      </w:r>
      <w:r w:rsidR="00D06EB3" w:rsidRPr="00526007">
        <w:rPr>
          <w:szCs w:val="24"/>
        </w:rPr>
        <w:t>биотехнологии:</w:t>
      </w:r>
      <w:r w:rsidR="00D06EB3">
        <w:rPr>
          <w:szCs w:val="24"/>
        </w:rPr>
        <w:t xml:space="preserve"> учебное пособие для СПО</w:t>
      </w:r>
      <w:r w:rsidRPr="00526007">
        <w:rPr>
          <w:szCs w:val="24"/>
        </w:rPr>
        <w:t xml:space="preserve"> / Д. М. Бородулин, М. Т. Шулбаева, Е. А. Сафонова, Е. А. Вагайцева. — Санкт-</w:t>
      </w:r>
      <w:r w:rsidR="00520D35" w:rsidRPr="00526007">
        <w:rPr>
          <w:szCs w:val="24"/>
        </w:rPr>
        <w:t>Петербург:</w:t>
      </w:r>
      <w:r w:rsidRPr="00526007">
        <w:rPr>
          <w:szCs w:val="24"/>
        </w:rPr>
        <w:t xml:space="preserve"> Лань, 2020. — 292 с. — ISBN 978-5-8114-6452-4. 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right="-36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Процессы и аппараты пищевых производств и </w:t>
      </w:r>
      <w:r w:rsidR="00520D35" w:rsidRPr="00526007">
        <w:rPr>
          <w:bCs/>
          <w:szCs w:val="24"/>
        </w:rPr>
        <w:t>биотехнологии:</w:t>
      </w:r>
      <w:r w:rsidRPr="00526007">
        <w:rPr>
          <w:bCs/>
          <w:szCs w:val="24"/>
        </w:rPr>
        <w:t xml:space="preserve"> учебное по</w:t>
      </w:r>
      <w:r w:rsidR="00520D35">
        <w:rPr>
          <w:bCs/>
          <w:szCs w:val="24"/>
        </w:rPr>
        <w:t>собие для СПО</w:t>
      </w:r>
      <w:r w:rsidRPr="00526007">
        <w:rPr>
          <w:bCs/>
          <w:szCs w:val="24"/>
        </w:rPr>
        <w:t xml:space="preserve"> / Д. М. Бородулин, М. Т. Шулбаева, Е. А. Сафонова, Е. А. Вагайцева. — Санкт-</w:t>
      </w:r>
      <w:r w:rsidR="00520D35" w:rsidRPr="00526007">
        <w:rPr>
          <w:bCs/>
          <w:szCs w:val="24"/>
        </w:rPr>
        <w:t>Петербург:</w:t>
      </w:r>
      <w:r w:rsidRPr="00526007">
        <w:rPr>
          <w:bCs/>
          <w:szCs w:val="24"/>
        </w:rPr>
        <w:t xml:space="preserve"> Лань, 2020. — 292 с. 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right="-36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Смирнов, Ю. А. Технические средства автоматизации и </w:t>
      </w:r>
      <w:r w:rsidR="00520D35" w:rsidRPr="00526007">
        <w:rPr>
          <w:bCs/>
          <w:szCs w:val="24"/>
        </w:rPr>
        <w:t>управления:</w:t>
      </w:r>
      <w:r w:rsidR="00520D35">
        <w:rPr>
          <w:bCs/>
          <w:szCs w:val="24"/>
        </w:rPr>
        <w:t xml:space="preserve"> учебное пособие для СПО</w:t>
      </w:r>
      <w:r w:rsidRPr="00526007">
        <w:rPr>
          <w:bCs/>
          <w:szCs w:val="24"/>
        </w:rPr>
        <w:t xml:space="preserve"> / Ю. А. Смирнов. — Санкт-</w:t>
      </w:r>
      <w:r w:rsidR="00520D35" w:rsidRPr="00526007">
        <w:rPr>
          <w:bCs/>
          <w:szCs w:val="24"/>
        </w:rPr>
        <w:t>Петербург:</w:t>
      </w:r>
      <w:r w:rsidRPr="00526007">
        <w:rPr>
          <w:bCs/>
          <w:szCs w:val="24"/>
        </w:rPr>
        <w:t xml:space="preserve"> Лань, 2021. — 456 с. 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firstLine="709"/>
        <w:jc w:val="both"/>
        <w:rPr>
          <w:szCs w:val="24"/>
        </w:rPr>
      </w:pPr>
      <w:r w:rsidRPr="00526007">
        <w:rPr>
          <w:szCs w:val="24"/>
        </w:rPr>
        <w:lastRenderedPageBreak/>
        <w:t xml:space="preserve">Хозяев, И. А. Основы технологии пищевого </w:t>
      </w:r>
      <w:r w:rsidR="00520D35" w:rsidRPr="00526007">
        <w:rPr>
          <w:szCs w:val="24"/>
        </w:rPr>
        <w:t>машиностроения:</w:t>
      </w:r>
      <w:r w:rsidR="00520D35">
        <w:rPr>
          <w:szCs w:val="24"/>
        </w:rPr>
        <w:t xml:space="preserve"> учебное пособие для СПО</w:t>
      </w:r>
      <w:r w:rsidRPr="00526007">
        <w:rPr>
          <w:szCs w:val="24"/>
        </w:rPr>
        <w:t xml:space="preserve"> / И. А. Хозяев. — Санкт-</w:t>
      </w:r>
      <w:r w:rsidR="00520D35" w:rsidRPr="00526007">
        <w:rPr>
          <w:szCs w:val="24"/>
        </w:rPr>
        <w:t>Петербург:</w:t>
      </w:r>
      <w:r w:rsidRPr="00526007">
        <w:rPr>
          <w:szCs w:val="24"/>
        </w:rPr>
        <w:t xml:space="preserve"> Лань, 2020. — 264 с. — ISBN 978-5-8114-6454-8. 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right="-36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Хозяев, И. А. Основы технологии пищевого </w:t>
      </w:r>
      <w:r w:rsidR="00520D35" w:rsidRPr="00526007">
        <w:rPr>
          <w:bCs/>
          <w:szCs w:val="24"/>
        </w:rPr>
        <w:t>машиностроения:</w:t>
      </w:r>
      <w:r w:rsidRPr="00526007">
        <w:rPr>
          <w:bCs/>
          <w:szCs w:val="24"/>
        </w:rPr>
        <w:t xml:space="preserve"> учебное пособие </w:t>
      </w:r>
      <w:r w:rsidR="00520D35">
        <w:rPr>
          <w:bCs/>
          <w:szCs w:val="24"/>
        </w:rPr>
        <w:t>для СПО</w:t>
      </w:r>
      <w:r w:rsidRPr="00526007">
        <w:rPr>
          <w:bCs/>
          <w:szCs w:val="24"/>
        </w:rPr>
        <w:t xml:space="preserve"> / И. А. Хозяев. — Санкт-</w:t>
      </w:r>
      <w:r w:rsidR="00520D35" w:rsidRPr="00526007">
        <w:rPr>
          <w:bCs/>
          <w:szCs w:val="24"/>
        </w:rPr>
        <w:t>Петербург:</w:t>
      </w:r>
      <w:r w:rsidRPr="00526007">
        <w:rPr>
          <w:bCs/>
          <w:szCs w:val="24"/>
        </w:rPr>
        <w:t xml:space="preserve"> Лань, 2020. — 264 с. </w:t>
      </w:r>
    </w:p>
    <w:p w:rsidR="00483825" w:rsidRPr="00526007" w:rsidRDefault="00483825" w:rsidP="00483825">
      <w:pPr>
        <w:pStyle w:val="ad"/>
        <w:numPr>
          <w:ilvl w:val="0"/>
          <w:numId w:val="29"/>
        </w:numPr>
        <w:tabs>
          <w:tab w:val="left" w:pos="1134"/>
        </w:tabs>
        <w:spacing w:before="0" w:after="0" w:line="276" w:lineRule="auto"/>
        <w:ind w:left="0" w:right="-36" w:firstLine="709"/>
        <w:jc w:val="both"/>
        <w:rPr>
          <w:szCs w:val="24"/>
        </w:rPr>
      </w:pPr>
      <w:r w:rsidRPr="00526007">
        <w:rPr>
          <w:bCs/>
          <w:szCs w:val="24"/>
        </w:rPr>
        <w:t xml:space="preserve">Юрасова, Н. В. Метрология и технические измерения. Лабораторный </w:t>
      </w:r>
      <w:r w:rsidR="00520D35" w:rsidRPr="00526007">
        <w:rPr>
          <w:bCs/>
          <w:szCs w:val="24"/>
        </w:rPr>
        <w:t>практикум:</w:t>
      </w:r>
      <w:r w:rsidR="00520D35">
        <w:rPr>
          <w:bCs/>
          <w:szCs w:val="24"/>
        </w:rPr>
        <w:t xml:space="preserve"> учебное пособие для СПО</w:t>
      </w:r>
      <w:r w:rsidRPr="00526007">
        <w:rPr>
          <w:bCs/>
          <w:szCs w:val="24"/>
        </w:rPr>
        <w:t xml:space="preserve"> / Н. В. Юрасова, Т. В. Полякова, В. М. Кишуров. — Санкт-</w:t>
      </w:r>
      <w:r w:rsidR="00520D35" w:rsidRPr="00526007">
        <w:rPr>
          <w:bCs/>
          <w:szCs w:val="24"/>
        </w:rPr>
        <w:t>Петербург:</w:t>
      </w:r>
      <w:r w:rsidRPr="00526007">
        <w:rPr>
          <w:bCs/>
          <w:szCs w:val="24"/>
        </w:rPr>
        <w:t xml:space="preserve"> Лань, 2020. — 188 с. </w:t>
      </w:r>
    </w:p>
    <w:p w:rsidR="00483825" w:rsidRPr="00526007" w:rsidRDefault="00483825" w:rsidP="00483825">
      <w:pPr>
        <w:pStyle w:val="a3"/>
      </w:pPr>
    </w:p>
    <w:p w:rsidR="00483825" w:rsidRPr="00526007" w:rsidRDefault="00483825" w:rsidP="00483825">
      <w:pPr>
        <w:pStyle w:val="Style76"/>
        <w:rPr>
          <w:rFonts w:ascii="Times New Roman" w:hAnsi="Times New Roman"/>
          <w:b/>
        </w:rPr>
      </w:pPr>
      <w:r w:rsidRPr="00526007">
        <w:rPr>
          <w:rFonts w:ascii="Times New Roman" w:hAnsi="Times New Roman"/>
          <w:b/>
        </w:rPr>
        <w:t>3.2.2. Основные электронные издания</w:t>
      </w:r>
    </w:p>
    <w:p w:rsidR="00483825" w:rsidRPr="00526007" w:rsidRDefault="00D06EB3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szCs w:val="24"/>
        </w:rPr>
      </w:pPr>
      <w:hyperlink r:id="rId7" w:history="1">
        <w:r w:rsidR="00483825" w:rsidRPr="00526007">
          <w:rPr>
            <w:bCs/>
            <w:szCs w:val="24"/>
          </w:rPr>
          <w:t xml:space="preserve">Борисова, А. В. Техническое оснащение предприятий общественного питания. Механическое оборудование : учебное пособие для СПО / </w:t>
        </w:r>
      </w:hyperlink>
      <w:hyperlink r:id="rId8" w:history="1">
        <w:r w:rsidR="00483825" w:rsidRPr="00526007">
          <w:rPr>
            <w:szCs w:val="24"/>
          </w:rPr>
          <w:t xml:space="preserve">А. В. Борисова. — Саратов : Профобразование, 2021. — 352 c. — ISBN 978-5-4488-1261-3. — Текст : электронный // Электронный ресурс цифровой образовательной среды СПО PROFобразование : [сайт]. — URL: </w:t>
        </w:r>
      </w:hyperlink>
      <w:hyperlink r:id="rId9" w:history="1">
        <w:r w:rsidR="00483825" w:rsidRPr="00526007">
          <w:rPr>
            <w:szCs w:val="24"/>
          </w:rPr>
          <w:t>https://www.iprbookshop.ru/106858</w:t>
        </w:r>
      </w:hyperlink>
      <w:hyperlink r:id="rId10" w:history="1">
        <w:r w:rsidR="00483825" w:rsidRPr="00526007">
          <w:rPr>
            <w:szCs w:val="24"/>
          </w:rPr>
          <w:t xml:space="preserve"> </w:t>
        </w:r>
      </w:hyperlink>
    </w:p>
    <w:p w:rsidR="00483825" w:rsidRPr="00526007" w:rsidRDefault="00D06EB3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szCs w:val="24"/>
        </w:rPr>
      </w:pPr>
      <w:hyperlink r:id="rId11" w:history="1">
        <w:r w:rsidR="00483825" w:rsidRPr="00526007">
          <w:rPr>
            <w:bCs/>
            <w:szCs w:val="24"/>
          </w:rPr>
          <w:t xml:space="preserve">Бочкарева, Н. А. Техническое оснащение организаций питания : учебник для СПО / </w:t>
        </w:r>
      </w:hyperlink>
      <w:hyperlink r:id="rId12" w:history="1">
        <w:r w:rsidR="00483825" w:rsidRPr="00526007">
          <w:rPr>
            <w:szCs w:val="24"/>
          </w:rPr>
          <w:t xml:space="preserve">Н. А. Бочкарева. — Саратов, Москва : Профобразование, Ай Пи Ар Медиа, 2020. — 378 c. — ISBN 978-5-4488-0828-9, 978-5-4497-0504-4. — Текст : электронный // Электронный ресурс цифровой образовательной среды СПО PROFобразование : [сайт]. — URL: </w:t>
        </w:r>
      </w:hyperlink>
      <w:hyperlink r:id="rId13" w:history="1">
        <w:r w:rsidR="00483825" w:rsidRPr="00526007">
          <w:rPr>
            <w:szCs w:val="24"/>
          </w:rPr>
          <w:t>https://profspo.ru/books/94725</w:t>
        </w:r>
      </w:hyperlink>
      <w:hyperlink r:id="rId14" w:history="1">
        <w:r w:rsidR="00483825" w:rsidRPr="00526007">
          <w:rPr>
            <w:szCs w:val="24"/>
          </w:rPr>
          <w:t xml:space="preserve"> </w:t>
        </w:r>
      </w:hyperlink>
    </w:p>
    <w:p w:rsidR="00483825" w:rsidRPr="00526007" w:rsidRDefault="00D06EB3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szCs w:val="24"/>
        </w:rPr>
      </w:pPr>
      <w:hyperlink r:id="rId15" w:history="1">
        <w:r w:rsidR="00483825" w:rsidRPr="00526007">
          <w:rPr>
            <w:bCs/>
            <w:szCs w:val="24"/>
          </w:rPr>
          <w:t xml:space="preserve">Бочкарева, Н. А. Техническое оснащение организаций общественного питания и охрана труда : учебник для СПО / </w:t>
        </w:r>
      </w:hyperlink>
      <w:hyperlink r:id="rId16" w:history="1">
        <w:r w:rsidR="00483825" w:rsidRPr="00526007">
          <w:rPr>
            <w:szCs w:val="24"/>
          </w:rPr>
          <w:t xml:space="preserve">Н. А. Бочкарева. — Саратов, Москва : Профобразование, Ай Пи Ар Медиа, 2020. — 301 c. — ISBN 978-5-4488-0829-6, 978-5-4497-0505-1. — Текст : электронный // Электронный ресурс цифровой образовательной среды СПО PROFобразование : [сайт]. — URL: </w:t>
        </w:r>
      </w:hyperlink>
      <w:hyperlink r:id="rId17" w:history="1">
        <w:r w:rsidR="00483825" w:rsidRPr="00526007">
          <w:rPr>
            <w:szCs w:val="24"/>
          </w:rPr>
          <w:t>https://profspo.ru/books/94724</w:t>
        </w:r>
      </w:hyperlink>
    </w:p>
    <w:p w:rsidR="00483825" w:rsidRPr="00526007" w:rsidRDefault="00483825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szCs w:val="24"/>
        </w:rPr>
      </w:pPr>
      <w:r w:rsidRPr="00526007">
        <w:rPr>
          <w:szCs w:val="24"/>
        </w:rPr>
        <w:t xml:space="preserve">Донченко, Л. В. Концепция НАССР на малых и средних </w:t>
      </w:r>
      <w:r w:rsidR="00520D35" w:rsidRPr="00526007">
        <w:rPr>
          <w:szCs w:val="24"/>
        </w:rPr>
        <w:t>предприятиях:</w:t>
      </w:r>
      <w:r w:rsidR="00520D35">
        <w:rPr>
          <w:szCs w:val="24"/>
        </w:rPr>
        <w:t xml:space="preserve"> учебное пособие для СПО</w:t>
      </w:r>
      <w:r w:rsidRPr="00526007">
        <w:rPr>
          <w:szCs w:val="24"/>
        </w:rPr>
        <w:t xml:space="preserve"> / Л. В. Донченко, Е. А. Ольховатов. — Санкт-</w:t>
      </w:r>
      <w:r w:rsidR="00520D35" w:rsidRPr="00526007">
        <w:rPr>
          <w:szCs w:val="24"/>
        </w:rPr>
        <w:t>Петербург:</w:t>
      </w:r>
      <w:r w:rsidRPr="00526007">
        <w:rPr>
          <w:szCs w:val="24"/>
        </w:rPr>
        <w:t xml:space="preserve"> Лань, 2020. — 180 с. — ISBN 978-5-8114-6457-9. — </w:t>
      </w:r>
      <w:r w:rsidR="00520D35" w:rsidRPr="00526007">
        <w:rPr>
          <w:szCs w:val="24"/>
        </w:rPr>
        <w:t>Текст:</w:t>
      </w:r>
      <w:r w:rsidRPr="00526007">
        <w:rPr>
          <w:szCs w:val="24"/>
        </w:rPr>
        <w:t xml:space="preserve"> электронный // </w:t>
      </w:r>
      <w:r w:rsidR="00520D35" w:rsidRPr="00526007">
        <w:rPr>
          <w:szCs w:val="24"/>
        </w:rPr>
        <w:t>Лань:</w:t>
      </w:r>
      <w:r w:rsidRPr="00526007">
        <w:rPr>
          <w:szCs w:val="24"/>
        </w:rPr>
        <w:t xml:space="preserve"> электронно-библиотечная система. — URL: </w:t>
      </w:r>
      <w:hyperlink r:id="rId18" w:history="1">
        <w:r w:rsidRPr="00526007">
          <w:rPr>
            <w:szCs w:val="24"/>
          </w:rPr>
          <w:t>https://e.lanbook.com/book/148044</w:t>
        </w:r>
      </w:hyperlink>
      <w:r w:rsidRPr="00526007">
        <w:rPr>
          <w:szCs w:val="24"/>
        </w:rPr>
        <w:t xml:space="preserve">  (дата обращения: 15.12.2020). — Режим доступа: для авториз. пользователей.</w:t>
      </w:r>
    </w:p>
    <w:p w:rsidR="00483825" w:rsidRPr="00526007" w:rsidRDefault="00483825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Ботов, М. И. Электротепловое оборудование индустрии </w:t>
      </w:r>
      <w:r w:rsidR="00520D35" w:rsidRPr="00526007">
        <w:rPr>
          <w:bCs/>
          <w:szCs w:val="24"/>
        </w:rPr>
        <w:t>питания:</w:t>
      </w:r>
      <w:r w:rsidR="00520D35">
        <w:rPr>
          <w:bCs/>
          <w:szCs w:val="24"/>
        </w:rPr>
        <w:t xml:space="preserve"> учебное пособие для СПО</w:t>
      </w:r>
      <w:r w:rsidRPr="00526007">
        <w:rPr>
          <w:bCs/>
          <w:szCs w:val="24"/>
        </w:rPr>
        <w:t xml:space="preserve"> / М. И. Ботов, Д. М. Давыдов, В. П. Кирпичников. — Санкт-</w:t>
      </w:r>
      <w:r w:rsidR="00520D35" w:rsidRPr="00526007">
        <w:rPr>
          <w:bCs/>
          <w:szCs w:val="24"/>
        </w:rPr>
        <w:t>Петербург:</w:t>
      </w:r>
      <w:r w:rsidRPr="00526007">
        <w:rPr>
          <w:bCs/>
          <w:szCs w:val="24"/>
        </w:rPr>
        <w:t xml:space="preserve"> Лань, 2020. — 144 с. — ISBN 978-5-8114-6380-0. — </w:t>
      </w:r>
      <w:r w:rsidR="00520D35" w:rsidRPr="00526007">
        <w:rPr>
          <w:bCs/>
          <w:szCs w:val="24"/>
        </w:rPr>
        <w:t>Текст:</w:t>
      </w:r>
      <w:r w:rsidRPr="00526007">
        <w:rPr>
          <w:bCs/>
          <w:szCs w:val="24"/>
        </w:rPr>
        <w:t xml:space="preserve"> электронный // </w:t>
      </w:r>
      <w:r w:rsidR="00520D35" w:rsidRPr="00526007">
        <w:rPr>
          <w:bCs/>
          <w:szCs w:val="24"/>
        </w:rPr>
        <w:t>Лань:</w:t>
      </w:r>
      <w:r w:rsidRPr="00526007">
        <w:rPr>
          <w:bCs/>
          <w:szCs w:val="24"/>
        </w:rPr>
        <w:t xml:space="preserve"> электронно-библиотечная система. — URL: </w:t>
      </w:r>
      <w:hyperlink r:id="rId19" w:history="1">
        <w:r w:rsidRPr="00526007">
          <w:rPr>
            <w:bCs/>
            <w:szCs w:val="24"/>
          </w:rPr>
          <w:t>https://e.lanbook.com/book/147251</w:t>
        </w:r>
      </w:hyperlink>
      <w:r w:rsidRPr="00526007">
        <w:rPr>
          <w:bCs/>
          <w:szCs w:val="24"/>
        </w:rPr>
        <w:t xml:space="preserve">  (дата обращения: 14.12.2020). — Режим доступа: для авториз. пользователей.</w:t>
      </w:r>
    </w:p>
    <w:p w:rsidR="00483825" w:rsidRPr="00526007" w:rsidRDefault="00483825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bCs/>
          <w:szCs w:val="24"/>
        </w:rPr>
      </w:pPr>
      <w:r w:rsidRPr="00526007">
        <w:rPr>
          <w:bCs/>
          <w:szCs w:val="24"/>
        </w:rPr>
        <w:t>Ботов, М. И. Лабораторные работы по технологическому оборудованию (механическое и тепловое оборудование</w:t>
      </w:r>
      <w:r w:rsidR="00520D35" w:rsidRPr="00526007">
        <w:rPr>
          <w:bCs/>
          <w:szCs w:val="24"/>
        </w:rPr>
        <w:t>):</w:t>
      </w:r>
      <w:r w:rsidR="00520D35">
        <w:rPr>
          <w:bCs/>
          <w:szCs w:val="24"/>
        </w:rPr>
        <w:t xml:space="preserve"> учебное пособие для СПО</w:t>
      </w:r>
      <w:r w:rsidRPr="00526007">
        <w:rPr>
          <w:bCs/>
          <w:szCs w:val="24"/>
        </w:rPr>
        <w:t xml:space="preserve"> / М. И. Ботов, В. Д. Елхина. — Санкт-</w:t>
      </w:r>
      <w:r w:rsidR="00520D35" w:rsidRPr="00526007">
        <w:rPr>
          <w:bCs/>
          <w:szCs w:val="24"/>
        </w:rPr>
        <w:t>Петербург:</w:t>
      </w:r>
      <w:r w:rsidRPr="00526007">
        <w:rPr>
          <w:bCs/>
          <w:szCs w:val="24"/>
        </w:rPr>
        <w:t xml:space="preserve"> Лань, 2020. — 160 с. — ISBN 978-5-8114-6381-7. — </w:t>
      </w:r>
      <w:r w:rsidR="00520D35" w:rsidRPr="00526007">
        <w:rPr>
          <w:bCs/>
          <w:szCs w:val="24"/>
        </w:rPr>
        <w:t>Текст:</w:t>
      </w:r>
      <w:r w:rsidRPr="00526007">
        <w:rPr>
          <w:bCs/>
          <w:szCs w:val="24"/>
        </w:rPr>
        <w:t xml:space="preserve"> электронный // </w:t>
      </w:r>
      <w:r w:rsidR="00520D35" w:rsidRPr="00526007">
        <w:rPr>
          <w:bCs/>
          <w:szCs w:val="24"/>
        </w:rPr>
        <w:t>Лань:</w:t>
      </w:r>
      <w:r w:rsidRPr="00526007">
        <w:rPr>
          <w:bCs/>
          <w:szCs w:val="24"/>
        </w:rPr>
        <w:t xml:space="preserve"> электронно-библиотечная система. — URL: </w:t>
      </w:r>
      <w:hyperlink r:id="rId20" w:history="1">
        <w:r w:rsidRPr="00526007">
          <w:rPr>
            <w:bCs/>
            <w:szCs w:val="24"/>
          </w:rPr>
          <w:t>https://e.lanbook.com/book/147252</w:t>
        </w:r>
      </w:hyperlink>
      <w:r w:rsidRPr="00526007">
        <w:rPr>
          <w:bCs/>
          <w:szCs w:val="24"/>
        </w:rPr>
        <w:t xml:space="preserve">  (дата обращения: 14.12.2020). — Режим доступа: для авториз. пользователей.</w:t>
      </w:r>
    </w:p>
    <w:p w:rsidR="00483825" w:rsidRPr="00526007" w:rsidRDefault="00483825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Вобликова, Т. В. Процессы и аппараты пищевых </w:t>
      </w:r>
      <w:r w:rsidR="00520D35" w:rsidRPr="00526007">
        <w:rPr>
          <w:bCs/>
          <w:szCs w:val="24"/>
        </w:rPr>
        <w:t>производств:</w:t>
      </w:r>
      <w:r w:rsidRPr="00526007">
        <w:rPr>
          <w:bCs/>
          <w:szCs w:val="24"/>
        </w:rPr>
        <w:t xml:space="preserve"> учебное пособи</w:t>
      </w:r>
      <w:r w:rsidR="00520D35">
        <w:rPr>
          <w:bCs/>
          <w:szCs w:val="24"/>
        </w:rPr>
        <w:t>е для СПО</w:t>
      </w:r>
      <w:r w:rsidRPr="00526007">
        <w:rPr>
          <w:bCs/>
          <w:szCs w:val="24"/>
        </w:rPr>
        <w:t xml:space="preserve"> / Т. В. Вобликова, С. Н. Шлыков, А. В. Пермяков. — Санкт-</w:t>
      </w:r>
      <w:r w:rsidR="00520D35" w:rsidRPr="00526007">
        <w:rPr>
          <w:bCs/>
          <w:szCs w:val="24"/>
        </w:rPr>
        <w:t>Петербург:</w:t>
      </w:r>
      <w:r w:rsidRPr="00526007">
        <w:rPr>
          <w:bCs/>
          <w:szCs w:val="24"/>
        </w:rPr>
        <w:t xml:space="preserve"> Лань, 2020. — 204 с. — ISBN 978-5-8114-6442-5. — </w:t>
      </w:r>
      <w:r w:rsidR="00520D35" w:rsidRPr="00526007">
        <w:rPr>
          <w:bCs/>
          <w:szCs w:val="24"/>
        </w:rPr>
        <w:t>Текст:</w:t>
      </w:r>
      <w:r w:rsidRPr="00526007">
        <w:rPr>
          <w:bCs/>
          <w:szCs w:val="24"/>
        </w:rPr>
        <w:t xml:space="preserve"> электронный // </w:t>
      </w:r>
      <w:r w:rsidR="00520D35" w:rsidRPr="00526007">
        <w:rPr>
          <w:bCs/>
          <w:szCs w:val="24"/>
        </w:rPr>
        <w:t>Лань:</w:t>
      </w:r>
      <w:r w:rsidRPr="00526007">
        <w:rPr>
          <w:bCs/>
          <w:szCs w:val="24"/>
        </w:rPr>
        <w:t xml:space="preserve"> </w:t>
      </w:r>
      <w:r w:rsidRPr="00526007">
        <w:rPr>
          <w:bCs/>
          <w:szCs w:val="24"/>
        </w:rPr>
        <w:lastRenderedPageBreak/>
        <w:t xml:space="preserve">электронно-библиотечная система. — URL: </w:t>
      </w:r>
      <w:hyperlink r:id="rId21" w:history="1">
        <w:r w:rsidRPr="00526007">
          <w:rPr>
            <w:bCs/>
            <w:szCs w:val="24"/>
          </w:rPr>
          <w:t>https://e.lanbook.com/book/147345</w:t>
        </w:r>
      </w:hyperlink>
      <w:r w:rsidRPr="00526007">
        <w:rPr>
          <w:bCs/>
          <w:szCs w:val="24"/>
        </w:rPr>
        <w:t xml:space="preserve">  (дата обращения: 14.12.2020). — Режим доступа: для авториз. пользователей.</w:t>
      </w:r>
    </w:p>
    <w:p w:rsidR="00483825" w:rsidRPr="00526007" w:rsidRDefault="00483825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Процессы и аппараты пищевых производств и </w:t>
      </w:r>
      <w:r w:rsidR="00520D35" w:rsidRPr="00526007">
        <w:rPr>
          <w:bCs/>
          <w:szCs w:val="24"/>
        </w:rPr>
        <w:t>биотехнологии:</w:t>
      </w:r>
      <w:r w:rsidR="00D85016">
        <w:rPr>
          <w:bCs/>
          <w:szCs w:val="24"/>
        </w:rPr>
        <w:t xml:space="preserve"> учебное пособие для СПО</w:t>
      </w:r>
      <w:r w:rsidRPr="00526007">
        <w:rPr>
          <w:bCs/>
          <w:szCs w:val="24"/>
        </w:rPr>
        <w:t xml:space="preserve"> / Д. М. Бородулин, М. Т. Шулбаева, Е. А. Сафонова, Е. А. Вагайцева. — Санкт-</w:t>
      </w:r>
      <w:r w:rsidR="00D85016" w:rsidRPr="00526007">
        <w:rPr>
          <w:bCs/>
          <w:szCs w:val="24"/>
        </w:rPr>
        <w:t>Петербург:</w:t>
      </w:r>
      <w:r w:rsidRPr="00526007">
        <w:rPr>
          <w:bCs/>
          <w:szCs w:val="24"/>
        </w:rPr>
        <w:t xml:space="preserve"> Лань, 2020. — 292 с. — ISBN 978-5-8114-6452-4. — </w:t>
      </w:r>
      <w:r w:rsidR="00D85016" w:rsidRPr="00526007">
        <w:rPr>
          <w:bCs/>
          <w:szCs w:val="24"/>
        </w:rPr>
        <w:t>Текст:</w:t>
      </w:r>
      <w:r w:rsidRPr="00526007">
        <w:rPr>
          <w:bCs/>
          <w:szCs w:val="24"/>
        </w:rPr>
        <w:t xml:space="preserve"> электронный // </w:t>
      </w:r>
      <w:r w:rsidR="00D85016" w:rsidRPr="00526007">
        <w:rPr>
          <w:bCs/>
          <w:szCs w:val="24"/>
        </w:rPr>
        <w:t>Лань:</w:t>
      </w:r>
      <w:r w:rsidRPr="00526007">
        <w:rPr>
          <w:bCs/>
          <w:szCs w:val="24"/>
        </w:rPr>
        <w:t xml:space="preserve"> электронно-библиотечная система. — URL: </w:t>
      </w:r>
      <w:hyperlink r:id="rId22" w:history="1">
        <w:r w:rsidRPr="00526007">
          <w:rPr>
            <w:bCs/>
            <w:szCs w:val="24"/>
          </w:rPr>
          <w:t>https://e.lanbook.com/book/148009</w:t>
        </w:r>
      </w:hyperlink>
      <w:r w:rsidRPr="00526007">
        <w:rPr>
          <w:bCs/>
          <w:szCs w:val="24"/>
        </w:rPr>
        <w:t xml:space="preserve">  (дата обращения: 14.12.2020). — Режим доступа: для авториз. пользователей.</w:t>
      </w:r>
    </w:p>
    <w:p w:rsidR="00483825" w:rsidRPr="00526007" w:rsidRDefault="00483825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Хозяев, И. А. Основы технологии пищевого </w:t>
      </w:r>
      <w:r w:rsidR="00D85016" w:rsidRPr="00526007">
        <w:rPr>
          <w:bCs/>
          <w:szCs w:val="24"/>
        </w:rPr>
        <w:t>машиностроения:</w:t>
      </w:r>
      <w:r w:rsidR="00D85016">
        <w:rPr>
          <w:bCs/>
          <w:szCs w:val="24"/>
        </w:rPr>
        <w:t xml:space="preserve"> учебное пособие для СПО</w:t>
      </w:r>
      <w:r w:rsidRPr="00526007">
        <w:rPr>
          <w:bCs/>
          <w:szCs w:val="24"/>
        </w:rPr>
        <w:t xml:space="preserve"> / И. А. Хозяев. — Санкт-</w:t>
      </w:r>
      <w:r w:rsidR="00D85016" w:rsidRPr="00526007">
        <w:rPr>
          <w:bCs/>
          <w:szCs w:val="24"/>
        </w:rPr>
        <w:t>Петербург:</w:t>
      </w:r>
      <w:r w:rsidRPr="00526007">
        <w:rPr>
          <w:bCs/>
          <w:szCs w:val="24"/>
        </w:rPr>
        <w:t xml:space="preserve"> Лань, 2020. — 264 с. — ISBN 978-5-8114-6454-8. — </w:t>
      </w:r>
      <w:r w:rsidR="00D85016" w:rsidRPr="00526007">
        <w:rPr>
          <w:bCs/>
          <w:szCs w:val="24"/>
        </w:rPr>
        <w:t>Текст:</w:t>
      </w:r>
      <w:r w:rsidRPr="00526007">
        <w:rPr>
          <w:bCs/>
          <w:szCs w:val="24"/>
        </w:rPr>
        <w:t xml:space="preserve"> электронный // </w:t>
      </w:r>
      <w:r w:rsidR="00D85016" w:rsidRPr="00526007">
        <w:rPr>
          <w:bCs/>
          <w:szCs w:val="24"/>
        </w:rPr>
        <w:t>Лань:</w:t>
      </w:r>
      <w:r w:rsidRPr="00526007">
        <w:rPr>
          <w:bCs/>
          <w:szCs w:val="24"/>
        </w:rPr>
        <w:t xml:space="preserve"> электронно-библиотечная система. — URL: </w:t>
      </w:r>
      <w:hyperlink r:id="rId23" w:history="1">
        <w:r w:rsidRPr="00526007">
          <w:rPr>
            <w:bCs/>
            <w:szCs w:val="24"/>
          </w:rPr>
          <w:t>https://e.lanbook.com/book/148011</w:t>
        </w:r>
      </w:hyperlink>
      <w:r w:rsidRPr="00526007">
        <w:rPr>
          <w:bCs/>
          <w:szCs w:val="24"/>
        </w:rPr>
        <w:t xml:space="preserve">  (дата обращения: 14.12.2020). — Режим доступа: для авториз. пользователей.</w:t>
      </w:r>
    </w:p>
    <w:p w:rsidR="00483825" w:rsidRPr="00526007" w:rsidRDefault="00483825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Смирнов, Ю. А. Технические средства автоматизации и </w:t>
      </w:r>
      <w:r w:rsidR="00D85016" w:rsidRPr="00526007">
        <w:rPr>
          <w:bCs/>
          <w:szCs w:val="24"/>
        </w:rPr>
        <w:t>управления:</w:t>
      </w:r>
      <w:r w:rsidRPr="00526007">
        <w:rPr>
          <w:bCs/>
          <w:szCs w:val="24"/>
        </w:rPr>
        <w:t xml:space="preserve"> учебное пос</w:t>
      </w:r>
      <w:r w:rsidR="00D85016">
        <w:rPr>
          <w:bCs/>
          <w:szCs w:val="24"/>
        </w:rPr>
        <w:t>обие для СПО</w:t>
      </w:r>
      <w:r w:rsidRPr="00526007">
        <w:rPr>
          <w:bCs/>
          <w:szCs w:val="24"/>
        </w:rPr>
        <w:t xml:space="preserve"> / Ю. А. Смирнов. — Санкт-</w:t>
      </w:r>
      <w:r w:rsidR="00D85016" w:rsidRPr="00526007">
        <w:rPr>
          <w:bCs/>
          <w:szCs w:val="24"/>
        </w:rPr>
        <w:t>Петербург:</w:t>
      </w:r>
      <w:r w:rsidRPr="00526007">
        <w:rPr>
          <w:bCs/>
          <w:szCs w:val="24"/>
        </w:rPr>
        <w:t xml:space="preserve"> Лань, 2021. — 456 с. — ISBN 978-5-8114-6712-9. — </w:t>
      </w:r>
      <w:r w:rsidR="00D85016" w:rsidRPr="00526007">
        <w:rPr>
          <w:bCs/>
          <w:szCs w:val="24"/>
        </w:rPr>
        <w:t>Текст:</w:t>
      </w:r>
      <w:r w:rsidRPr="00526007">
        <w:rPr>
          <w:bCs/>
          <w:szCs w:val="24"/>
        </w:rPr>
        <w:t xml:space="preserve"> электронный // </w:t>
      </w:r>
      <w:r w:rsidR="00D85016" w:rsidRPr="00526007">
        <w:rPr>
          <w:bCs/>
          <w:szCs w:val="24"/>
        </w:rPr>
        <w:t>Лань:</w:t>
      </w:r>
      <w:r w:rsidRPr="00526007">
        <w:rPr>
          <w:bCs/>
          <w:szCs w:val="24"/>
        </w:rPr>
        <w:t xml:space="preserve"> электронно-библиотечная система. — URL: </w:t>
      </w:r>
      <w:hyperlink r:id="rId24" w:history="1">
        <w:r w:rsidRPr="00526007">
          <w:rPr>
            <w:bCs/>
            <w:szCs w:val="24"/>
          </w:rPr>
          <w:t>https://e.lanbook.com/book/151692</w:t>
        </w:r>
      </w:hyperlink>
      <w:r w:rsidRPr="00526007">
        <w:rPr>
          <w:bCs/>
          <w:szCs w:val="24"/>
        </w:rPr>
        <w:t xml:space="preserve">  (дата обращения: 14.12.2020). — Режим доступа: для авториз. пользователей.</w:t>
      </w:r>
    </w:p>
    <w:p w:rsidR="00483825" w:rsidRPr="00526007" w:rsidRDefault="00483825" w:rsidP="00483825">
      <w:pPr>
        <w:pStyle w:val="ad"/>
        <w:numPr>
          <w:ilvl w:val="0"/>
          <w:numId w:val="28"/>
        </w:numPr>
        <w:tabs>
          <w:tab w:val="left" w:pos="1276"/>
        </w:tabs>
        <w:spacing w:before="0" w:after="0" w:line="276" w:lineRule="auto"/>
        <w:ind w:left="0" w:right="105" w:firstLine="709"/>
        <w:jc w:val="both"/>
        <w:rPr>
          <w:bCs/>
          <w:szCs w:val="24"/>
        </w:rPr>
      </w:pPr>
      <w:r w:rsidRPr="00526007">
        <w:rPr>
          <w:bCs/>
          <w:szCs w:val="24"/>
        </w:rPr>
        <w:t xml:space="preserve">Юрасова, Н. В. Метрология и технические измерения. Лабораторный </w:t>
      </w:r>
      <w:r w:rsidR="00D85016" w:rsidRPr="00526007">
        <w:rPr>
          <w:bCs/>
          <w:szCs w:val="24"/>
        </w:rPr>
        <w:t>практикум:</w:t>
      </w:r>
      <w:r w:rsidR="00D85016">
        <w:rPr>
          <w:bCs/>
          <w:szCs w:val="24"/>
        </w:rPr>
        <w:t xml:space="preserve"> учебное пособие для СПО</w:t>
      </w:r>
      <w:r w:rsidRPr="00526007">
        <w:rPr>
          <w:bCs/>
          <w:szCs w:val="24"/>
        </w:rPr>
        <w:t>/ Н. В. Юрасова, Т. В. Полякова, В. М. Кишуров. — Санкт-</w:t>
      </w:r>
      <w:r w:rsidR="00D85016" w:rsidRPr="00526007">
        <w:rPr>
          <w:bCs/>
          <w:szCs w:val="24"/>
        </w:rPr>
        <w:t>Петербург:</w:t>
      </w:r>
      <w:r w:rsidRPr="00526007">
        <w:rPr>
          <w:bCs/>
          <w:szCs w:val="24"/>
        </w:rPr>
        <w:t xml:space="preserve"> Лань, 2020. — 188 с. — ISBN 978-5-8114-5513-3. — </w:t>
      </w:r>
      <w:r w:rsidR="00D85016" w:rsidRPr="00526007">
        <w:rPr>
          <w:bCs/>
          <w:szCs w:val="24"/>
        </w:rPr>
        <w:t>Текст:</w:t>
      </w:r>
      <w:r w:rsidRPr="00526007">
        <w:rPr>
          <w:bCs/>
          <w:szCs w:val="24"/>
        </w:rPr>
        <w:t xml:space="preserve"> электронный // </w:t>
      </w:r>
      <w:r w:rsidR="00D85016" w:rsidRPr="00526007">
        <w:rPr>
          <w:bCs/>
          <w:szCs w:val="24"/>
        </w:rPr>
        <w:t>Лань:</w:t>
      </w:r>
      <w:r w:rsidRPr="00526007">
        <w:rPr>
          <w:bCs/>
          <w:szCs w:val="24"/>
        </w:rPr>
        <w:t xml:space="preserve"> электронно-библиотечная система. — URL: </w:t>
      </w:r>
      <w:hyperlink r:id="rId25" w:history="1">
        <w:r w:rsidRPr="00526007">
          <w:rPr>
            <w:bCs/>
            <w:szCs w:val="24"/>
          </w:rPr>
          <w:t>https://e.lanbook.com/book/152594</w:t>
        </w:r>
      </w:hyperlink>
      <w:r w:rsidRPr="00526007">
        <w:rPr>
          <w:bCs/>
          <w:szCs w:val="24"/>
        </w:rPr>
        <w:t xml:space="preserve">  (дата обращения: 14.12.2020). — Режим доступа: для авториз. пользователей.</w:t>
      </w:r>
    </w:p>
    <w:p w:rsidR="00483825" w:rsidRPr="00526007" w:rsidRDefault="00483825" w:rsidP="00483825">
      <w:pPr>
        <w:pStyle w:val="Style76"/>
        <w:rPr>
          <w:rFonts w:ascii="Times New Roman" w:hAnsi="Times New Roman"/>
          <w:b/>
        </w:rPr>
      </w:pPr>
      <w:r w:rsidRPr="00526007">
        <w:rPr>
          <w:rFonts w:ascii="Times New Roman" w:hAnsi="Times New Roman"/>
          <w:b/>
        </w:rPr>
        <w:t>3.2.3. Дополнительные источники</w:t>
      </w:r>
    </w:p>
    <w:p w:rsidR="00483825" w:rsidRPr="00526007" w:rsidRDefault="00483825" w:rsidP="00483825">
      <w:pPr>
        <w:pStyle w:val="ad"/>
        <w:widowControl w:val="0"/>
        <w:numPr>
          <w:ilvl w:val="0"/>
          <w:numId w:val="27"/>
        </w:numPr>
        <w:autoSpaceDE w:val="0"/>
        <w:autoSpaceDN w:val="0"/>
        <w:spacing w:before="0" w:after="0" w:line="242" w:lineRule="auto"/>
        <w:ind w:left="0" w:right="233" w:firstLine="709"/>
        <w:jc w:val="both"/>
        <w:rPr>
          <w:szCs w:val="24"/>
        </w:rPr>
      </w:pPr>
      <w:r w:rsidRPr="00526007">
        <w:rPr>
          <w:szCs w:val="24"/>
        </w:rPr>
        <w:t>Организация производства на предприятиях общественного питания: учебник для сред. проф. образования: учебник для сред. проф. образования/ Л.А. Радченко. – Ростов-на-Дону: Феникс, 2016. – 398 с.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ГОСТ 31984-2012 Услуги общественного питания. Общие требования.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ГОСТ 30524-2013 Услуги общественного питания. Требования к персоналу.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ГОСТ 31985-2013 Услуги общественного питания. Термины и определения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ГОСТ 30390-2013 Услуги общественного питания. Продукция общественного питания, реализуемая населению. Общие технические условия.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ГОСТ 30389 - 2013 Услуги общественного питания. Предприятия общественного питания. Классификация и общие требования.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ГОСТ 31986-2012 Услуги общественного питания. Метод органолептической оценки качества продукции общественного питания.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 xml:space="preserve">ГОСТ 31987-2012 Услуги общественного питания. </w:t>
      </w:r>
      <w:r w:rsidRPr="00526007">
        <w:lastRenderedPageBreak/>
        <w:t>Технологические документы на продукцию общественного питания. Общие требования к оформлению, построению и содержанию.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СанПиН 2.3.2. 1324-03 Гигиенические требования к срокам годности и условиям хранения пищевых продуктов: постановление Главного государственного санитарного врача РФ от 22 мая 2003 г. № 98.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мероприятий: постановление Главного государственного санитарного врача РФ от 13 июля 2001 г. № 18 [в редакции СП 1.1.2193-07 «Дополнения № 1»]. 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СанПиН 2.3.2.1078-01 Гигиенические требования безопасности и пищевой ценности пищевых продуктов: постановление Главного государственного санитарного врача РФ от 20 августа 2002 г. № 27.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 xml:space="preserve">Сборник технических нормативов. Сборник рецептур блюд и кулинарных изделий для предприятий общественного питания. Часть </w:t>
      </w:r>
      <w:r w:rsidR="00D85016" w:rsidRPr="00526007">
        <w:t>1 /</w:t>
      </w:r>
      <w:r w:rsidRPr="00526007">
        <w:t xml:space="preserve"> под ред. Ф.Л.Марчука - М.: Хлебпродинформ, 1996. – 615 с. [Электронный ресурс]. URL: https://standartgost.ru/g/pkey-14293838083. Ч. 1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 xml:space="preserve">Сборник технических нормативов. Сборник рецептур блюд и кулинарных изделий для предприятий общественного питания: Ч. 2 / Под общ. ред. Н.А.Лупея. - М.: Хлебпродинформ, </w:t>
      </w:r>
      <w:r w:rsidR="00D85016" w:rsidRPr="00526007">
        <w:t>1997. -</w:t>
      </w:r>
      <w:r w:rsidRPr="00526007">
        <w:t xml:space="preserve"> 560 с. [Электронный ресурс]. URL: https://standartgost.ru/g/pkey-14293838082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 xml:space="preserve">Сборник технических нормативов. Сборник рецептур на продукцию диетического питания для предприятий общественного питания/ под общ. ред. М.П. Могильного, В.А.Тутельяна. - М.: ДеЛи плюс, </w:t>
      </w:r>
      <w:r w:rsidR="00D85016" w:rsidRPr="00526007">
        <w:t>2013. -</w:t>
      </w:r>
      <w:r w:rsidRPr="00526007">
        <w:t xml:space="preserve"> 808с.</w:t>
      </w:r>
    </w:p>
    <w:p w:rsidR="00483825" w:rsidRPr="00526007" w:rsidRDefault="00483825" w:rsidP="00483825">
      <w:pPr>
        <w:pStyle w:val="a3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jc w:val="both"/>
      </w:pPr>
      <w:r w:rsidRPr="00526007">
        <w:t>Сборник технических нормативов. Сборник рецептур на продукцию для обучающихся во всех образовательных учреждениях/ под общ. ред. М.П. Могильного, В.А.Тутельяна. - М.: ДеЛи принт, 2015. – 544 с.</w:t>
      </w:r>
    </w:p>
    <w:p w:rsidR="00483825" w:rsidRPr="0013620F" w:rsidRDefault="00483825" w:rsidP="0091207B">
      <w:pPr>
        <w:ind w:hanging="425"/>
        <w:rPr>
          <w:rFonts w:ascii="Times New Roman" w:hAnsi="Times New Roman"/>
          <w:b/>
          <w:sz w:val="24"/>
          <w:szCs w:val="24"/>
        </w:rPr>
        <w:sectPr w:rsidR="00483825" w:rsidRPr="0013620F">
          <w:footerReference w:type="even" r:id="rId26"/>
          <w:footerReference w:type="default" r:id="rId2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207B" w:rsidRPr="0013620F" w:rsidRDefault="0091207B" w:rsidP="00EF6F0F">
      <w:pPr>
        <w:pStyle w:val="ad"/>
        <w:numPr>
          <w:ilvl w:val="0"/>
          <w:numId w:val="2"/>
        </w:numPr>
        <w:spacing w:before="0" w:after="200" w:line="276" w:lineRule="auto"/>
        <w:contextualSpacing/>
        <w:rPr>
          <w:b/>
          <w:szCs w:val="24"/>
        </w:rPr>
      </w:pPr>
      <w:r w:rsidRPr="0013620F">
        <w:rPr>
          <w:b/>
          <w:szCs w:val="24"/>
        </w:rPr>
        <w:lastRenderedPageBreak/>
        <w:t>КОНТРОЛЬ И ОЦЕНКА РЕЗУЛЬТАТОВ ОСВОЕНИЯ УЧЕБНОЙ ДИСЦИПЛИНЫ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3"/>
        <w:gridCol w:w="2835"/>
        <w:gridCol w:w="2972"/>
      </w:tblGrid>
      <w:tr w:rsidR="00483825" w:rsidRPr="00526007" w:rsidTr="00D06EB3">
        <w:trPr>
          <w:trHeight w:val="290"/>
        </w:trPr>
        <w:tc>
          <w:tcPr>
            <w:tcW w:w="3993" w:type="dxa"/>
          </w:tcPr>
          <w:p w:rsidR="00483825" w:rsidRPr="00483825" w:rsidRDefault="00483825" w:rsidP="00D06EB3">
            <w:pPr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3825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835" w:type="dxa"/>
          </w:tcPr>
          <w:p w:rsidR="00483825" w:rsidRPr="00483825" w:rsidRDefault="00483825" w:rsidP="00D06EB3">
            <w:pPr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3825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972" w:type="dxa"/>
          </w:tcPr>
          <w:p w:rsidR="00483825" w:rsidRPr="00483825" w:rsidRDefault="00483825" w:rsidP="00D06EB3">
            <w:pPr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3825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483825" w:rsidRPr="00526007" w:rsidTr="00D06EB3">
        <w:tc>
          <w:tcPr>
            <w:tcW w:w="3993" w:type="dxa"/>
          </w:tcPr>
          <w:p w:rsidR="00483825" w:rsidRPr="00483825" w:rsidRDefault="00483825" w:rsidP="00D06EB3">
            <w:pPr>
              <w:spacing w:line="25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Знание:</w:t>
            </w:r>
          </w:p>
          <w:p w:rsidR="00483825" w:rsidRPr="00483825" w:rsidRDefault="00483825" w:rsidP="00D06EB3">
            <w:pPr>
              <w:tabs>
                <w:tab w:val="left" w:pos="820"/>
                <w:tab w:val="left" w:pos="2039"/>
                <w:tab w:val="left" w:pos="2184"/>
              </w:tabs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− 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</w:t>
            </w:r>
            <w:r w:rsidR="00D85016"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групп технологического</w:t>
            </w: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оборудования;</w:t>
            </w:r>
          </w:p>
          <w:p w:rsidR="00483825" w:rsidRPr="00483825" w:rsidRDefault="00483825" w:rsidP="00D06EB3">
            <w:pPr>
              <w:tabs>
                <w:tab w:val="left" w:pos="820"/>
                <w:tab w:val="left" w:pos="2544"/>
              </w:tabs>
              <w:spacing w:line="237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принципы организации обработки     сырья, приготовления</w:t>
            </w:r>
          </w:p>
          <w:p w:rsidR="00483825" w:rsidRPr="00483825" w:rsidRDefault="00483825" w:rsidP="00D06EB3">
            <w:pPr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полуфабрикатов, готовой кулинарной</w:t>
            </w:r>
          </w:p>
          <w:p w:rsidR="00483825" w:rsidRPr="00483825" w:rsidRDefault="00483825" w:rsidP="00D06EB3">
            <w:pPr>
              <w:spacing w:line="242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и кондитерской продукции, подготовки ее к реализации;</w:t>
            </w:r>
          </w:p>
          <w:p w:rsidR="00483825" w:rsidRPr="00483825" w:rsidRDefault="00483825" w:rsidP="00D06EB3">
            <w:pPr>
              <w:tabs>
                <w:tab w:val="left" w:pos="820"/>
                <w:tab w:val="left" w:pos="2303"/>
                <w:tab w:val="left" w:pos="2753"/>
                <w:tab w:val="left" w:pos="2929"/>
                <w:tab w:val="left" w:pos="3617"/>
              </w:tabs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− прогрессивные способы </w:t>
            </w:r>
            <w:r w:rsidR="00D85016"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организации процессов</w:t>
            </w: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приготовления </w:t>
            </w:r>
            <w:r w:rsidR="00D85016"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пищи с</w:t>
            </w: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использованием современных видов технологического оборудования;</w:t>
            </w:r>
          </w:p>
          <w:p w:rsidR="00483825" w:rsidRPr="00483825" w:rsidRDefault="00483825" w:rsidP="00D06EB3">
            <w:pPr>
              <w:tabs>
                <w:tab w:val="left" w:pos="820"/>
                <w:tab w:val="left" w:pos="3039"/>
              </w:tabs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483825" w:rsidRPr="00483825" w:rsidRDefault="00483825" w:rsidP="00D06EB3">
            <w:pPr>
              <w:tabs>
                <w:tab w:val="left" w:pos="820"/>
                <w:tab w:val="left" w:pos="3014"/>
              </w:tabs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методики расчета производительности технологического оборудования;</w:t>
            </w:r>
          </w:p>
          <w:p w:rsidR="00483825" w:rsidRPr="00483825" w:rsidRDefault="00483825" w:rsidP="00D06EB3">
            <w:pPr>
              <w:tabs>
                <w:tab w:val="left" w:pos="820"/>
                <w:tab w:val="left" w:pos="2144"/>
                <w:tab w:val="left" w:pos="2548"/>
                <w:tab w:val="left" w:pos="3034"/>
              </w:tabs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способы организации рабочих мест повара, кондитера, пекаря в соответствии с видами изготавливаемой кулинарной, хлебобулочной и кондитерской продукции;</w:t>
            </w:r>
          </w:p>
          <w:p w:rsidR="00483825" w:rsidRPr="00483825" w:rsidRDefault="00483825" w:rsidP="00D06EB3">
            <w:pPr>
              <w:tabs>
                <w:tab w:val="left" w:pos="820"/>
              </w:tabs>
              <w:spacing w:line="237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правила электробезопасности, пожарной безопасности;</w:t>
            </w:r>
          </w:p>
          <w:p w:rsidR="00483825" w:rsidRPr="00483825" w:rsidRDefault="00483825" w:rsidP="00D06EB3">
            <w:pPr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правила охраны труда в организациях</w:t>
            </w:r>
          </w:p>
          <w:p w:rsidR="00483825" w:rsidRPr="00483825" w:rsidRDefault="00483825" w:rsidP="00D06EB3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питания</w:t>
            </w:r>
          </w:p>
        </w:tc>
        <w:tc>
          <w:tcPr>
            <w:tcW w:w="2835" w:type="dxa"/>
          </w:tcPr>
          <w:p w:rsidR="00483825" w:rsidRPr="00483825" w:rsidRDefault="00483825" w:rsidP="00483825">
            <w:pPr>
              <w:numPr>
                <w:ilvl w:val="0"/>
                <w:numId w:val="31"/>
              </w:numPr>
              <w:tabs>
                <w:tab w:val="left" w:pos="236"/>
              </w:tabs>
              <w:spacing w:line="242" w:lineRule="auto"/>
              <w:ind w:left="57" w:right="57" w:firstLine="0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грамотно выступает</w:t>
            </w:r>
            <w:bookmarkStart w:id="0" w:name="_GoBack"/>
            <w:bookmarkEnd w:id="0"/>
            <w:r w:rsidRPr="00483825">
              <w:rPr>
                <w:rFonts w:ascii="Times New Roman" w:hAnsi="Times New Roman"/>
                <w:sz w:val="24"/>
                <w:szCs w:val="24"/>
              </w:rPr>
              <w:t xml:space="preserve"> с сообщениями;</w:t>
            </w:r>
          </w:p>
          <w:p w:rsidR="00483825" w:rsidRPr="00483825" w:rsidRDefault="00483825" w:rsidP="00483825">
            <w:pPr>
              <w:numPr>
                <w:ilvl w:val="0"/>
                <w:numId w:val="31"/>
              </w:numPr>
              <w:tabs>
                <w:tab w:val="left" w:pos="236"/>
              </w:tabs>
              <w:ind w:left="57" w:right="57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владеет понятиями учебной дисциплины и применяет их адекватно ситуации;</w:t>
            </w:r>
          </w:p>
          <w:p w:rsidR="00483825" w:rsidRPr="00483825" w:rsidRDefault="00483825" w:rsidP="00483825">
            <w:pPr>
              <w:numPr>
                <w:ilvl w:val="0"/>
                <w:numId w:val="31"/>
              </w:numPr>
              <w:tabs>
                <w:tab w:val="left" w:pos="236"/>
              </w:tabs>
              <w:ind w:left="57" w:right="57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намечает и характеризует приемы саморегуляции;</w:t>
            </w:r>
          </w:p>
          <w:p w:rsidR="00483825" w:rsidRPr="00483825" w:rsidRDefault="00483825" w:rsidP="00483825">
            <w:pPr>
              <w:numPr>
                <w:ilvl w:val="0"/>
                <w:numId w:val="31"/>
              </w:numPr>
              <w:tabs>
                <w:tab w:val="left" w:pos="236"/>
              </w:tabs>
              <w:spacing w:line="250" w:lineRule="exact"/>
              <w:ind w:left="57" w:right="57" w:firstLine="0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полнота ответов,</w:t>
            </w:r>
          </w:p>
          <w:p w:rsidR="00483825" w:rsidRPr="00483825" w:rsidRDefault="00483825" w:rsidP="00D06EB3">
            <w:pPr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точность формулировок;</w:t>
            </w:r>
          </w:p>
        </w:tc>
        <w:tc>
          <w:tcPr>
            <w:tcW w:w="2972" w:type="dxa"/>
          </w:tcPr>
          <w:p w:rsidR="00483825" w:rsidRPr="00483825" w:rsidRDefault="00483825" w:rsidP="00483825">
            <w:pPr>
              <w:numPr>
                <w:ilvl w:val="0"/>
                <w:numId w:val="30"/>
              </w:numPr>
              <w:tabs>
                <w:tab w:val="left" w:pos="294"/>
              </w:tabs>
              <w:ind w:left="57" w:right="57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анализ выполнения практических работ, обобщение выводов;</w:t>
            </w:r>
          </w:p>
          <w:p w:rsidR="00483825" w:rsidRPr="00483825" w:rsidRDefault="00483825" w:rsidP="00D06EB3">
            <w:pPr>
              <w:spacing w:line="237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-текущий контроль освоения материала;</w:t>
            </w:r>
          </w:p>
          <w:p w:rsidR="00483825" w:rsidRPr="00483825" w:rsidRDefault="00483825" w:rsidP="00483825">
            <w:pPr>
              <w:numPr>
                <w:ilvl w:val="0"/>
                <w:numId w:val="30"/>
              </w:numPr>
              <w:tabs>
                <w:tab w:val="left" w:pos="240"/>
              </w:tabs>
              <w:spacing w:line="242" w:lineRule="auto"/>
              <w:ind w:left="57" w:right="57" w:firstLine="0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защита внеаудиторной самостоятельные работы;</w:t>
            </w:r>
          </w:p>
          <w:p w:rsidR="00483825" w:rsidRPr="00483825" w:rsidRDefault="00483825" w:rsidP="00D06EB3">
            <w:pPr>
              <w:spacing w:line="247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-дифференцированный зачет</w:t>
            </w:r>
          </w:p>
        </w:tc>
      </w:tr>
      <w:tr w:rsidR="00483825" w:rsidRPr="00526007" w:rsidTr="00D06EB3">
        <w:tc>
          <w:tcPr>
            <w:tcW w:w="3993" w:type="dxa"/>
          </w:tcPr>
          <w:p w:rsidR="00483825" w:rsidRPr="00483825" w:rsidRDefault="00483825" w:rsidP="00D06EB3">
            <w:pPr>
              <w:spacing w:line="238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Умение:</w:t>
            </w:r>
          </w:p>
          <w:p w:rsidR="00483825" w:rsidRPr="00483825" w:rsidRDefault="00483825" w:rsidP="00D06EB3">
            <w:pPr>
              <w:tabs>
                <w:tab w:val="left" w:pos="820"/>
              </w:tabs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− определять вид, обеспечивать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рациональный подбор в соответствии</w:t>
            </w:r>
          </w:p>
          <w:p w:rsidR="00483825" w:rsidRPr="00483825" w:rsidRDefault="00483825" w:rsidP="00D06EB3">
            <w:pPr>
              <w:tabs>
                <w:tab w:val="left" w:pos="669"/>
                <w:tab w:val="left" w:pos="2453"/>
              </w:tabs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с потребностью производства</w:t>
            </w:r>
          </w:p>
          <w:p w:rsidR="00483825" w:rsidRPr="00483825" w:rsidRDefault="00483825" w:rsidP="00D06EB3">
            <w:pPr>
              <w:tabs>
                <w:tab w:val="left" w:pos="2354"/>
              </w:tabs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технологического оборудования,</w:t>
            </w:r>
          </w:p>
          <w:p w:rsidR="00483825" w:rsidRPr="00483825" w:rsidRDefault="00483825" w:rsidP="00D06EB3">
            <w:pPr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инвентаря, инструментов;</w:t>
            </w:r>
          </w:p>
          <w:p w:rsidR="00483825" w:rsidRPr="00483825" w:rsidRDefault="00483825" w:rsidP="00D06EB3">
            <w:pPr>
              <w:tabs>
                <w:tab w:val="left" w:pos="820"/>
              </w:tabs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− организовывать рабочее место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для обработки сырья, приготовления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полуфабрикатов, готовой продукции,</w:t>
            </w:r>
          </w:p>
          <w:p w:rsidR="00483825" w:rsidRPr="00483825" w:rsidRDefault="00483825" w:rsidP="00D06EB3">
            <w:pPr>
              <w:tabs>
                <w:tab w:val="left" w:pos="614"/>
                <w:tab w:val="left" w:pos="1658"/>
                <w:tab w:val="left" w:pos="2067"/>
                <w:tab w:val="left" w:pos="3616"/>
              </w:tabs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ее отпуска в соответствии с</w:t>
            </w:r>
          </w:p>
          <w:p w:rsidR="00483825" w:rsidRPr="00483825" w:rsidRDefault="00483825" w:rsidP="00D06EB3">
            <w:pPr>
              <w:tabs>
                <w:tab w:val="left" w:pos="1383"/>
                <w:tab w:val="left" w:pos="2407"/>
              </w:tabs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lastRenderedPageBreak/>
              <w:t>правилами техники безопасности,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санитарии и пожарной безопасности;</w:t>
            </w:r>
          </w:p>
          <w:p w:rsidR="00483825" w:rsidRPr="00483825" w:rsidRDefault="00483825" w:rsidP="00D06EB3">
            <w:pPr>
              <w:tabs>
                <w:tab w:val="left" w:pos="820"/>
                <w:tab w:val="left" w:pos="2609"/>
                <w:tab w:val="left" w:pos="3038"/>
              </w:tabs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− подготавливать к работе,</w:t>
            </w:r>
          </w:p>
          <w:p w:rsidR="00483825" w:rsidRPr="00483825" w:rsidRDefault="00483825" w:rsidP="00D06EB3">
            <w:pPr>
              <w:tabs>
                <w:tab w:val="left" w:pos="2141"/>
              </w:tabs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использовать технологическое</w:t>
            </w:r>
          </w:p>
          <w:p w:rsidR="00483825" w:rsidRPr="00483825" w:rsidRDefault="00483825" w:rsidP="00D06EB3">
            <w:pPr>
              <w:spacing w:line="232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оборудование по его назначению с</w:t>
            </w:r>
          </w:p>
          <w:p w:rsidR="00483825" w:rsidRPr="00483825" w:rsidRDefault="00483825" w:rsidP="00D06EB3">
            <w:pPr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учётом правил техники безопасности,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санитарии и пожарной безопасности,</w:t>
            </w:r>
          </w:p>
          <w:p w:rsidR="00483825" w:rsidRPr="00483825" w:rsidRDefault="00483825" w:rsidP="00D06EB3">
            <w:pPr>
              <w:tabs>
                <w:tab w:val="left" w:pos="1563"/>
                <w:tab w:val="left" w:pos="3612"/>
              </w:tabs>
              <w:spacing w:line="232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правильно ориентироваться в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экстренной ситуации</w:t>
            </w:r>
          </w:p>
          <w:p w:rsidR="00483825" w:rsidRPr="00483825" w:rsidRDefault="00483825" w:rsidP="00D06EB3">
            <w:pPr>
              <w:tabs>
                <w:tab w:val="left" w:pos="820"/>
                <w:tab w:val="left" w:pos="1899"/>
                <w:tab w:val="left" w:pos="2664"/>
                <w:tab w:val="left" w:pos="2983"/>
              </w:tabs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− выявлять риски в области</w:t>
            </w:r>
          </w:p>
          <w:p w:rsidR="00483825" w:rsidRPr="00483825" w:rsidRDefault="00483825" w:rsidP="00D06EB3">
            <w:pPr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безопасности работ на производстве и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разрабатывать предложения по их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минимизации и устранению;</w:t>
            </w:r>
          </w:p>
          <w:p w:rsidR="00483825" w:rsidRPr="00483825" w:rsidRDefault="00483825" w:rsidP="00D06EB3">
            <w:pPr>
              <w:tabs>
                <w:tab w:val="left" w:pos="820"/>
                <w:tab w:val="left" w:pos="2294"/>
              </w:tabs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оценивать эффективность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использования оборудования;</w:t>
            </w:r>
          </w:p>
          <w:p w:rsidR="00483825" w:rsidRPr="00483825" w:rsidRDefault="00483825" w:rsidP="00D06EB3">
            <w:pPr>
              <w:tabs>
                <w:tab w:val="left" w:pos="820"/>
              </w:tabs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планировать мероприятия по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обеспечению безопасных и благо-</w:t>
            </w:r>
          </w:p>
          <w:p w:rsidR="00483825" w:rsidRPr="00483825" w:rsidRDefault="00483825" w:rsidP="00D06EB3">
            <w:pPr>
              <w:tabs>
                <w:tab w:val="left" w:pos="1423"/>
                <w:tab w:val="left" w:pos="2582"/>
                <w:tab w:val="left" w:pos="3502"/>
              </w:tabs>
              <w:spacing w:line="232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приятных условий труда на</w:t>
            </w:r>
          </w:p>
          <w:p w:rsidR="00483825" w:rsidRPr="00483825" w:rsidRDefault="00483825" w:rsidP="00D06EB3">
            <w:pPr>
              <w:tabs>
                <w:tab w:val="left" w:pos="2083"/>
              </w:tabs>
              <w:spacing w:line="232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производстве, предупреждению</w:t>
            </w:r>
          </w:p>
          <w:p w:rsidR="00483825" w:rsidRPr="00483825" w:rsidRDefault="00483825" w:rsidP="00D06EB3">
            <w:pPr>
              <w:spacing w:line="24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травматизма;</w:t>
            </w:r>
          </w:p>
          <w:p w:rsidR="00483825" w:rsidRPr="00483825" w:rsidRDefault="00483825" w:rsidP="00D06EB3">
            <w:pPr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− контролировать соблюдение графиков технического обслуживания оборудования и исправность приборов безопасности и измерительных приборов.</w:t>
            </w:r>
          </w:p>
          <w:p w:rsidR="00483825" w:rsidRPr="00483825" w:rsidRDefault="00483825" w:rsidP="00D06EB3">
            <w:pPr>
              <w:tabs>
                <w:tab w:val="left" w:pos="820"/>
                <w:tab w:val="left" w:pos="1798"/>
                <w:tab w:val="left" w:pos="2173"/>
                <w:tab w:val="left" w:pos="2248"/>
                <w:tab w:val="left" w:pos="2547"/>
                <w:tab w:val="left" w:pos="3596"/>
              </w:tabs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− оперативно взаимодействовать с работником, ответственным </w:t>
            </w:r>
            <w:r w:rsidR="00D85016"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за безопасные</w:t>
            </w: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благоприятные условия работы на производстве;</w:t>
            </w:r>
          </w:p>
          <w:p w:rsidR="00483825" w:rsidRPr="00483825" w:rsidRDefault="00483825" w:rsidP="00D06EB3">
            <w:pPr>
              <w:tabs>
                <w:tab w:val="left" w:pos="820"/>
                <w:tab w:val="left" w:pos="2247"/>
                <w:tab w:val="left" w:pos="3044"/>
                <w:tab w:val="left" w:pos="3596"/>
              </w:tabs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− рассчитывать производственные мощности и </w:t>
            </w:r>
            <w:r w:rsidR="00D85016" w:rsidRPr="00483825">
              <w:rPr>
                <w:rFonts w:ascii="Times New Roman" w:hAnsi="Times New Roman"/>
                <w:sz w:val="24"/>
                <w:szCs w:val="24"/>
                <w:lang w:val="ru-RU"/>
              </w:rPr>
              <w:t>эффективность работы</w:t>
            </w: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технологического оборудования проводить инструктаж по безопасной</w:t>
            </w:r>
          </w:p>
          <w:p w:rsidR="00483825" w:rsidRPr="00483825" w:rsidRDefault="00483825" w:rsidP="00D06EB3">
            <w:pPr>
              <w:spacing w:line="290" w:lineRule="atLeas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эксплуатации технологического оборудования</w:t>
            </w:r>
          </w:p>
        </w:tc>
        <w:tc>
          <w:tcPr>
            <w:tcW w:w="2835" w:type="dxa"/>
          </w:tcPr>
          <w:p w:rsidR="00483825" w:rsidRPr="00483825" w:rsidRDefault="00483825" w:rsidP="00D06EB3">
            <w:pPr>
              <w:spacing w:line="238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Правильность, полнота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выполнения заданий, ,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точность расчетов,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соответствие требованиям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безопасности</w:t>
            </w:r>
          </w:p>
          <w:p w:rsidR="00483825" w:rsidRPr="00483825" w:rsidRDefault="00483825" w:rsidP="00D06EB3">
            <w:pPr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Адекватность,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оптимальность выбора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способов действий,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методов,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последовательностей</w:t>
            </w:r>
          </w:p>
          <w:p w:rsidR="00483825" w:rsidRPr="00483825" w:rsidRDefault="00483825" w:rsidP="00D06EB3">
            <w:pPr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действий и т.д.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Точность оценки,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самооценки выполнения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Соответствие требованиям</w:t>
            </w:r>
          </w:p>
          <w:p w:rsidR="00483825" w:rsidRPr="00483825" w:rsidRDefault="00483825" w:rsidP="00D06EB3">
            <w:pPr>
              <w:spacing w:line="232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инструкций, регламентов</w:t>
            </w:r>
          </w:p>
          <w:p w:rsidR="00483825" w:rsidRPr="00483825" w:rsidRDefault="00483825" w:rsidP="00D06EB3">
            <w:pPr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Рациональность действий</w:t>
            </w:r>
          </w:p>
        </w:tc>
        <w:tc>
          <w:tcPr>
            <w:tcW w:w="2972" w:type="dxa"/>
          </w:tcPr>
          <w:p w:rsidR="00483825" w:rsidRPr="00483825" w:rsidRDefault="00483825" w:rsidP="00D06EB3">
            <w:pPr>
              <w:spacing w:line="238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- активность поведения на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занятиях в группах;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- точность формулировок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3825">
              <w:rPr>
                <w:rFonts w:ascii="Times New Roman" w:hAnsi="Times New Roman"/>
                <w:sz w:val="24"/>
                <w:szCs w:val="24"/>
                <w:lang w:val="ru-RU"/>
              </w:rPr>
              <w:t>ответов и выступлений по теме</w:t>
            </w:r>
          </w:p>
          <w:p w:rsidR="00483825" w:rsidRPr="00483825" w:rsidRDefault="00483825" w:rsidP="00D06EB3">
            <w:pPr>
              <w:spacing w:line="233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занятия;</w:t>
            </w:r>
          </w:p>
          <w:p w:rsidR="00483825" w:rsidRPr="00483825" w:rsidRDefault="00483825" w:rsidP="00D06EB3">
            <w:pPr>
              <w:spacing w:line="235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483825"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</w:tc>
      </w:tr>
    </w:tbl>
    <w:p w:rsidR="0091207B" w:rsidRPr="0013620F" w:rsidRDefault="0091207B" w:rsidP="0091207B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7"/>
        <w:gridCol w:w="2686"/>
        <w:gridCol w:w="3268"/>
      </w:tblGrid>
      <w:tr w:rsidR="00F93DE8" w:rsidRPr="00F93DE8" w:rsidTr="00F93DE8">
        <w:trPr>
          <w:trHeight w:val="2601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b/>
              </w:rPr>
            </w:pPr>
            <w:r w:rsidRPr="00F93DE8">
              <w:rPr>
                <w:rFonts w:ascii="Times New Roman" w:eastAsia="MS Mincho" w:hAnsi="Times New Roman"/>
                <w:b/>
              </w:rPr>
              <w:t>ЦОПВ Патриотическое воспитание</w:t>
            </w:r>
          </w:p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b/>
              </w:rPr>
            </w:pPr>
            <w:r w:rsidRPr="00F93DE8">
              <w:rPr>
                <w:rFonts w:ascii="Times New Roman" w:eastAsia="MS Mincho" w:hAnsi="Times New Roman"/>
                <w:b/>
              </w:rPr>
              <w:t xml:space="preserve">ЦОПВ.3 </w:t>
            </w:r>
            <w:r w:rsidRPr="00F93DE8">
              <w:rPr>
                <w:rFonts w:ascii="Times New Roman" w:eastAsia="MS Mincho" w:hAnsi="Times New Roman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tabs>
                <w:tab w:val="left" w:pos="317"/>
              </w:tabs>
              <w:spacing w:before="120" w:after="120" w:line="240" w:lineRule="auto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DE8">
              <w:rPr>
                <w:rFonts w:ascii="Times New Roman" w:hAnsi="Times New Roman"/>
                <w:szCs w:val="24"/>
              </w:rPr>
              <w:t>Разработка и защита презентаций, формирующих представление о ценностном отношении к историческому и культурному наследию своего и других народов по теме: «Давно забытое оборудование»</w:t>
            </w:r>
          </w:p>
        </w:tc>
        <w:tc>
          <w:tcPr>
            <w:tcW w:w="3268" w:type="dxa"/>
            <w:tcBorders>
              <w:left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/>
              <w:rPr>
                <w:rFonts w:ascii="Times New Roman" w:eastAsia="MS Mincho" w:hAnsi="Times New Roman"/>
                <w:i/>
              </w:rPr>
            </w:pPr>
            <w:r w:rsidRPr="00F93DE8">
              <w:rPr>
                <w:rFonts w:ascii="Times New Roman" w:eastAsia="MS Mincho" w:hAnsi="Times New Roman"/>
                <w:i/>
              </w:rPr>
              <w:t>Экспе</w:t>
            </w:r>
            <w:r>
              <w:rPr>
                <w:rFonts w:ascii="Times New Roman" w:eastAsia="MS Mincho" w:hAnsi="Times New Roman"/>
                <w:i/>
              </w:rPr>
              <w:t>ртная оценка утверждений и дово</w:t>
            </w:r>
            <w:r w:rsidRPr="00F93DE8">
              <w:rPr>
                <w:rFonts w:ascii="Times New Roman" w:eastAsia="MS Mincho" w:hAnsi="Times New Roman"/>
                <w:i/>
              </w:rPr>
              <w:t>дов</w:t>
            </w:r>
            <w:r>
              <w:rPr>
                <w:rFonts w:ascii="Times New Roman" w:eastAsia="MS Mincho" w:hAnsi="Times New Roman"/>
                <w:i/>
              </w:rPr>
              <w:t xml:space="preserve"> на предмет демонстрации привер</w:t>
            </w:r>
            <w:r w:rsidRPr="00F93DE8">
              <w:rPr>
                <w:rFonts w:ascii="Times New Roman" w:eastAsia="MS Mincho" w:hAnsi="Times New Roman"/>
                <w:i/>
              </w:rPr>
              <w:t xml:space="preserve">женности к родной культуре, любовь к своему </w:t>
            </w:r>
            <w:r>
              <w:rPr>
                <w:rFonts w:ascii="Times New Roman" w:eastAsia="MS Mincho" w:hAnsi="Times New Roman"/>
                <w:i/>
              </w:rPr>
              <w:t>народу, через групповое обсужде</w:t>
            </w:r>
            <w:r w:rsidRPr="00F93DE8">
              <w:rPr>
                <w:rFonts w:ascii="Times New Roman" w:eastAsia="MS Mincho" w:hAnsi="Times New Roman"/>
                <w:i/>
              </w:rPr>
              <w:t>ние докладов</w:t>
            </w:r>
          </w:p>
          <w:p w:rsidR="00F93DE8" w:rsidRPr="00F93DE8" w:rsidRDefault="00F93DE8" w:rsidP="00F93DE8">
            <w:pPr>
              <w:spacing w:after="0" w:line="240" w:lineRule="auto"/>
              <w:ind w:right="22"/>
              <w:rPr>
                <w:rFonts w:ascii="Times New Roman" w:eastAsia="MS Mincho" w:hAnsi="Times New Roman"/>
                <w:i/>
              </w:rPr>
            </w:pPr>
            <w:r w:rsidRPr="00F93DE8">
              <w:rPr>
                <w:rFonts w:ascii="Times New Roman" w:eastAsia="MS Mincho" w:hAnsi="Times New Roman"/>
                <w:i/>
              </w:rPr>
              <w:t>Экспе</w:t>
            </w:r>
            <w:r>
              <w:rPr>
                <w:rFonts w:ascii="Times New Roman" w:eastAsia="MS Mincho" w:hAnsi="Times New Roman"/>
                <w:i/>
              </w:rPr>
              <w:t>ртная оценка утверждений и дово</w:t>
            </w:r>
            <w:r w:rsidRPr="00F93DE8">
              <w:rPr>
                <w:rFonts w:ascii="Times New Roman" w:eastAsia="MS Mincho" w:hAnsi="Times New Roman"/>
                <w:i/>
              </w:rPr>
              <w:t>дов, которые отражают ценностное отношение к историческому и культур-ному наследию своего и других народов России, их традициям, праздникам</w:t>
            </w:r>
          </w:p>
        </w:tc>
      </w:tr>
      <w:tr w:rsidR="00F93DE8" w:rsidRPr="00F93DE8" w:rsidTr="00F93DE8">
        <w:trPr>
          <w:trHeight w:val="387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</w:rPr>
              <w:t xml:space="preserve">ЦОЭВ </w:t>
            </w:r>
            <w:r w:rsidRPr="00F93DE8">
              <w:rPr>
                <w:rFonts w:ascii="Times New Roman" w:eastAsia="MS Mincho" w:hAnsi="Times New Roman"/>
              </w:rPr>
              <w:t>Эстетическое воспитание</w:t>
            </w:r>
          </w:p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ЦОЭВ.1</w:t>
            </w:r>
            <w:r w:rsidRPr="00F93DE8">
              <w:rPr>
                <w:rFonts w:ascii="Times New Roman" w:eastAsia="MS Mincho" w:hAnsi="Times New Roman"/>
                <w:b/>
              </w:rPr>
              <w:t xml:space="preserve"> </w:t>
            </w:r>
            <w:r w:rsidRPr="00F93DE8">
              <w:rPr>
                <w:rFonts w:ascii="Times New Roman" w:eastAsia="MS Mincho" w:hAnsi="Times New Roman"/>
              </w:rPr>
              <w:t xml:space="preserve">Выражающий понимание </w:t>
            </w:r>
            <w:r w:rsidRPr="00F93DE8">
              <w:rPr>
                <w:rFonts w:ascii="Times New Roman" w:eastAsia="MS Mincho" w:hAnsi="Times New Roman"/>
              </w:rPr>
              <w:lastRenderedPageBreak/>
              <w:t>ценности отечественного и мирового искусства,</w:t>
            </w:r>
            <w:r w:rsidRPr="00F93DE8">
              <w:rPr>
                <w:rFonts w:ascii="Times New Roman" w:eastAsia="MS Mincho" w:hAnsi="Times New Roman"/>
                <w:b/>
              </w:rPr>
              <w:t xml:space="preserve"> </w:t>
            </w:r>
            <w:r w:rsidRPr="00F93DE8">
              <w:rPr>
                <w:rFonts w:ascii="Times New Roman" w:eastAsia="MS Mincho" w:hAnsi="Times New Roman"/>
              </w:rPr>
              <w:t>российского и мирового художественного наследия.</w:t>
            </w:r>
          </w:p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ЦОЭВ.4 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234F9B" w:rsidRDefault="00F93DE8" w:rsidP="00F93DE8">
            <w:pPr>
              <w:tabs>
                <w:tab w:val="left" w:pos="317"/>
              </w:tabs>
              <w:spacing w:before="120" w:after="120" w:line="240" w:lineRule="auto"/>
              <w:ind w:left="33" w:right="22"/>
              <w:jc w:val="both"/>
              <w:rPr>
                <w:rFonts w:ascii="Times New Roman" w:hAnsi="Times New Roman"/>
              </w:rPr>
            </w:pPr>
            <w:r w:rsidRPr="00234F9B">
              <w:rPr>
                <w:rFonts w:ascii="Times New Roman" w:hAnsi="Times New Roman"/>
              </w:rPr>
              <w:lastRenderedPageBreak/>
              <w:t xml:space="preserve">Представление и </w:t>
            </w:r>
            <w:r w:rsidRPr="00234F9B">
              <w:rPr>
                <w:rFonts w:ascii="Times New Roman" w:hAnsi="Times New Roman"/>
              </w:rPr>
              <w:lastRenderedPageBreak/>
              <w:t>обсуждение докладов по отбору фильмов и картин для формирования Ценности отечественного и мирового искусства, российского и мирового художественного наследия на тему: «Современное оборудование на кухне»</w:t>
            </w:r>
          </w:p>
          <w:p w:rsidR="00234F9B" w:rsidRPr="00F93DE8" w:rsidRDefault="00234F9B" w:rsidP="00F93DE8">
            <w:pPr>
              <w:tabs>
                <w:tab w:val="left" w:pos="317"/>
              </w:tabs>
              <w:spacing w:before="120" w:after="120" w:line="240" w:lineRule="auto"/>
              <w:ind w:left="33" w:right="22"/>
              <w:jc w:val="both"/>
              <w:rPr>
                <w:rFonts w:ascii="Times New Roman" w:hAnsi="Times New Roman"/>
              </w:rPr>
            </w:pPr>
            <w:r w:rsidRPr="00234F9B">
              <w:rPr>
                <w:rFonts w:ascii="Times New Roman" w:hAnsi="Times New Roman"/>
              </w:rPr>
              <w:t>Подготовка и творческое представление эскиза рисунка оборудования для хлеба с целью реализации эстетических способностей в профессиональной среде по теме «Национальные хлеба и оборудование для его производства».</w:t>
            </w:r>
          </w:p>
        </w:tc>
        <w:tc>
          <w:tcPr>
            <w:tcW w:w="3268" w:type="dxa"/>
            <w:tcBorders>
              <w:left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i/>
              </w:rPr>
              <w:lastRenderedPageBreak/>
              <w:t xml:space="preserve">Экспертная оценка понимания эмоционального воздействия </w:t>
            </w:r>
            <w:r w:rsidRPr="00F93DE8">
              <w:rPr>
                <w:rFonts w:ascii="Times New Roman" w:eastAsia="MS Mincho" w:hAnsi="Times New Roman"/>
                <w:i/>
              </w:rPr>
              <w:lastRenderedPageBreak/>
              <w:t>искусства на эстетику российского и мирового художественного наследия кулинарии.</w:t>
            </w:r>
          </w:p>
        </w:tc>
      </w:tr>
      <w:tr w:rsidR="00F93DE8" w:rsidRPr="00F93DE8" w:rsidTr="00F93DE8">
        <w:trPr>
          <w:trHeight w:val="217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</w:rPr>
              <w:lastRenderedPageBreak/>
              <w:t xml:space="preserve">ЦОФВ </w:t>
            </w:r>
            <w:r w:rsidRPr="00F93DE8">
              <w:rPr>
                <w:rFonts w:ascii="Times New Roman" w:eastAsia="MS Mincho" w:hAnsi="Times New Roman"/>
              </w:rPr>
              <w:t>Физическое воспитание, формирование культуры здоровья и эмоционального благополучия</w:t>
            </w:r>
          </w:p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ЦОФВ.1.</w:t>
            </w:r>
            <w:r w:rsidRPr="00F93DE8">
              <w:rPr>
                <w:rFonts w:ascii="Times New Roman" w:eastAsia="MS Mincho" w:hAnsi="Times New Roman"/>
              </w:rPr>
              <w:tab/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234F9B" w:rsidP="00F93DE8">
            <w:pPr>
              <w:tabs>
                <w:tab w:val="left" w:pos="317"/>
              </w:tabs>
              <w:spacing w:before="120" w:after="120" w:line="240" w:lineRule="auto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F9B">
              <w:rPr>
                <w:rFonts w:ascii="Times New Roman" w:hAnsi="Times New Roman"/>
                <w:szCs w:val="24"/>
              </w:rPr>
              <w:t>Защита исследовательских работ, направленных на сохранение и укрепление своего здоровья и здоровья других людей» по теме «Техника безопасности на рабочем месте. Основные правила»</w:t>
            </w:r>
          </w:p>
        </w:tc>
        <w:tc>
          <w:tcPr>
            <w:tcW w:w="3268" w:type="dxa"/>
            <w:tcBorders>
              <w:left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i/>
              </w:rPr>
              <w:t>Экспертная оценка результатов исследовательских работ на предмет сохранения и укрепления своего здоровья и здоровья других людей</w:t>
            </w:r>
          </w:p>
        </w:tc>
      </w:tr>
      <w:tr w:rsidR="00F93DE8" w:rsidRPr="00F93DE8" w:rsidTr="00234F9B">
        <w:trPr>
          <w:trHeight w:val="27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</w:rPr>
              <w:t xml:space="preserve">ЦОПТВ </w:t>
            </w:r>
            <w:r w:rsidRPr="00F93DE8">
              <w:rPr>
                <w:rFonts w:ascii="Times New Roman" w:eastAsia="MS Mincho" w:hAnsi="Times New Roman"/>
              </w:rPr>
              <w:t>Профессионально-трудовое воспитание</w:t>
            </w:r>
          </w:p>
          <w:p w:rsidR="00F93DE8" w:rsidRPr="00F93DE8" w:rsidRDefault="00F93DE8" w:rsidP="00234F9B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ЦОПТВ.1.</w:t>
            </w:r>
            <w:r w:rsidRPr="00F93DE8">
              <w:rPr>
                <w:rFonts w:ascii="Times New Roman" w:eastAsia="MS Mincho" w:hAnsi="Times New Roman"/>
              </w:rPr>
              <w:tab/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tabs>
                <w:tab w:val="left" w:pos="317"/>
              </w:tabs>
              <w:spacing w:before="120" w:after="120" w:line="240" w:lineRule="auto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DE8">
              <w:rPr>
                <w:rFonts w:ascii="Times New Roman" w:hAnsi="Times New Roman"/>
                <w:szCs w:val="24"/>
              </w:rPr>
              <w:t>Правила безопасной эксплуатации Дискуссия направленная на формирование профессиональных идеалов и ценностей по теме «Кофейное оборудование современное и историческое»</w:t>
            </w:r>
          </w:p>
        </w:tc>
        <w:tc>
          <w:tcPr>
            <w:tcW w:w="3268" w:type="dxa"/>
            <w:tcBorders>
              <w:left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i/>
              </w:rPr>
              <w:t>Экспертная оценка суждений и понимания обучающихся специфики профессионально-трудовой деятельности направленную на формирование образовательных результатов</w:t>
            </w:r>
          </w:p>
        </w:tc>
      </w:tr>
      <w:tr w:rsidR="00F93DE8" w:rsidRPr="00F93DE8" w:rsidTr="00F93DE8">
        <w:trPr>
          <w:trHeight w:val="914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</w:rPr>
              <w:t xml:space="preserve">ЦОЭВ </w:t>
            </w:r>
            <w:r w:rsidRPr="00F93DE8">
              <w:rPr>
                <w:rFonts w:ascii="Times New Roman" w:eastAsia="MS Mincho" w:hAnsi="Times New Roman"/>
              </w:rPr>
              <w:t>Экологическое воспитание</w:t>
            </w:r>
          </w:p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ЦОЭВ.2.</w:t>
            </w:r>
            <w:r w:rsidRPr="00F93DE8">
              <w:rPr>
                <w:rFonts w:ascii="Times New Roman" w:eastAsia="MS Mincho" w:hAnsi="Times New Roman"/>
              </w:rPr>
              <w:tab/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ЦОЭВ.4.</w:t>
            </w:r>
            <w:r w:rsidRPr="00F93DE8">
              <w:rPr>
                <w:rFonts w:ascii="Times New Roman" w:eastAsia="MS Mincho" w:hAnsi="Times New Roman"/>
              </w:rPr>
              <w:tab/>
              <w:t xml:space="preserve">Имеющий и развивающий опыт экологически направленной, природоохранной, ресурсосберегающей деятельности, в том числе в рамках выбранной </w:t>
            </w:r>
            <w:r w:rsidRPr="00F93DE8">
              <w:rPr>
                <w:rFonts w:ascii="Times New Roman" w:eastAsia="MS Mincho" w:hAnsi="Times New Roman"/>
              </w:rPr>
              <w:lastRenderedPageBreak/>
              <w:t>специальности, способствующий его приобретению другими людьми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tabs>
                <w:tab w:val="left" w:pos="317"/>
              </w:tabs>
              <w:spacing w:before="120" w:after="120" w:line="240" w:lineRule="auto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DE8">
              <w:rPr>
                <w:rFonts w:ascii="Times New Roman" w:hAnsi="Times New Roman"/>
                <w:szCs w:val="24"/>
              </w:rPr>
              <w:lastRenderedPageBreak/>
              <w:t>Интеллектуальная игры содействующая сохранению и защите окружающей среды с целью оптимизации процесса производства блюд по теме «Энергосберегающие технологии»</w:t>
            </w:r>
          </w:p>
        </w:tc>
        <w:tc>
          <w:tcPr>
            <w:tcW w:w="3268" w:type="dxa"/>
            <w:tcBorders>
              <w:left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i/>
              </w:rPr>
              <w:t>Экспертная оценка составленных презентаций, эссе, рефератов экологической направленности, которые</w:t>
            </w:r>
            <w:r w:rsidRPr="00F93DE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F93DE8">
              <w:rPr>
                <w:rFonts w:ascii="Times New Roman" w:eastAsia="MS Mincho" w:hAnsi="Times New Roman"/>
                <w:i/>
              </w:rPr>
              <w:t>выражают деятельное неприятие действий, приносящих вред природе, содействующий сохранению и защите окружающей среды.</w:t>
            </w:r>
          </w:p>
        </w:tc>
      </w:tr>
      <w:tr w:rsidR="00F93DE8" w:rsidRPr="00F93DE8" w:rsidTr="00F93DE8">
        <w:trPr>
          <w:trHeight w:val="2601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b/>
              </w:rPr>
              <w:lastRenderedPageBreak/>
              <w:t xml:space="preserve">ЦОЦНП </w:t>
            </w:r>
            <w:r w:rsidRPr="00F93DE8">
              <w:rPr>
                <w:rFonts w:ascii="Times New Roman" w:eastAsia="MS Mincho" w:hAnsi="Times New Roman"/>
              </w:rPr>
              <w:t>Ценности научного познания</w:t>
            </w:r>
          </w:p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</w:rPr>
              <w:t>ЦОЦНП.4.</w:t>
            </w:r>
            <w:r w:rsidRPr="00F93DE8">
              <w:rPr>
                <w:rFonts w:ascii="Times New Roman" w:eastAsia="MS Mincho" w:hAnsi="Times New Roman"/>
              </w:rPr>
              <w:tab/>
              <w:t>Умеющий выбирать способы решения задач профессиональной деятельности применительно к различным контекстам.</w:t>
            </w:r>
          </w:p>
          <w:p w:rsidR="00F93DE8" w:rsidRPr="00F93DE8" w:rsidRDefault="00F93DE8" w:rsidP="00F93DE8">
            <w:pPr>
              <w:spacing w:after="0" w:line="240" w:lineRule="auto"/>
              <w:ind w:right="22"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tabs>
                <w:tab w:val="left" w:pos="317"/>
              </w:tabs>
              <w:spacing w:before="120" w:after="120" w:line="240" w:lineRule="auto"/>
              <w:ind w:left="33" w:right="22"/>
              <w:jc w:val="both"/>
              <w:rPr>
                <w:rFonts w:ascii="Times New Roman" w:hAnsi="Times New Roman"/>
                <w:szCs w:val="24"/>
              </w:rPr>
            </w:pPr>
            <w:r w:rsidRPr="00F93DE8">
              <w:rPr>
                <w:rFonts w:ascii="Times New Roman" w:hAnsi="Times New Roman"/>
                <w:szCs w:val="24"/>
              </w:rPr>
              <w:t>Круглый стол направленный на формирование представлений о значении и ценности выбранной профессии по теме: «Профессия повар – это труд или ремесло?»</w:t>
            </w:r>
          </w:p>
        </w:tc>
        <w:tc>
          <w:tcPr>
            <w:tcW w:w="3268" w:type="dxa"/>
            <w:tcBorders>
              <w:left w:val="single" w:sz="4" w:space="0" w:color="auto"/>
              <w:right w:val="single" w:sz="4" w:space="0" w:color="auto"/>
            </w:tcBorders>
          </w:tcPr>
          <w:p w:rsidR="00F93DE8" w:rsidRPr="00F93DE8" w:rsidRDefault="00F93DE8" w:rsidP="00F93DE8">
            <w:pPr>
              <w:spacing w:after="0" w:line="240" w:lineRule="auto"/>
              <w:ind w:right="2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F93DE8">
              <w:rPr>
                <w:rFonts w:ascii="Times New Roman" w:eastAsia="MS Mincho" w:hAnsi="Times New Roman"/>
                <w:i/>
              </w:rPr>
              <w:t>Экспертная оценка проектных работ на предмет умений обучающихся выбирать способы решения задач профессиональной деятельности применительно к различным контекстам по заданной теме.</w:t>
            </w:r>
          </w:p>
        </w:tc>
      </w:tr>
    </w:tbl>
    <w:p w:rsidR="0091207B" w:rsidRPr="0013620F" w:rsidRDefault="0091207B" w:rsidP="00912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1207B" w:rsidRPr="0013620F" w:rsidRDefault="0091207B" w:rsidP="00912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E4718" w:rsidRPr="005E4718" w:rsidRDefault="005E4718" w:rsidP="005E4718">
      <w:pPr>
        <w:spacing w:after="0" w:line="240" w:lineRule="auto"/>
        <w:rPr>
          <w:rFonts w:ascii="Times New Roman" w:eastAsia="MS Mincho" w:hAnsi="Times New Roman"/>
          <w:b/>
          <w:i/>
          <w:sz w:val="28"/>
          <w:szCs w:val="24"/>
        </w:rPr>
      </w:pPr>
    </w:p>
    <w:p w:rsidR="005E4718" w:rsidRPr="005E4718" w:rsidRDefault="005E4718" w:rsidP="005E4718">
      <w:pPr>
        <w:spacing w:after="0" w:line="240" w:lineRule="auto"/>
        <w:rPr>
          <w:rFonts w:ascii="Times New Roman" w:eastAsia="MS Mincho" w:hAnsi="Times New Roman"/>
          <w:b/>
          <w:i/>
          <w:sz w:val="28"/>
          <w:szCs w:val="24"/>
        </w:rPr>
      </w:pPr>
    </w:p>
    <w:p w:rsidR="005E4718" w:rsidRPr="005E4718" w:rsidRDefault="005E4718" w:rsidP="005E4718">
      <w:pPr>
        <w:spacing w:after="0" w:line="240" w:lineRule="auto"/>
        <w:rPr>
          <w:rFonts w:ascii="Times New Roman" w:eastAsia="MS Mincho" w:hAnsi="Times New Roman"/>
          <w:b/>
          <w:i/>
          <w:sz w:val="28"/>
          <w:szCs w:val="24"/>
        </w:rPr>
      </w:pPr>
    </w:p>
    <w:p w:rsidR="005E4718" w:rsidRPr="005E4718" w:rsidRDefault="005E4718" w:rsidP="005E4718">
      <w:pPr>
        <w:spacing w:after="0" w:line="240" w:lineRule="auto"/>
        <w:rPr>
          <w:rFonts w:ascii="Times New Roman" w:eastAsia="MS Mincho" w:hAnsi="Times New Roman"/>
          <w:b/>
          <w:i/>
          <w:sz w:val="28"/>
          <w:szCs w:val="24"/>
        </w:rPr>
      </w:pPr>
    </w:p>
    <w:p w:rsidR="005E4718" w:rsidRPr="005E4718" w:rsidRDefault="005E4718" w:rsidP="005E4718">
      <w:pPr>
        <w:spacing w:after="0" w:line="240" w:lineRule="auto"/>
        <w:rPr>
          <w:rFonts w:ascii="Times New Roman" w:eastAsia="MS Mincho" w:hAnsi="Times New Roman"/>
          <w:b/>
          <w:i/>
          <w:sz w:val="28"/>
          <w:szCs w:val="24"/>
        </w:rPr>
      </w:pPr>
    </w:p>
    <w:p w:rsidR="005E4718" w:rsidRPr="005E4718" w:rsidRDefault="005E4718" w:rsidP="005E4718">
      <w:pPr>
        <w:spacing w:after="0" w:line="240" w:lineRule="auto"/>
        <w:rPr>
          <w:rFonts w:ascii="Times New Roman" w:eastAsia="MS Mincho" w:hAnsi="Times New Roman"/>
          <w:b/>
          <w:i/>
          <w:sz w:val="28"/>
          <w:szCs w:val="24"/>
        </w:rPr>
        <w:sectPr w:rsidR="005E4718" w:rsidRPr="005E4718" w:rsidSect="00D06EB3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5E4718" w:rsidRPr="005E4718" w:rsidRDefault="005E4718" w:rsidP="005E4718">
      <w:pPr>
        <w:spacing w:after="0" w:line="240" w:lineRule="auto"/>
        <w:rPr>
          <w:rFonts w:ascii="Times New Roman" w:eastAsia="MS Mincho" w:hAnsi="Times New Roman"/>
          <w:b/>
          <w:i/>
          <w:sz w:val="28"/>
          <w:szCs w:val="24"/>
        </w:rPr>
      </w:pPr>
      <w:r w:rsidRPr="005E4718">
        <w:rPr>
          <w:rFonts w:ascii="Times New Roman" w:eastAsia="MS Mincho" w:hAnsi="Times New Roman"/>
          <w:b/>
          <w:i/>
          <w:sz w:val="28"/>
          <w:szCs w:val="24"/>
        </w:rPr>
        <w:lastRenderedPageBreak/>
        <w:t>Внеурочные мероприятия по формированию Целевых Ориентиров</w:t>
      </w:r>
    </w:p>
    <w:p w:rsidR="005E4718" w:rsidRPr="005E4718" w:rsidRDefault="005E4718" w:rsidP="005E4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3416"/>
        <w:gridCol w:w="2540"/>
        <w:gridCol w:w="2644"/>
        <w:gridCol w:w="2342"/>
        <w:gridCol w:w="3185"/>
      </w:tblGrid>
      <w:tr w:rsidR="005E4718" w:rsidRPr="005E4718" w:rsidTr="00D06EB3">
        <w:trPr>
          <w:trHeight w:val="743"/>
        </w:trPr>
        <w:tc>
          <w:tcPr>
            <w:tcW w:w="223" w:type="pct"/>
            <w:shd w:val="clear" w:color="auto" w:fill="auto"/>
            <w:hideMark/>
          </w:tcPr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55" w:type="pct"/>
            <w:shd w:val="clear" w:color="auto" w:fill="auto"/>
            <w:hideMark/>
          </w:tcPr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Код и наименование инвариантных целевых ориентиров</w:t>
            </w:r>
          </w:p>
        </w:tc>
        <w:tc>
          <w:tcPr>
            <w:tcW w:w="859" w:type="pct"/>
            <w:shd w:val="clear" w:color="auto" w:fill="auto"/>
            <w:hideMark/>
          </w:tcPr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Тема события</w:t>
            </w:r>
          </w:p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(мероприятия)</w:t>
            </w:r>
          </w:p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94" w:type="pct"/>
            <w:shd w:val="clear" w:color="auto" w:fill="auto"/>
            <w:hideMark/>
          </w:tcPr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 xml:space="preserve">Формат </w:t>
            </w:r>
          </w:p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Форма деятельности</w:t>
            </w:r>
          </w:p>
        </w:tc>
        <w:tc>
          <w:tcPr>
            <w:tcW w:w="792" w:type="pct"/>
            <w:shd w:val="clear" w:color="auto" w:fill="auto"/>
            <w:hideMark/>
          </w:tcPr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Группа обучающихся</w:t>
            </w:r>
          </w:p>
        </w:tc>
        <w:tc>
          <w:tcPr>
            <w:tcW w:w="1077" w:type="pct"/>
            <w:shd w:val="clear" w:color="auto" w:fill="auto"/>
          </w:tcPr>
          <w:p w:rsidR="005E4718" w:rsidRPr="005E4718" w:rsidRDefault="005E4718" w:rsidP="005E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Средства динамика достижения целевых ориентиров</w:t>
            </w:r>
          </w:p>
        </w:tc>
      </w:tr>
      <w:tr w:rsidR="005E4718" w:rsidRPr="005E4718" w:rsidTr="00D06EB3">
        <w:trPr>
          <w:trHeight w:val="324"/>
        </w:trPr>
        <w:tc>
          <w:tcPr>
            <w:tcW w:w="5000" w:type="pct"/>
            <w:gridSpan w:val="6"/>
            <w:shd w:val="clear" w:color="auto" w:fill="auto"/>
          </w:tcPr>
          <w:p w:rsidR="005E4718" w:rsidRPr="005E4718" w:rsidRDefault="005E4718" w:rsidP="005E47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bCs/>
                <w:sz w:val="24"/>
                <w:szCs w:val="24"/>
              </w:rPr>
              <w:t>ЦОПВ Патриотическое воспитание</w:t>
            </w:r>
          </w:p>
        </w:tc>
      </w:tr>
      <w:tr w:rsidR="005E4718" w:rsidRPr="005E4718" w:rsidTr="00D06EB3">
        <w:trPr>
          <w:trHeight w:val="401"/>
        </w:trPr>
        <w:tc>
          <w:tcPr>
            <w:tcW w:w="223" w:type="pct"/>
            <w:shd w:val="clear" w:color="auto" w:fill="auto"/>
            <w:hideMark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55" w:type="pct"/>
            <w:shd w:val="clear" w:color="auto" w:fill="auto"/>
            <w:hideMark/>
          </w:tcPr>
          <w:p w:rsidR="005E4718" w:rsidRPr="005E4718" w:rsidRDefault="005E4718" w:rsidP="005E47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ЦОПВ.2. Сознающий причастность к многонациональному народу РФ, отечеству, общероссийскую идентичность</w:t>
            </w:r>
          </w:p>
        </w:tc>
        <w:tc>
          <w:tcPr>
            <w:tcW w:w="859" w:type="pct"/>
            <w:shd w:val="clear" w:color="auto" w:fill="auto"/>
            <w:hideMark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Национальная посуда народов Поволжья</w:t>
            </w:r>
            <w:r w:rsidRPr="005E471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94" w:type="pct"/>
            <w:shd w:val="clear" w:color="auto" w:fill="auto"/>
            <w:hideMark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Обсуждение национальных рецептур</w:t>
            </w:r>
          </w:p>
        </w:tc>
        <w:tc>
          <w:tcPr>
            <w:tcW w:w="792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Экспертная оценка осознания своей причастности к многонациональному народу РФ, отечеству, общероссийскую идентичность</w:t>
            </w:r>
          </w:p>
        </w:tc>
      </w:tr>
      <w:tr w:rsidR="005E4718" w:rsidRPr="005E4718" w:rsidTr="00D06EB3">
        <w:trPr>
          <w:trHeight w:val="555"/>
        </w:trPr>
        <w:tc>
          <w:tcPr>
            <w:tcW w:w="223" w:type="pct"/>
            <w:shd w:val="clear" w:color="auto" w:fill="auto"/>
            <w:hideMark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155" w:type="pct"/>
            <w:shd w:val="clear" w:color="auto" w:fill="auto"/>
            <w:hideMark/>
          </w:tcPr>
          <w:p w:rsidR="005E4718" w:rsidRPr="005E4718" w:rsidRDefault="005E4718" w:rsidP="005E47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ЦОПВ.3. Проявляющий деятельное ценностное отношение к историческому и культурному наследию своего и других народов России, их традициям и праздникам</w:t>
            </w:r>
          </w:p>
        </w:tc>
        <w:tc>
          <w:tcPr>
            <w:tcW w:w="859" w:type="pct"/>
            <w:shd w:val="clear" w:color="auto" w:fill="auto"/>
            <w:hideMark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E471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94" w:type="pct"/>
            <w:shd w:val="clear" w:color="auto" w:fill="auto"/>
            <w:hideMark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Защита эссе по экскурсии на ПОП г. Ульяновска</w:t>
            </w:r>
          </w:p>
        </w:tc>
        <w:tc>
          <w:tcPr>
            <w:tcW w:w="792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Экспертная оценка проявления ценностного отношения к историческому и культурному наследию своего и других народов России, их традициям и праздникам</w:t>
            </w:r>
          </w:p>
        </w:tc>
      </w:tr>
      <w:tr w:rsidR="005E4718" w:rsidRPr="005E4718" w:rsidTr="00D06EB3">
        <w:trPr>
          <w:trHeight w:val="390"/>
        </w:trPr>
        <w:tc>
          <w:tcPr>
            <w:tcW w:w="5000" w:type="pct"/>
            <w:gridSpan w:val="6"/>
            <w:shd w:val="clear" w:color="auto" w:fill="auto"/>
          </w:tcPr>
          <w:p w:rsidR="005E4718" w:rsidRPr="005E4718" w:rsidRDefault="005E4718" w:rsidP="005E47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ЦОЭВ</w:t>
            </w: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      Эстетическое воспитание</w:t>
            </w:r>
          </w:p>
        </w:tc>
      </w:tr>
      <w:tr w:rsidR="005E4718" w:rsidRPr="005E4718" w:rsidTr="00D06EB3">
        <w:trPr>
          <w:trHeight w:val="390"/>
        </w:trPr>
        <w:tc>
          <w:tcPr>
            <w:tcW w:w="223" w:type="pct"/>
            <w:shd w:val="clear" w:color="auto" w:fill="auto"/>
            <w:hideMark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55" w:type="pct"/>
            <w:shd w:val="clear" w:color="auto" w:fill="auto"/>
            <w:hideMark/>
          </w:tcPr>
          <w:p w:rsidR="005E4718" w:rsidRPr="005E4718" w:rsidRDefault="005E4718" w:rsidP="005E47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 xml:space="preserve">ЦОЭВ. 4. Ориентированный на осознанное творческое самовыражение, реализацию </w:t>
            </w:r>
            <w:r w:rsidRPr="005E4718">
              <w:rPr>
                <w:rFonts w:ascii="Times New Roman" w:hAnsi="Times New Roman"/>
                <w:sz w:val="24"/>
                <w:szCs w:val="24"/>
              </w:rPr>
              <w:lastRenderedPageBreak/>
              <w:t>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859" w:type="pct"/>
            <w:shd w:val="clear" w:color="auto" w:fill="auto"/>
            <w:hideMark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lastRenderedPageBreak/>
              <w:t>«Карвинг: композиции из овощей и фруктов»</w:t>
            </w:r>
          </w:p>
        </w:tc>
        <w:tc>
          <w:tcPr>
            <w:tcW w:w="894" w:type="pct"/>
            <w:shd w:val="clear" w:color="auto" w:fill="auto"/>
            <w:hideMark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 xml:space="preserve">Представление и обсуждение творческих </w:t>
            </w:r>
            <w:r w:rsidRPr="005E47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композиций </w:t>
            </w:r>
          </w:p>
        </w:tc>
        <w:tc>
          <w:tcPr>
            <w:tcW w:w="792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 xml:space="preserve">Экспертная оценка осознания творческого самовыражения, реализации </w:t>
            </w:r>
            <w:r w:rsidRPr="005E4718">
              <w:rPr>
                <w:rFonts w:ascii="Times New Roman" w:hAnsi="Times New Roman"/>
                <w:sz w:val="24"/>
                <w:szCs w:val="24"/>
              </w:rPr>
              <w:lastRenderedPageBreak/>
              <w:t>творческих способностей в профессиональной среде</w:t>
            </w:r>
          </w:p>
        </w:tc>
      </w:tr>
      <w:tr w:rsidR="005E4718" w:rsidRPr="005E4718" w:rsidTr="00D06EB3">
        <w:trPr>
          <w:trHeight w:val="390"/>
        </w:trPr>
        <w:tc>
          <w:tcPr>
            <w:tcW w:w="5000" w:type="pct"/>
            <w:gridSpan w:val="6"/>
            <w:shd w:val="clear" w:color="auto" w:fill="auto"/>
          </w:tcPr>
          <w:p w:rsidR="005E4718" w:rsidRPr="005E4718" w:rsidRDefault="005E4718" w:rsidP="005E47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ЦОПТВ</w:t>
            </w: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ab/>
              <w:t>Профессионально-трудовое воспитание</w:t>
            </w:r>
          </w:p>
        </w:tc>
      </w:tr>
      <w:tr w:rsidR="005E4718" w:rsidRPr="005E4718" w:rsidTr="00D06EB3">
        <w:trPr>
          <w:trHeight w:val="390"/>
        </w:trPr>
        <w:tc>
          <w:tcPr>
            <w:tcW w:w="223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5" w:type="pct"/>
            <w:shd w:val="clear" w:color="auto" w:fill="auto"/>
          </w:tcPr>
          <w:p w:rsidR="005E4718" w:rsidRPr="005E4718" w:rsidRDefault="005E4718" w:rsidP="005E47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ЦОПТВ.3. Выражающий осознанную готовность к непрерывному образованию и самообразованию в выбранной сфере профессиональной деятельности</w:t>
            </w:r>
          </w:p>
        </w:tc>
        <w:tc>
          <w:tcPr>
            <w:tcW w:w="859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«Способы нарезки овощей»</w:t>
            </w:r>
          </w:p>
        </w:tc>
        <w:tc>
          <w:tcPr>
            <w:tcW w:w="894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Обмен мнениями по результату участия в конкурсе профессионального мастерства</w:t>
            </w:r>
          </w:p>
        </w:tc>
        <w:tc>
          <w:tcPr>
            <w:tcW w:w="792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Экспертная оценка на предмет выражения осознанной готовности к непрерывному образованию и самообразованию в выбранной сфере профессиональной деятельности</w:t>
            </w:r>
          </w:p>
        </w:tc>
      </w:tr>
      <w:tr w:rsidR="005E4718" w:rsidRPr="005E4718" w:rsidTr="00D06EB3">
        <w:trPr>
          <w:trHeight w:val="390"/>
        </w:trPr>
        <w:tc>
          <w:tcPr>
            <w:tcW w:w="5000" w:type="pct"/>
            <w:gridSpan w:val="6"/>
            <w:shd w:val="clear" w:color="auto" w:fill="auto"/>
          </w:tcPr>
          <w:p w:rsidR="005E4718" w:rsidRPr="005E4718" w:rsidRDefault="005E4718" w:rsidP="005E47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>ЦОЦНП</w:t>
            </w:r>
            <w:r w:rsidRPr="005E4718">
              <w:rPr>
                <w:rFonts w:ascii="Times New Roman" w:hAnsi="Times New Roman"/>
                <w:b/>
                <w:sz w:val="24"/>
                <w:szCs w:val="24"/>
              </w:rPr>
              <w:tab/>
              <w:t>Ценности научного познания</w:t>
            </w:r>
          </w:p>
        </w:tc>
      </w:tr>
      <w:tr w:rsidR="005E4718" w:rsidRPr="005E4718" w:rsidTr="00D06EB3">
        <w:trPr>
          <w:trHeight w:val="390"/>
        </w:trPr>
        <w:tc>
          <w:tcPr>
            <w:tcW w:w="223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5" w:type="pct"/>
            <w:shd w:val="clear" w:color="auto" w:fill="auto"/>
          </w:tcPr>
          <w:p w:rsidR="005E4718" w:rsidRPr="005E4718" w:rsidRDefault="005E4718" w:rsidP="005E47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ЦОЦНП. 4.  Умеющий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859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«Исторические факты, традиции в технологии приготовления блюд постной кухни», «Роль профессии «Повар, кондитер» в мировой экономике»</w:t>
            </w:r>
          </w:p>
        </w:tc>
        <w:tc>
          <w:tcPr>
            <w:tcW w:w="894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Защита индивидуального проекта на научно-студенческой конференции</w:t>
            </w:r>
          </w:p>
        </w:tc>
        <w:tc>
          <w:tcPr>
            <w:tcW w:w="792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E4718" w:rsidRPr="005E4718" w:rsidRDefault="005E4718" w:rsidP="005E4718">
            <w:pPr>
              <w:rPr>
                <w:rFonts w:ascii="Times New Roman" w:hAnsi="Times New Roman"/>
                <w:sz w:val="24"/>
                <w:szCs w:val="24"/>
              </w:rPr>
            </w:pPr>
            <w:r w:rsidRPr="005E4718">
              <w:rPr>
                <w:rFonts w:ascii="Times New Roman" w:hAnsi="Times New Roman"/>
                <w:sz w:val="24"/>
                <w:szCs w:val="24"/>
              </w:rPr>
              <w:t>Экспертная оценка умений выбирать способы решения задач профессиональной деятельности применительно к различным контекстам</w:t>
            </w:r>
          </w:p>
        </w:tc>
      </w:tr>
    </w:tbl>
    <w:p w:rsidR="00260ECE" w:rsidRDefault="00260ECE"/>
    <w:sectPr w:rsidR="00260ECE" w:rsidSect="005E47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6AC" w:rsidRDefault="009D06AC" w:rsidP="0091207B">
      <w:pPr>
        <w:spacing w:after="0" w:line="240" w:lineRule="auto"/>
      </w:pPr>
      <w:r>
        <w:separator/>
      </w:r>
    </w:p>
  </w:endnote>
  <w:endnote w:type="continuationSeparator" w:id="0">
    <w:p w:rsidR="009D06AC" w:rsidRDefault="009D06AC" w:rsidP="0091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B3" w:rsidRDefault="00D06EB3" w:rsidP="006B37E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06EB3" w:rsidRDefault="00D06EB3" w:rsidP="006B37E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B3" w:rsidRDefault="00D06EB3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85016">
      <w:rPr>
        <w:noProof/>
      </w:rPr>
      <w:t>21</w:t>
    </w:r>
    <w:r>
      <w:rPr>
        <w:noProof/>
      </w:rPr>
      <w:fldChar w:fldCharType="end"/>
    </w:r>
  </w:p>
  <w:p w:rsidR="00D06EB3" w:rsidRDefault="00D06EB3" w:rsidP="006B37E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6AC" w:rsidRDefault="009D06AC" w:rsidP="0091207B">
      <w:pPr>
        <w:spacing w:after="0" w:line="240" w:lineRule="auto"/>
      </w:pPr>
      <w:r>
        <w:separator/>
      </w:r>
    </w:p>
  </w:footnote>
  <w:footnote w:type="continuationSeparator" w:id="0">
    <w:p w:rsidR="009D06AC" w:rsidRDefault="009D06AC" w:rsidP="00912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4487E87"/>
    <w:multiLevelType w:val="multilevel"/>
    <w:tmpl w:val="1EFE7354"/>
    <w:lvl w:ilvl="0">
      <w:start w:val="1"/>
      <w:numFmt w:val="decimal"/>
      <w:lvlText w:val="%1."/>
      <w:lvlJc w:val="left"/>
      <w:pPr>
        <w:ind w:left="441" w:hanging="360"/>
      </w:pPr>
      <w:rPr>
        <w:rFonts w:cs="Times New Roman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666" w:hanging="58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80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80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16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161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52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521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81" w:hanging="1800"/>
      </w:pPr>
      <w:rPr>
        <w:rFonts w:cs="Times New Roman"/>
      </w:rPr>
    </w:lvl>
  </w:abstractNum>
  <w:abstractNum w:abstractNumId="2" w15:restartNumberingAfterBreak="0">
    <w:nsid w:val="08997D25"/>
    <w:multiLevelType w:val="multilevel"/>
    <w:tmpl w:val="22846FD6"/>
    <w:lvl w:ilvl="0">
      <w:start w:val="1"/>
      <w:numFmt w:val="decimal"/>
      <w:lvlText w:val="%1."/>
      <w:lvlJc w:val="left"/>
      <w:pPr>
        <w:ind w:left="2214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3"/>
      <w:numFmt w:val="decimal"/>
      <w:lvlText w:val="%2."/>
      <w:lvlJc w:val="left"/>
      <w:pPr>
        <w:ind w:left="324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3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lowerRoman"/>
      <w:lvlText w:val="%4."/>
      <w:lvlJc w:val="left"/>
      <w:pPr>
        <w:ind w:left="1593" w:hanging="8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153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66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22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84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6" w:hanging="720"/>
      </w:pPr>
      <w:rPr>
        <w:rFonts w:hint="default"/>
        <w:lang w:val="ru-RU" w:eastAsia="en-US" w:bidi="ar-SA"/>
      </w:rPr>
    </w:lvl>
  </w:abstractNum>
  <w:abstractNum w:abstractNumId="3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0DDF481B"/>
    <w:multiLevelType w:val="hybridMultilevel"/>
    <w:tmpl w:val="09E2A5F2"/>
    <w:lvl w:ilvl="0" w:tplc="E63C3FA2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73FE599A">
      <w:numFmt w:val="bullet"/>
      <w:lvlText w:val="•"/>
      <w:lvlJc w:val="left"/>
      <w:pPr>
        <w:ind w:left="411" w:hanging="130"/>
      </w:pPr>
      <w:rPr>
        <w:rFonts w:hint="default"/>
        <w:lang w:val="ru-RU" w:eastAsia="en-US" w:bidi="ar-SA"/>
      </w:rPr>
    </w:lvl>
    <w:lvl w:ilvl="2" w:tplc="FCA4A9C2">
      <w:numFmt w:val="bullet"/>
      <w:lvlText w:val="•"/>
      <w:lvlJc w:val="left"/>
      <w:pPr>
        <w:ind w:left="723" w:hanging="130"/>
      </w:pPr>
      <w:rPr>
        <w:rFonts w:hint="default"/>
        <w:lang w:val="ru-RU" w:eastAsia="en-US" w:bidi="ar-SA"/>
      </w:rPr>
    </w:lvl>
    <w:lvl w:ilvl="3" w:tplc="244CE000">
      <w:numFmt w:val="bullet"/>
      <w:lvlText w:val="•"/>
      <w:lvlJc w:val="left"/>
      <w:pPr>
        <w:ind w:left="1034" w:hanging="130"/>
      </w:pPr>
      <w:rPr>
        <w:rFonts w:hint="default"/>
        <w:lang w:val="ru-RU" w:eastAsia="en-US" w:bidi="ar-SA"/>
      </w:rPr>
    </w:lvl>
    <w:lvl w:ilvl="4" w:tplc="F6804F8E">
      <w:numFmt w:val="bullet"/>
      <w:lvlText w:val="•"/>
      <w:lvlJc w:val="left"/>
      <w:pPr>
        <w:ind w:left="1346" w:hanging="130"/>
      </w:pPr>
      <w:rPr>
        <w:rFonts w:hint="default"/>
        <w:lang w:val="ru-RU" w:eastAsia="en-US" w:bidi="ar-SA"/>
      </w:rPr>
    </w:lvl>
    <w:lvl w:ilvl="5" w:tplc="87D6C58A">
      <w:numFmt w:val="bullet"/>
      <w:lvlText w:val="•"/>
      <w:lvlJc w:val="left"/>
      <w:pPr>
        <w:ind w:left="1658" w:hanging="130"/>
      </w:pPr>
      <w:rPr>
        <w:rFonts w:hint="default"/>
        <w:lang w:val="ru-RU" w:eastAsia="en-US" w:bidi="ar-SA"/>
      </w:rPr>
    </w:lvl>
    <w:lvl w:ilvl="6" w:tplc="D95659A6">
      <w:numFmt w:val="bullet"/>
      <w:lvlText w:val="•"/>
      <w:lvlJc w:val="left"/>
      <w:pPr>
        <w:ind w:left="1969" w:hanging="130"/>
      </w:pPr>
      <w:rPr>
        <w:rFonts w:hint="default"/>
        <w:lang w:val="ru-RU" w:eastAsia="en-US" w:bidi="ar-SA"/>
      </w:rPr>
    </w:lvl>
    <w:lvl w:ilvl="7" w:tplc="935E1680">
      <w:numFmt w:val="bullet"/>
      <w:lvlText w:val="•"/>
      <w:lvlJc w:val="left"/>
      <w:pPr>
        <w:ind w:left="2281" w:hanging="130"/>
      </w:pPr>
      <w:rPr>
        <w:rFonts w:hint="default"/>
        <w:lang w:val="ru-RU" w:eastAsia="en-US" w:bidi="ar-SA"/>
      </w:rPr>
    </w:lvl>
    <w:lvl w:ilvl="8" w:tplc="A8B84CEA">
      <w:numFmt w:val="bullet"/>
      <w:lvlText w:val="•"/>
      <w:lvlJc w:val="left"/>
      <w:pPr>
        <w:ind w:left="2592" w:hanging="130"/>
      </w:pPr>
      <w:rPr>
        <w:rFonts w:hint="default"/>
        <w:lang w:val="ru-RU" w:eastAsia="en-US" w:bidi="ar-SA"/>
      </w:rPr>
    </w:lvl>
  </w:abstractNum>
  <w:abstractNum w:abstractNumId="5" w15:restartNumberingAfterBreak="0">
    <w:nsid w:val="0EF1648A"/>
    <w:multiLevelType w:val="hybridMultilevel"/>
    <w:tmpl w:val="AA9A5A8E"/>
    <w:lvl w:ilvl="0" w:tplc="520E744E">
      <w:numFmt w:val="bullet"/>
      <w:lvlText w:val="-"/>
      <w:lvlJc w:val="left"/>
      <w:pPr>
        <w:ind w:left="104" w:hanging="13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03A14AC">
      <w:numFmt w:val="bullet"/>
      <w:lvlText w:val="•"/>
      <w:lvlJc w:val="left"/>
      <w:pPr>
        <w:ind w:left="363" w:hanging="131"/>
      </w:pPr>
      <w:rPr>
        <w:rFonts w:hint="default"/>
        <w:lang w:val="ru-RU" w:eastAsia="en-US" w:bidi="ar-SA"/>
      </w:rPr>
    </w:lvl>
    <w:lvl w:ilvl="2" w:tplc="5DF8737E">
      <w:numFmt w:val="bullet"/>
      <w:lvlText w:val="•"/>
      <w:lvlJc w:val="left"/>
      <w:pPr>
        <w:ind w:left="627" w:hanging="131"/>
      </w:pPr>
      <w:rPr>
        <w:rFonts w:hint="default"/>
        <w:lang w:val="ru-RU" w:eastAsia="en-US" w:bidi="ar-SA"/>
      </w:rPr>
    </w:lvl>
    <w:lvl w:ilvl="3" w:tplc="29867076">
      <w:numFmt w:val="bullet"/>
      <w:lvlText w:val="•"/>
      <w:lvlJc w:val="left"/>
      <w:pPr>
        <w:ind w:left="891" w:hanging="131"/>
      </w:pPr>
      <w:rPr>
        <w:rFonts w:hint="default"/>
        <w:lang w:val="ru-RU" w:eastAsia="en-US" w:bidi="ar-SA"/>
      </w:rPr>
    </w:lvl>
    <w:lvl w:ilvl="4" w:tplc="BD0E4A56">
      <w:numFmt w:val="bullet"/>
      <w:lvlText w:val="•"/>
      <w:lvlJc w:val="left"/>
      <w:pPr>
        <w:ind w:left="1154" w:hanging="131"/>
      </w:pPr>
      <w:rPr>
        <w:rFonts w:hint="default"/>
        <w:lang w:val="ru-RU" w:eastAsia="en-US" w:bidi="ar-SA"/>
      </w:rPr>
    </w:lvl>
    <w:lvl w:ilvl="5" w:tplc="2FBC8628">
      <w:numFmt w:val="bullet"/>
      <w:lvlText w:val="•"/>
      <w:lvlJc w:val="left"/>
      <w:pPr>
        <w:ind w:left="1418" w:hanging="131"/>
      </w:pPr>
      <w:rPr>
        <w:rFonts w:hint="default"/>
        <w:lang w:val="ru-RU" w:eastAsia="en-US" w:bidi="ar-SA"/>
      </w:rPr>
    </w:lvl>
    <w:lvl w:ilvl="6" w:tplc="52BA3C36">
      <w:numFmt w:val="bullet"/>
      <w:lvlText w:val="•"/>
      <w:lvlJc w:val="left"/>
      <w:pPr>
        <w:ind w:left="1682" w:hanging="131"/>
      </w:pPr>
      <w:rPr>
        <w:rFonts w:hint="default"/>
        <w:lang w:val="ru-RU" w:eastAsia="en-US" w:bidi="ar-SA"/>
      </w:rPr>
    </w:lvl>
    <w:lvl w:ilvl="7" w:tplc="3C445CB4">
      <w:numFmt w:val="bullet"/>
      <w:lvlText w:val="•"/>
      <w:lvlJc w:val="left"/>
      <w:pPr>
        <w:ind w:left="1945" w:hanging="131"/>
      </w:pPr>
      <w:rPr>
        <w:rFonts w:hint="default"/>
        <w:lang w:val="ru-RU" w:eastAsia="en-US" w:bidi="ar-SA"/>
      </w:rPr>
    </w:lvl>
    <w:lvl w:ilvl="8" w:tplc="C724325C">
      <w:numFmt w:val="bullet"/>
      <w:lvlText w:val="•"/>
      <w:lvlJc w:val="left"/>
      <w:pPr>
        <w:ind w:left="2209" w:hanging="131"/>
      </w:pPr>
      <w:rPr>
        <w:rFonts w:hint="default"/>
        <w:lang w:val="ru-RU" w:eastAsia="en-US" w:bidi="ar-SA"/>
      </w:rPr>
    </w:lvl>
  </w:abstractNum>
  <w:abstractNum w:abstractNumId="6" w15:restartNumberingAfterBreak="0">
    <w:nsid w:val="14B04DE7"/>
    <w:multiLevelType w:val="multilevel"/>
    <w:tmpl w:val="A8A8E3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cs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b/>
      </w:rPr>
    </w:lvl>
  </w:abstractNum>
  <w:abstractNum w:abstractNumId="7" w15:restartNumberingAfterBreak="0">
    <w:nsid w:val="18D72853"/>
    <w:multiLevelType w:val="hybridMultilevel"/>
    <w:tmpl w:val="8A488A8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D12A4"/>
    <w:multiLevelType w:val="hybridMultilevel"/>
    <w:tmpl w:val="81566348"/>
    <w:lvl w:ilvl="0" w:tplc="22847D56">
      <w:start w:val="1"/>
      <w:numFmt w:val="decimal"/>
      <w:lvlText w:val="%1."/>
      <w:lvlJc w:val="left"/>
      <w:pPr>
        <w:ind w:left="580" w:hanging="8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7C5FF0">
      <w:numFmt w:val="bullet"/>
      <w:lvlText w:val="•"/>
      <w:lvlJc w:val="left"/>
      <w:pPr>
        <w:ind w:left="1538" w:hanging="866"/>
      </w:pPr>
      <w:rPr>
        <w:rFonts w:hint="default"/>
        <w:lang w:val="ru-RU" w:eastAsia="en-US" w:bidi="ar-SA"/>
      </w:rPr>
    </w:lvl>
    <w:lvl w:ilvl="2" w:tplc="D28AA800">
      <w:numFmt w:val="bullet"/>
      <w:lvlText w:val="•"/>
      <w:lvlJc w:val="left"/>
      <w:pPr>
        <w:ind w:left="2497" w:hanging="866"/>
      </w:pPr>
      <w:rPr>
        <w:rFonts w:hint="default"/>
        <w:lang w:val="ru-RU" w:eastAsia="en-US" w:bidi="ar-SA"/>
      </w:rPr>
    </w:lvl>
    <w:lvl w:ilvl="3" w:tplc="B99E92F4">
      <w:numFmt w:val="bullet"/>
      <w:lvlText w:val="•"/>
      <w:lvlJc w:val="left"/>
      <w:pPr>
        <w:ind w:left="3455" w:hanging="866"/>
      </w:pPr>
      <w:rPr>
        <w:rFonts w:hint="default"/>
        <w:lang w:val="ru-RU" w:eastAsia="en-US" w:bidi="ar-SA"/>
      </w:rPr>
    </w:lvl>
    <w:lvl w:ilvl="4" w:tplc="26D62CE6">
      <w:numFmt w:val="bullet"/>
      <w:lvlText w:val="•"/>
      <w:lvlJc w:val="left"/>
      <w:pPr>
        <w:ind w:left="4414" w:hanging="866"/>
      </w:pPr>
      <w:rPr>
        <w:rFonts w:hint="default"/>
        <w:lang w:val="ru-RU" w:eastAsia="en-US" w:bidi="ar-SA"/>
      </w:rPr>
    </w:lvl>
    <w:lvl w:ilvl="5" w:tplc="D9A8BE10">
      <w:numFmt w:val="bullet"/>
      <w:lvlText w:val="•"/>
      <w:lvlJc w:val="left"/>
      <w:pPr>
        <w:ind w:left="5372" w:hanging="866"/>
      </w:pPr>
      <w:rPr>
        <w:rFonts w:hint="default"/>
        <w:lang w:val="ru-RU" w:eastAsia="en-US" w:bidi="ar-SA"/>
      </w:rPr>
    </w:lvl>
    <w:lvl w:ilvl="6" w:tplc="E1F2C1D6">
      <w:numFmt w:val="bullet"/>
      <w:lvlText w:val="•"/>
      <w:lvlJc w:val="left"/>
      <w:pPr>
        <w:ind w:left="6331" w:hanging="866"/>
      </w:pPr>
      <w:rPr>
        <w:rFonts w:hint="default"/>
        <w:lang w:val="ru-RU" w:eastAsia="en-US" w:bidi="ar-SA"/>
      </w:rPr>
    </w:lvl>
    <w:lvl w:ilvl="7" w:tplc="E9BC7D66">
      <w:numFmt w:val="bullet"/>
      <w:lvlText w:val="•"/>
      <w:lvlJc w:val="left"/>
      <w:pPr>
        <w:ind w:left="7289" w:hanging="866"/>
      </w:pPr>
      <w:rPr>
        <w:rFonts w:hint="default"/>
        <w:lang w:val="ru-RU" w:eastAsia="en-US" w:bidi="ar-SA"/>
      </w:rPr>
    </w:lvl>
    <w:lvl w:ilvl="8" w:tplc="23D86F0C">
      <w:numFmt w:val="bullet"/>
      <w:lvlText w:val="•"/>
      <w:lvlJc w:val="left"/>
      <w:pPr>
        <w:ind w:left="8248" w:hanging="866"/>
      </w:pPr>
      <w:rPr>
        <w:rFonts w:hint="default"/>
        <w:lang w:val="ru-RU" w:eastAsia="en-US" w:bidi="ar-SA"/>
      </w:rPr>
    </w:lvl>
  </w:abstractNum>
  <w:abstractNum w:abstractNumId="9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EF3545E"/>
    <w:multiLevelType w:val="multilevel"/>
    <w:tmpl w:val="13B0B8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 w15:restartNumberingAfterBreak="0">
    <w:nsid w:val="335A4C0A"/>
    <w:multiLevelType w:val="hybridMultilevel"/>
    <w:tmpl w:val="F1DC0E3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5E37A66"/>
    <w:multiLevelType w:val="multilevel"/>
    <w:tmpl w:val="099A9F2E"/>
    <w:lvl w:ilvl="0">
      <w:start w:val="1"/>
      <w:numFmt w:val="decimal"/>
      <w:lvlText w:val="%1."/>
      <w:lvlJc w:val="left"/>
      <w:pPr>
        <w:ind w:left="441" w:hanging="360"/>
      </w:pPr>
      <w:rPr>
        <w:rFonts w:cs="Times New Roman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147" w:hanging="540"/>
      </w:pPr>
      <w:rPr>
        <w:rFonts w:cs="Times New Roman"/>
      </w:rPr>
    </w:lvl>
    <w:lvl w:ilvl="2">
      <w:start w:val="2"/>
      <w:numFmt w:val="decimal"/>
      <w:isLgl/>
      <w:lvlText w:val="%1.%2.%3."/>
      <w:lvlJc w:val="left"/>
      <w:pPr>
        <w:ind w:left="185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37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26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791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7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20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089" w:hanging="1800"/>
      </w:pPr>
      <w:rPr>
        <w:rFonts w:cs="Times New Roman"/>
      </w:rPr>
    </w:lvl>
  </w:abstractNum>
  <w:abstractNum w:abstractNumId="13" w15:restartNumberingAfterBreak="0">
    <w:nsid w:val="3A4A726A"/>
    <w:multiLevelType w:val="hybridMultilevel"/>
    <w:tmpl w:val="82CEA0E0"/>
    <w:lvl w:ilvl="0" w:tplc="2FF64AF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CD86528"/>
    <w:multiLevelType w:val="hybridMultilevel"/>
    <w:tmpl w:val="E9B0CAE6"/>
    <w:lvl w:ilvl="0" w:tplc="4BFC8B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767E3D"/>
    <w:multiLevelType w:val="hybridMultilevel"/>
    <w:tmpl w:val="9850A31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FC0D04"/>
    <w:multiLevelType w:val="hybridMultilevel"/>
    <w:tmpl w:val="EFB6C63A"/>
    <w:lvl w:ilvl="0" w:tplc="2594EF2C">
      <w:start w:val="1"/>
      <w:numFmt w:val="decimal"/>
      <w:lvlText w:val="%1."/>
      <w:lvlJc w:val="left"/>
      <w:pPr>
        <w:ind w:left="1996" w:hanging="8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162154">
      <w:numFmt w:val="bullet"/>
      <w:lvlText w:val="•"/>
      <w:lvlJc w:val="left"/>
      <w:pPr>
        <w:ind w:left="2816" w:hanging="866"/>
      </w:pPr>
      <w:rPr>
        <w:rFonts w:hint="default"/>
        <w:lang w:val="ru-RU" w:eastAsia="en-US" w:bidi="ar-SA"/>
      </w:rPr>
    </w:lvl>
    <w:lvl w:ilvl="2" w:tplc="F9F2763E">
      <w:numFmt w:val="bullet"/>
      <w:lvlText w:val="•"/>
      <w:lvlJc w:val="left"/>
      <w:pPr>
        <w:ind w:left="3633" w:hanging="866"/>
      </w:pPr>
      <w:rPr>
        <w:rFonts w:hint="default"/>
        <w:lang w:val="ru-RU" w:eastAsia="en-US" w:bidi="ar-SA"/>
      </w:rPr>
    </w:lvl>
    <w:lvl w:ilvl="3" w:tplc="A6A476D0">
      <w:numFmt w:val="bullet"/>
      <w:lvlText w:val="•"/>
      <w:lvlJc w:val="left"/>
      <w:pPr>
        <w:ind w:left="4449" w:hanging="866"/>
      </w:pPr>
      <w:rPr>
        <w:rFonts w:hint="default"/>
        <w:lang w:val="ru-RU" w:eastAsia="en-US" w:bidi="ar-SA"/>
      </w:rPr>
    </w:lvl>
    <w:lvl w:ilvl="4" w:tplc="9F667332">
      <w:numFmt w:val="bullet"/>
      <w:lvlText w:val="•"/>
      <w:lvlJc w:val="left"/>
      <w:pPr>
        <w:ind w:left="5266" w:hanging="866"/>
      </w:pPr>
      <w:rPr>
        <w:rFonts w:hint="default"/>
        <w:lang w:val="ru-RU" w:eastAsia="en-US" w:bidi="ar-SA"/>
      </w:rPr>
    </w:lvl>
    <w:lvl w:ilvl="5" w:tplc="C14E6A34">
      <w:numFmt w:val="bullet"/>
      <w:lvlText w:val="•"/>
      <w:lvlJc w:val="left"/>
      <w:pPr>
        <w:ind w:left="6082" w:hanging="866"/>
      </w:pPr>
      <w:rPr>
        <w:rFonts w:hint="default"/>
        <w:lang w:val="ru-RU" w:eastAsia="en-US" w:bidi="ar-SA"/>
      </w:rPr>
    </w:lvl>
    <w:lvl w:ilvl="6" w:tplc="E31C6BE8">
      <w:numFmt w:val="bullet"/>
      <w:lvlText w:val="•"/>
      <w:lvlJc w:val="left"/>
      <w:pPr>
        <w:ind w:left="6899" w:hanging="866"/>
      </w:pPr>
      <w:rPr>
        <w:rFonts w:hint="default"/>
        <w:lang w:val="ru-RU" w:eastAsia="en-US" w:bidi="ar-SA"/>
      </w:rPr>
    </w:lvl>
    <w:lvl w:ilvl="7" w:tplc="152215F8">
      <w:numFmt w:val="bullet"/>
      <w:lvlText w:val="•"/>
      <w:lvlJc w:val="left"/>
      <w:pPr>
        <w:ind w:left="7715" w:hanging="866"/>
      </w:pPr>
      <w:rPr>
        <w:rFonts w:hint="default"/>
        <w:lang w:val="ru-RU" w:eastAsia="en-US" w:bidi="ar-SA"/>
      </w:rPr>
    </w:lvl>
    <w:lvl w:ilvl="8" w:tplc="1AD6E082">
      <w:numFmt w:val="bullet"/>
      <w:lvlText w:val="•"/>
      <w:lvlJc w:val="left"/>
      <w:pPr>
        <w:ind w:left="8532" w:hanging="866"/>
      </w:pPr>
      <w:rPr>
        <w:rFonts w:hint="default"/>
        <w:lang w:val="ru-RU" w:eastAsia="en-US" w:bidi="ar-SA"/>
      </w:rPr>
    </w:lvl>
  </w:abstractNum>
  <w:abstractNum w:abstractNumId="18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9" w15:restartNumberingAfterBreak="0">
    <w:nsid w:val="46A20095"/>
    <w:multiLevelType w:val="hybridMultilevel"/>
    <w:tmpl w:val="0DB8B72A"/>
    <w:lvl w:ilvl="0" w:tplc="4BFC8B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06217"/>
    <w:multiLevelType w:val="hybridMultilevel"/>
    <w:tmpl w:val="D22A3A96"/>
    <w:lvl w:ilvl="0" w:tplc="4BFC8B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74354"/>
    <w:multiLevelType w:val="multilevel"/>
    <w:tmpl w:val="6270F0A4"/>
    <w:lvl w:ilvl="0">
      <w:start w:val="3"/>
      <w:numFmt w:val="decimal"/>
      <w:lvlText w:val="%1"/>
      <w:lvlJc w:val="left"/>
      <w:pPr>
        <w:ind w:left="15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73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78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7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6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3" w:hanging="600"/>
      </w:pPr>
      <w:rPr>
        <w:rFonts w:hint="default"/>
        <w:lang w:val="ru-RU" w:eastAsia="en-US" w:bidi="ar-SA"/>
      </w:rPr>
    </w:lvl>
  </w:abstractNum>
  <w:abstractNum w:abstractNumId="22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3" w15:restartNumberingAfterBreak="0">
    <w:nsid w:val="56AD6F82"/>
    <w:multiLevelType w:val="hybridMultilevel"/>
    <w:tmpl w:val="3C5059D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A356FCF"/>
    <w:multiLevelType w:val="hybridMultilevel"/>
    <w:tmpl w:val="324CFCCA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482090"/>
    <w:multiLevelType w:val="hybridMultilevel"/>
    <w:tmpl w:val="EB085088"/>
    <w:lvl w:ilvl="0" w:tplc="6316C3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63562E34"/>
    <w:multiLevelType w:val="hybridMultilevel"/>
    <w:tmpl w:val="6E681F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6E56EE9"/>
    <w:multiLevelType w:val="multilevel"/>
    <w:tmpl w:val="5A7E00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/>
      </w:rPr>
    </w:lvl>
  </w:abstractNum>
  <w:abstractNum w:abstractNumId="29" w15:restartNumberingAfterBreak="0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7"/>
  </w:num>
  <w:num w:numId="4">
    <w:abstractNumId w:val="15"/>
  </w:num>
  <w:num w:numId="5">
    <w:abstractNumId w:val="10"/>
  </w:num>
  <w:num w:numId="6">
    <w:abstractNumId w:val="26"/>
  </w:num>
  <w:num w:numId="7">
    <w:abstractNumId w:val="2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3"/>
  </w:num>
  <w:num w:numId="11">
    <w:abstractNumId w:val="16"/>
  </w:num>
  <w:num w:numId="12">
    <w:abstractNumId w:val="9"/>
  </w:num>
  <w:num w:numId="13">
    <w:abstractNumId w:val="22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1"/>
  </w:num>
  <w:num w:numId="23">
    <w:abstractNumId w:val="2"/>
  </w:num>
  <w:num w:numId="24">
    <w:abstractNumId w:val="20"/>
  </w:num>
  <w:num w:numId="25">
    <w:abstractNumId w:val="19"/>
  </w:num>
  <w:num w:numId="26">
    <w:abstractNumId w:val="14"/>
  </w:num>
  <w:num w:numId="27">
    <w:abstractNumId w:val="8"/>
  </w:num>
  <w:num w:numId="28">
    <w:abstractNumId w:val="17"/>
  </w:num>
  <w:num w:numId="29">
    <w:abstractNumId w:val="23"/>
  </w:num>
  <w:num w:numId="30">
    <w:abstractNumId w:val="4"/>
  </w:num>
  <w:num w:numId="3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07B"/>
    <w:rsid w:val="00071275"/>
    <w:rsid w:val="00157CEB"/>
    <w:rsid w:val="00181DB3"/>
    <w:rsid w:val="001875B7"/>
    <w:rsid w:val="00234F9B"/>
    <w:rsid w:val="00260ECE"/>
    <w:rsid w:val="002700DA"/>
    <w:rsid w:val="00286357"/>
    <w:rsid w:val="002B567B"/>
    <w:rsid w:val="00450639"/>
    <w:rsid w:val="00460E59"/>
    <w:rsid w:val="00483825"/>
    <w:rsid w:val="004B602D"/>
    <w:rsid w:val="004D5C7B"/>
    <w:rsid w:val="00520D35"/>
    <w:rsid w:val="00556786"/>
    <w:rsid w:val="00575B98"/>
    <w:rsid w:val="00585109"/>
    <w:rsid w:val="005E4718"/>
    <w:rsid w:val="00616B2D"/>
    <w:rsid w:val="00662A03"/>
    <w:rsid w:val="006837B3"/>
    <w:rsid w:val="006A1131"/>
    <w:rsid w:val="006A6CA4"/>
    <w:rsid w:val="006B37E4"/>
    <w:rsid w:val="006D15CB"/>
    <w:rsid w:val="007142D6"/>
    <w:rsid w:val="00736DC0"/>
    <w:rsid w:val="007C6E74"/>
    <w:rsid w:val="007C7DAD"/>
    <w:rsid w:val="007E373B"/>
    <w:rsid w:val="0084713C"/>
    <w:rsid w:val="0091207B"/>
    <w:rsid w:val="00912B48"/>
    <w:rsid w:val="009C6F39"/>
    <w:rsid w:val="009D06AC"/>
    <w:rsid w:val="00A36C29"/>
    <w:rsid w:val="00A46A72"/>
    <w:rsid w:val="00A50698"/>
    <w:rsid w:val="00A53EE9"/>
    <w:rsid w:val="00A5401C"/>
    <w:rsid w:val="00AA0101"/>
    <w:rsid w:val="00B22864"/>
    <w:rsid w:val="00BE646C"/>
    <w:rsid w:val="00C32BE4"/>
    <w:rsid w:val="00C60344"/>
    <w:rsid w:val="00C70A63"/>
    <w:rsid w:val="00CF2611"/>
    <w:rsid w:val="00D06EB3"/>
    <w:rsid w:val="00D85016"/>
    <w:rsid w:val="00DD7D9B"/>
    <w:rsid w:val="00E554FA"/>
    <w:rsid w:val="00E93200"/>
    <w:rsid w:val="00EF6F0F"/>
    <w:rsid w:val="00F479C5"/>
    <w:rsid w:val="00F73AA1"/>
    <w:rsid w:val="00F9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2883F"/>
  <w15:docId w15:val="{BB9C8AA5-5D23-429A-AD41-01456750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07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1207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1207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1207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91207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07B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1207B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1207B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120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qFormat/>
    <w:rsid w:val="0091207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120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91207B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91207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rsid w:val="0091207B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rsid w:val="0091207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91207B"/>
    <w:rPr>
      <w:rFonts w:cs="Times New Roman"/>
    </w:rPr>
  </w:style>
  <w:style w:type="paragraph" w:styleId="a8">
    <w:name w:val="Normal (Web)"/>
    <w:basedOn w:val="a"/>
    <w:uiPriority w:val="99"/>
    <w:rsid w:val="0091207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91207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9120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locked/>
    <w:rsid w:val="0091207B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91207B"/>
    <w:rPr>
      <w:rFonts w:cs="Times New Roman"/>
      <w:vertAlign w:val="superscript"/>
    </w:rPr>
  </w:style>
  <w:style w:type="paragraph" w:styleId="23">
    <w:name w:val="List 2"/>
    <w:basedOn w:val="a"/>
    <w:uiPriority w:val="99"/>
    <w:rsid w:val="0091207B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basedOn w:val="a0"/>
    <w:rsid w:val="0091207B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1"/>
    <w:qFormat/>
    <w:rsid w:val="0091207B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1"/>
    <w:qFormat/>
    <w:rsid w:val="0091207B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1"/>
    <w:qFormat/>
    <w:rsid w:val="0091207B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91207B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e">
    <w:name w:val="Абзац списка Знак"/>
    <w:aliases w:val="Содержание. 2 уровень Знак,List Paragraph Знак"/>
    <w:link w:val="ad"/>
    <w:uiPriority w:val="34"/>
    <w:qFormat/>
    <w:locked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Emphasis"/>
    <w:basedOn w:val="a0"/>
    <w:uiPriority w:val="99"/>
    <w:qFormat/>
    <w:rsid w:val="0091207B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91207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91207B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91207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locked/>
    <w:rsid w:val="0091207B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91207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9120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rsid w:val="0091207B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1207B"/>
    <w:rPr>
      <w:b/>
    </w:rPr>
  </w:style>
  <w:style w:type="paragraph" w:styleId="af6">
    <w:name w:val="annotation subject"/>
    <w:basedOn w:val="af4"/>
    <w:next w:val="af4"/>
    <w:link w:val="af7"/>
    <w:uiPriority w:val="99"/>
    <w:rsid w:val="0091207B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91207B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basedOn w:val="12"/>
    <w:rsid w:val="0091207B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91207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91207B"/>
  </w:style>
  <w:style w:type="character" w:customStyle="1" w:styleId="af8">
    <w:name w:val="Цветовое выделение"/>
    <w:rsid w:val="0091207B"/>
    <w:rPr>
      <w:b/>
      <w:color w:val="26282F"/>
    </w:rPr>
  </w:style>
  <w:style w:type="character" w:customStyle="1" w:styleId="af9">
    <w:name w:val="Гипертекстовая ссылка"/>
    <w:rsid w:val="0091207B"/>
    <w:rPr>
      <w:b/>
      <w:color w:val="106BBE"/>
    </w:rPr>
  </w:style>
  <w:style w:type="character" w:customStyle="1" w:styleId="afa">
    <w:name w:val="Активная гипертекстовая ссылка"/>
    <w:rsid w:val="0091207B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91207B"/>
  </w:style>
  <w:style w:type="paragraph" w:customStyle="1" w:styleId="afd">
    <w:name w:val="Внимание: недобросовестность!"/>
    <w:basedOn w:val="afb"/>
    <w:next w:val="a"/>
    <w:uiPriority w:val="99"/>
    <w:rsid w:val="0091207B"/>
  </w:style>
  <w:style w:type="character" w:customStyle="1" w:styleId="afe">
    <w:name w:val="Выделение для Базового Поиска"/>
    <w:rsid w:val="0091207B"/>
    <w:rPr>
      <w:b/>
      <w:color w:val="0058A9"/>
    </w:rPr>
  </w:style>
  <w:style w:type="character" w:customStyle="1" w:styleId="aff">
    <w:name w:val="Выделение для Базового Поиска (курсив)"/>
    <w:rsid w:val="0091207B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91207B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91207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rsid w:val="0091207B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rsid w:val="0091207B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91207B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91207B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91207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91207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91207B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91207B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91207B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91207B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91207B"/>
  </w:style>
  <w:style w:type="paragraph" w:customStyle="1" w:styleId="afff6">
    <w:name w:val="Моноширинный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rsid w:val="0091207B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rsid w:val="0091207B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91207B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91207B"/>
    <w:pPr>
      <w:ind w:left="140"/>
    </w:pPr>
  </w:style>
  <w:style w:type="character" w:customStyle="1" w:styleId="afffe">
    <w:name w:val="Опечатки"/>
    <w:rsid w:val="0091207B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91207B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91207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91207B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91207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91207B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91207B"/>
  </w:style>
  <w:style w:type="paragraph" w:customStyle="1" w:styleId="affff6">
    <w:name w:val="Примечание."/>
    <w:basedOn w:val="afb"/>
    <w:next w:val="a"/>
    <w:uiPriority w:val="99"/>
    <w:rsid w:val="0091207B"/>
  </w:style>
  <w:style w:type="character" w:customStyle="1" w:styleId="affff7">
    <w:name w:val="Продолжение ссылки"/>
    <w:rsid w:val="0091207B"/>
  </w:style>
  <w:style w:type="paragraph" w:customStyle="1" w:styleId="affff8">
    <w:name w:val="Словарная статья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rsid w:val="0091207B"/>
    <w:rPr>
      <w:b/>
      <w:color w:val="26282F"/>
    </w:rPr>
  </w:style>
  <w:style w:type="character" w:customStyle="1" w:styleId="affffa">
    <w:name w:val="Сравнение редакций. Добавленный фрагмент"/>
    <w:rsid w:val="0091207B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rsid w:val="0091207B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rsid w:val="0091207B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91207B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rsid w:val="0091207B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91207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9120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91207B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1"/>
    <w:qFormat/>
    <w:rsid w:val="0091207B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1"/>
    <w:qFormat/>
    <w:rsid w:val="0091207B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1"/>
    <w:qFormat/>
    <w:rsid w:val="0091207B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91207B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91207B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91207B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91207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Текст концевой сноски Знак"/>
    <w:basedOn w:val="a0"/>
    <w:link w:val="afffff7"/>
    <w:uiPriority w:val="99"/>
    <w:semiHidden/>
    <w:rsid w:val="0091207B"/>
    <w:rPr>
      <w:rFonts w:ascii="Calibri" w:eastAsia="Times New Roman" w:hAnsi="Calibri" w:cs="Times New Roman"/>
      <w:sz w:val="20"/>
      <w:szCs w:val="20"/>
      <w:lang w:eastAsia="ru-RU"/>
    </w:rPr>
  </w:style>
  <w:style w:type="paragraph" w:styleId="afffff7">
    <w:name w:val="endnote text"/>
    <w:basedOn w:val="a"/>
    <w:link w:val="afffff6"/>
    <w:uiPriority w:val="99"/>
    <w:semiHidden/>
    <w:rsid w:val="0091207B"/>
    <w:pPr>
      <w:spacing w:after="0" w:line="240" w:lineRule="auto"/>
    </w:pPr>
    <w:rPr>
      <w:sz w:val="20"/>
      <w:szCs w:val="20"/>
    </w:rPr>
  </w:style>
  <w:style w:type="character" w:customStyle="1" w:styleId="Hyperlink1">
    <w:name w:val="Hyperlink.1"/>
    <w:rsid w:val="0091207B"/>
    <w:rPr>
      <w:lang w:val="ru-RU"/>
    </w:rPr>
  </w:style>
  <w:style w:type="character" w:customStyle="1" w:styleId="FontStyle121">
    <w:name w:val="Font Style121"/>
    <w:uiPriority w:val="99"/>
    <w:rsid w:val="0091207B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8">
    <w:name w:val="Body Text Indent"/>
    <w:aliases w:val="текст,Основной текст 1"/>
    <w:basedOn w:val="a"/>
    <w:link w:val="afffff9"/>
    <w:rsid w:val="0091207B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9">
    <w:name w:val="Основной текст с отступом Знак"/>
    <w:aliases w:val="текст Знак,Основной текст 1 Знак"/>
    <w:basedOn w:val="a0"/>
    <w:link w:val="afffff8"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91207B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a">
    <w:name w:val="caption"/>
    <w:basedOn w:val="a"/>
    <w:next w:val="a"/>
    <w:uiPriority w:val="99"/>
    <w:qFormat/>
    <w:rsid w:val="0091207B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b">
    <w:name w:val="No Spacing"/>
    <w:link w:val="afffffc"/>
    <w:uiPriority w:val="99"/>
    <w:qFormat/>
    <w:rsid w:val="0091207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ffffc">
    <w:name w:val="Без интервала Знак"/>
    <w:link w:val="afffffb"/>
    <w:uiPriority w:val="99"/>
    <w:locked/>
    <w:rsid w:val="0091207B"/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rsid w:val="0091207B"/>
    <w:rPr>
      <w:rFonts w:ascii="Times New Roman" w:hAnsi="Times New Roman"/>
    </w:rPr>
  </w:style>
  <w:style w:type="table" w:customStyle="1" w:styleId="15">
    <w:name w:val="Сетка таблицы1"/>
    <w:uiPriority w:val="99"/>
    <w:rsid w:val="0091207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qFormat/>
    <w:rsid w:val="0091207B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basedOn w:val="a0"/>
    <w:rsid w:val="0091207B"/>
    <w:rPr>
      <w:rFonts w:cs="Times New Roman"/>
    </w:rPr>
  </w:style>
  <w:style w:type="paragraph" w:styleId="afffffd">
    <w:name w:val="Plain Text"/>
    <w:basedOn w:val="a"/>
    <w:link w:val="afffffe"/>
    <w:uiPriority w:val="99"/>
    <w:rsid w:val="0091207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e">
    <w:name w:val="Текст Знак"/>
    <w:basedOn w:val="a0"/>
    <w:link w:val="afffffd"/>
    <w:uiPriority w:val="99"/>
    <w:rsid w:val="0091207B"/>
    <w:rPr>
      <w:rFonts w:ascii="Calibri" w:eastAsia="Times New Roman" w:hAnsi="Calibri" w:cs="Times New Roman"/>
      <w:color w:val="000000"/>
      <w:u w:color="000000"/>
    </w:rPr>
  </w:style>
  <w:style w:type="paragraph" w:customStyle="1" w:styleId="affffff">
    <w:name w:val="Стиль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basedOn w:val="a0"/>
    <w:uiPriority w:val="99"/>
    <w:rsid w:val="0091207B"/>
    <w:rPr>
      <w:rFonts w:cs="Times New Roman"/>
    </w:rPr>
  </w:style>
  <w:style w:type="character" w:customStyle="1" w:styleId="c4">
    <w:name w:val="c4"/>
    <w:basedOn w:val="a0"/>
    <w:uiPriority w:val="99"/>
    <w:rsid w:val="0091207B"/>
    <w:rPr>
      <w:rFonts w:cs="Times New Roman"/>
    </w:rPr>
  </w:style>
  <w:style w:type="character" w:customStyle="1" w:styleId="c5">
    <w:name w:val="c5"/>
    <w:basedOn w:val="a0"/>
    <w:uiPriority w:val="99"/>
    <w:rsid w:val="0091207B"/>
    <w:rPr>
      <w:rFonts w:cs="Times New Roman"/>
    </w:rPr>
  </w:style>
  <w:style w:type="paragraph" w:customStyle="1" w:styleId="c15">
    <w:name w:val="c15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qFormat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91207B"/>
    <w:rPr>
      <w:sz w:val="16"/>
    </w:rPr>
  </w:style>
  <w:style w:type="character" w:customStyle="1" w:styleId="gray1">
    <w:name w:val="gray1"/>
    <w:uiPriority w:val="99"/>
    <w:rsid w:val="0091207B"/>
    <w:rPr>
      <w:color w:val="6C737F"/>
    </w:rPr>
  </w:style>
  <w:style w:type="character" w:customStyle="1" w:styleId="FontStyle28">
    <w:name w:val="Font Style28"/>
    <w:rsid w:val="0091207B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9120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basedOn w:val="a0"/>
    <w:uiPriority w:val="99"/>
    <w:rsid w:val="0091207B"/>
    <w:rPr>
      <w:rFonts w:cs="Times New Roman"/>
    </w:rPr>
  </w:style>
  <w:style w:type="paragraph" w:customStyle="1" w:styleId="17">
    <w:name w:val="Название1"/>
    <w:basedOn w:val="a"/>
    <w:uiPriority w:val="99"/>
    <w:rsid w:val="0091207B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91207B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uiPriority w:val="99"/>
    <w:rsid w:val="0091207B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91207B"/>
  </w:style>
  <w:style w:type="character" w:customStyle="1" w:styleId="gen1">
    <w:name w:val="gen1"/>
    <w:uiPriority w:val="99"/>
    <w:rsid w:val="0091207B"/>
    <w:rPr>
      <w:sz w:val="29"/>
    </w:rPr>
  </w:style>
  <w:style w:type="paragraph" w:customStyle="1" w:styleId="affffff0">
    <w:name w:val="Содержимое таблицы"/>
    <w:basedOn w:val="a"/>
    <w:uiPriority w:val="99"/>
    <w:rsid w:val="0091207B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91207B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8">
    <w:name w:val="Основной текст1"/>
    <w:link w:val="170"/>
    <w:uiPriority w:val="99"/>
    <w:locked/>
    <w:rsid w:val="0091207B"/>
    <w:rPr>
      <w:rFonts w:ascii="Times New Roman" w:hAnsi="Times New Roman"/>
      <w:sz w:val="27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91207B"/>
    <w:pPr>
      <w:shd w:val="clear" w:color="auto" w:fill="FFFFFF"/>
      <w:spacing w:after="0" w:line="192" w:lineRule="exact"/>
    </w:pPr>
    <w:rPr>
      <w:rFonts w:ascii="Times New Roman" w:eastAsiaTheme="minorHAnsi" w:hAnsi="Times New Roman" w:cstheme="minorBidi"/>
      <w:sz w:val="27"/>
      <w:lang w:eastAsia="en-US"/>
    </w:rPr>
  </w:style>
  <w:style w:type="paragraph" w:styleId="affffff1">
    <w:name w:val="Title"/>
    <w:basedOn w:val="a"/>
    <w:link w:val="affffff2"/>
    <w:uiPriority w:val="99"/>
    <w:qFormat/>
    <w:rsid w:val="0091207B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2">
    <w:name w:val="Заголовок Знак"/>
    <w:basedOn w:val="a0"/>
    <w:link w:val="affffff1"/>
    <w:uiPriority w:val="99"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7">
    <w:name w:val="Основной текст2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91207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91207B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91207B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91207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basedOn w:val="a0"/>
    <w:uiPriority w:val="99"/>
    <w:rsid w:val="0091207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91207B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8"/>
    <w:uiPriority w:val="99"/>
    <w:rsid w:val="0091207B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28">
    <w:name w:val="Сетка таблицы2"/>
    <w:basedOn w:val="a1"/>
    <w:next w:val="afffff5"/>
    <w:uiPriority w:val="59"/>
    <w:rsid w:val="00683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2"/>
    <w:uiPriority w:val="99"/>
    <w:semiHidden/>
    <w:unhideWhenUsed/>
    <w:rsid w:val="00BE646C"/>
  </w:style>
  <w:style w:type="character" w:styleId="affffff3">
    <w:name w:val="FollowedHyperlink"/>
    <w:uiPriority w:val="99"/>
    <w:semiHidden/>
    <w:unhideWhenUsed/>
    <w:rsid w:val="00BE646C"/>
    <w:rPr>
      <w:rFonts w:ascii="Times New Roman" w:hAnsi="Times New Roman" w:cs="Times New Roman" w:hint="default"/>
      <w:color w:val="000000"/>
      <w:u w:val="single"/>
    </w:rPr>
  </w:style>
  <w:style w:type="character" w:customStyle="1" w:styleId="1a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semiHidden/>
    <w:rsid w:val="00BE646C"/>
    <w:rPr>
      <w:rFonts w:ascii="Times New Roman" w:eastAsia="MS Mincho" w:hAnsi="Times New Roman"/>
      <w:sz w:val="24"/>
      <w:szCs w:val="24"/>
    </w:rPr>
  </w:style>
  <w:style w:type="character" w:customStyle="1" w:styleId="1b">
    <w:name w:val="Основной текст с отступом Знак1"/>
    <w:aliases w:val="текст Знак1,Основной текст 1 Знак1"/>
    <w:basedOn w:val="a0"/>
    <w:semiHidden/>
    <w:rsid w:val="00BE646C"/>
    <w:rPr>
      <w:rFonts w:ascii="Times New Roman" w:eastAsia="MS Mincho" w:hAnsi="Times New Roman"/>
      <w:sz w:val="24"/>
      <w:szCs w:val="24"/>
    </w:rPr>
  </w:style>
  <w:style w:type="character" w:styleId="affffff4">
    <w:name w:val="endnote reference"/>
    <w:uiPriority w:val="99"/>
    <w:semiHidden/>
    <w:unhideWhenUsed/>
    <w:rsid w:val="00BE646C"/>
    <w:rPr>
      <w:rFonts w:ascii="Times New Roman" w:hAnsi="Times New Roman" w:cs="Times New Roman" w:hint="default"/>
      <w:vertAlign w:val="superscript"/>
    </w:rPr>
  </w:style>
  <w:style w:type="table" w:customStyle="1" w:styleId="34">
    <w:name w:val="Сетка таблицы3"/>
    <w:basedOn w:val="a1"/>
    <w:next w:val="afffff5"/>
    <w:uiPriority w:val="59"/>
    <w:rsid w:val="00BE646C"/>
    <w:pPr>
      <w:spacing w:after="0" w:line="240" w:lineRule="auto"/>
    </w:pPr>
    <w:rPr>
      <w:rFonts w:ascii="Calibri" w:eastAsia="MS Mincho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E646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E646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9">
    <w:name w:val="Нет списка2"/>
    <w:next w:val="a2"/>
    <w:uiPriority w:val="99"/>
    <w:semiHidden/>
    <w:unhideWhenUsed/>
    <w:rsid w:val="00CF2611"/>
  </w:style>
  <w:style w:type="paragraph" w:customStyle="1" w:styleId="msonormal0">
    <w:name w:val="msonormal"/>
    <w:basedOn w:val="a"/>
    <w:uiPriority w:val="99"/>
    <w:rsid w:val="00CF2611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2a">
    <w:name w:val="Знак Знак Знак2 Знак"/>
    <w:basedOn w:val="a"/>
    <w:uiPriority w:val="99"/>
    <w:rsid w:val="00CF2611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00">
    <w:name w:val="Знак Знак10"/>
    <w:basedOn w:val="a"/>
    <w:uiPriority w:val="99"/>
    <w:rsid w:val="00CF26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c">
    <w:name w:val="Без интервала1"/>
    <w:uiPriority w:val="99"/>
    <w:rsid w:val="00CF261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210">
    <w:name w:val="Заголовок 21"/>
    <w:basedOn w:val="a"/>
    <w:uiPriority w:val="1"/>
    <w:qFormat/>
    <w:rsid w:val="00CF2611"/>
    <w:pPr>
      <w:widowControl w:val="0"/>
      <w:autoSpaceDE w:val="0"/>
      <w:autoSpaceDN w:val="0"/>
      <w:spacing w:after="0" w:line="240" w:lineRule="auto"/>
      <w:ind w:left="300"/>
      <w:outlineLvl w:val="2"/>
    </w:pPr>
    <w:rPr>
      <w:rFonts w:ascii="Times New Roman" w:hAnsi="Times New Roman"/>
      <w:b/>
      <w:bCs/>
      <w:sz w:val="24"/>
      <w:szCs w:val="24"/>
      <w:lang w:eastAsia="en-US"/>
    </w:rPr>
  </w:style>
  <w:style w:type="character" w:customStyle="1" w:styleId="EndnoteTextChar">
    <w:name w:val="Endnote Text Char"/>
    <w:uiPriority w:val="99"/>
    <w:semiHidden/>
    <w:locked/>
    <w:rsid w:val="00CF2611"/>
    <w:rPr>
      <w:rFonts w:ascii="Calibri" w:hAnsi="Calibri" w:cs="Calibri" w:hint="default"/>
      <w:sz w:val="20"/>
      <w:szCs w:val="20"/>
      <w:lang w:eastAsia="ru-RU"/>
    </w:rPr>
  </w:style>
  <w:style w:type="character" w:customStyle="1" w:styleId="ListParagraphChar">
    <w:name w:val="List Paragraph Char"/>
    <w:aliases w:val="Содержание. 2 уровень Char"/>
    <w:locked/>
    <w:rsid w:val="00CF2611"/>
    <w:rPr>
      <w:rFonts w:ascii="MS Mincho" w:eastAsia="MS Mincho" w:hint="eastAsia"/>
      <w:sz w:val="24"/>
      <w:szCs w:val="24"/>
    </w:rPr>
  </w:style>
  <w:style w:type="table" w:customStyle="1" w:styleId="43">
    <w:name w:val="Сетка таблицы4"/>
    <w:basedOn w:val="a1"/>
    <w:next w:val="afffff5"/>
    <w:uiPriority w:val="59"/>
    <w:rsid w:val="00CF261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39"/>
    <w:rsid w:val="00CF261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39"/>
    <w:rsid w:val="00CF2611"/>
    <w:pPr>
      <w:spacing w:after="0" w:line="240" w:lineRule="auto"/>
    </w:pPr>
    <w:rPr>
      <w:rFonts w:ascii="Times New Roman" w:eastAsia="Times New Roman" w:hAnsi="Times New Roman" w:cs="MS Mincho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C32BE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06858" TargetMode="External"/><Relationship Id="rId13" Type="http://schemas.openxmlformats.org/officeDocument/2006/relationships/hyperlink" Target="https://www.iprbookshop.ru/106858" TargetMode="External"/><Relationship Id="rId18" Type="http://schemas.openxmlformats.org/officeDocument/2006/relationships/hyperlink" Target="https://e.lanbook.com/book/148044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e.lanbook.com/book/147345" TargetMode="External"/><Relationship Id="rId7" Type="http://schemas.openxmlformats.org/officeDocument/2006/relationships/hyperlink" Target="https://www.iprbookshop.ru/106858" TargetMode="External"/><Relationship Id="rId12" Type="http://schemas.openxmlformats.org/officeDocument/2006/relationships/hyperlink" Target="https://www.iprbookshop.ru/106858" TargetMode="External"/><Relationship Id="rId17" Type="http://schemas.openxmlformats.org/officeDocument/2006/relationships/hyperlink" Target="https://www.iprbookshop.ru/106858" TargetMode="External"/><Relationship Id="rId25" Type="http://schemas.openxmlformats.org/officeDocument/2006/relationships/hyperlink" Target="https://e.lanbook.com/book/1525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prbookshop.ru/106858" TargetMode="External"/><Relationship Id="rId20" Type="http://schemas.openxmlformats.org/officeDocument/2006/relationships/hyperlink" Target="https://e.lanbook.com/book/147252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prbookshop.ru/106858" TargetMode="External"/><Relationship Id="rId24" Type="http://schemas.openxmlformats.org/officeDocument/2006/relationships/hyperlink" Target="https://e.lanbook.com/book/15169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prbookshop.ru/106858" TargetMode="External"/><Relationship Id="rId23" Type="http://schemas.openxmlformats.org/officeDocument/2006/relationships/hyperlink" Target="https://e.lanbook.com/book/14801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iprbookshop.ru/106858" TargetMode="External"/><Relationship Id="rId19" Type="http://schemas.openxmlformats.org/officeDocument/2006/relationships/hyperlink" Target="https://e.lanbook.com/book/1472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106858" TargetMode="External"/><Relationship Id="rId14" Type="http://schemas.openxmlformats.org/officeDocument/2006/relationships/hyperlink" Target="https://www.iprbookshop.ru/106858" TargetMode="External"/><Relationship Id="rId22" Type="http://schemas.openxmlformats.org/officeDocument/2006/relationships/hyperlink" Target="https://e.lanbook.com/book/148009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1</Pages>
  <Words>7846</Words>
  <Characters>44723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Библиотека</cp:lastModifiedBy>
  <cp:revision>24</cp:revision>
  <dcterms:created xsi:type="dcterms:W3CDTF">2017-11-15T11:16:00Z</dcterms:created>
  <dcterms:modified xsi:type="dcterms:W3CDTF">2024-09-17T07:56:00Z</dcterms:modified>
</cp:coreProperties>
</file>