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A91" w:rsidRPr="00606536" w:rsidRDefault="008B2A91"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Областное государственное бюджетное</w:t>
      </w:r>
    </w:p>
    <w:p w:rsidR="008B2A91" w:rsidRPr="00606536" w:rsidRDefault="008B2A91"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профессиональное образовательное учреждение</w:t>
      </w:r>
    </w:p>
    <w:p w:rsidR="00A40510" w:rsidRPr="00606536" w:rsidRDefault="008B2A91"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«Ульяновский техникум питания и торговли»</w:t>
      </w:r>
    </w:p>
    <w:p w:rsidR="008B2A91" w:rsidRPr="00606536" w:rsidRDefault="008B2A91" w:rsidP="00B36909">
      <w:pPr>
        <w:spacing w:after="0"/>
        <w:jc w:val="center"/>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757E94" w:rsidRDefault="00757E94" w:rsidP="00B36909">
      <w:pPr>
        <w:spacing w:after="0"/>
        <w:jc w:val="center"/>
        <w:rPr>
          <w:rFonts w:ascii="Times New Roman" w:hAnsi="Times New Roman" w:cs="Times New Roman"/>
          <w:b/>
          <w:sz w:val="24"/>
          <w:szCs w:val="24"/>
        </w:rPr>
      </w:pPr>
    </w:p>
    <w:p w:rsidR="008B2A91" w:rsidRPr="009D2669" w:rsidRDefault="008B2A91" w:rsidP="00B36909">
      <w:pPr>
        <w:spacing w:after="0"/>
        <w:jc w:val="center"/>
        <w:rPr>
          <w:rFonts w:ascii="Times New Roman" w:hAnsi="Times New Roman" w:cs="Times New Roman"/>
          <w:b/>
          <w:sz w:val="24"/>
          <w:szCs w:val="24"/>
        </w:rPr>
      </w:pPr>
      <w:r w:rsidRPr="009D2669">
        <w:rPr>
          <w:rFonts w:ascii="Times New Roman" w:hAnsi="Times New Roman" w:cs="Times New Roman"/>
          <w:b/>
          <w:sz w:val="24"/>
          <w:szCs w:val="24"/>
        </w:rPr>
        <w:t>МЕТОДИЧЕСКИЕ РЕКОМЕНДАЦИИ</w:t>
      </w:r>
    </w:p>
    <w:p w:rsidR="008B2A91" w:rsidRPr="009D2669" w:rsidRDefault="008B2A91" w:rsidP="00B36909">
      <w:pPr>
        <w:spacing w:after="0"/>
        <w:jc w:val="center"/>
        <w:rPr>
          <w:rFonts w:ascii="Times New Roman" w:hAnsi="Times New Roman" w:cs="Times New Roman"/>
          <w:b/>
          <w:sz w:val="24"/>
          <w:szCs w:val="24"/>
        </w:rPr>
      </w:pPr>
      <w:r w:rsidRPr="009D2669">
        <w:rPr>
          <w:rFonts w:ascii="Times New Roman" w:hAnsi="Times New Roman" w:cs="Times New Roman"/>
          <w:b/>
          <w:sz w:val="24"/>
          <w:szCs w:val="24"/>
        </w:rPr>
        <w:t>ПО ВЫПОЛНЕНИЮ КУРСОВОЙ РАБОТЫ</w:t>
      </w:r>
    </w:p>
    <w:p w:rsidR="008B2A91" w:rsidRPr="00606536" w:rsidRDefault="008B2A91"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по междисциплинарному курсу</w:t>
      </w:r>
    </w:p>
    <w:p w:rsidR="00AA4ADA" w:rsidRPr="00AA4ADA" w:rsidRDefault="00AA4ADA" w:rsidP="00AA4ADA">
      <w:pPr>
        <w:spacing w:after="0"/>
        <w:jc w:val="center"/>
        <w:rPr>
          <w:rFonts w:ascii="Times New Roman" w:hAnsi="Times New Roman" w:cs="Times New Roman"/>
          <w:sz w:val="24"/>
          <w:szCs w:val="24"/>
        </w:rPr>
      </w:pPr>
      <w:r w:rsidRPr="00AA4ADA">
        <w:rPr>
          <w:rFonts w:ascii="Times New Roman" w:hAnsi="Times New Roman" w:cs="Times New Roman"/>
          <w:sz w:val="24"/>
          <w:szCs w:val="24"/>
        </w:rPr>
        <w:t>МДК</w:t>
      </w:r>
      <w:r w:rsidRPr="009D2669">
        <w:rPr>
          <w:rFonts w:ascii="Times New Roman" w:hAnsi="Times New Roman" w:cs="Times New Roman"/>
          <w:sz w:val="24"/>
          <w:szCs w:val="24"/>
        </w:rPr>
        <w:t>02</w:t>
      </w:r>
      <w:r>
        <w:rPr>
          <w:rFonts w:ascii="Times New Roman" w:hAnsi="Times New Roman" w:cs="Times New Roman"/>
          <w:sz w:val="24"/>
          <w:szCs w:val="24"/>
        </w:rPr>
        <w:t>.02</w:t>
      </w:r>
      <w:r w:rsidR="009D2669" w:rsidRPr="009D2669">
        <w:rPr>
          <w:rFonts w:ascii="Times New Roman" w:eastAsia="Times New Roman" w:hAnsi="Times New Roman" w:cs="Times New Roman"/>
          <w:b/>
          <w:sz w:val="24"/>
          <w:szCs w:val="24"/>
          <w:lang w:eastAsia="ru-RU"/>
        </w:rPr>
        <w:t xml:space="preserve"> </w:t>
      </w:r>
      <w:r w:rsidR="009D2669" w:rsidRPr="009D2669">
        <w:rPr>
          <w:rFonts w:ascii="Times New Roman" w:hAnsi="Times New Roman" w:cs="Times New Roman"/>
          <w:b/>
          <w:sz w:val="24"/>
          <w:szCs w:val="24"/>
        </w:rPr>
        <w:t>Процессы приготовления и подготовки к реализации горячей кулинарной продукции сложного ассортимента</w:t>
      </w:r>
      <w:r w:rsidR="009D2669">
        <w:rPr>
          <w:rFonts w:ascii="Times New Roman" w:hAnsi="Times New Roman" w:cs="Times New Roman"/>
          <w:sz w:val="24"/>
          <w:szCs w:val="24"/>
        </w:rPr>
        <w:t>.</w:t>
      </w:r>
    </w:p>
    <w:p w:rsidR="00AA4ADA" w:rsidRPr="00606536" w:rsidRDefault="00AA4ADA" w:rsidP="00B36909">
      <w:pPr>
        <w:spacing w:after="0"/>
        <w:jc w:val="center"/>
        <w:rPr>
          <w:rFonts w:ascii="Times New Roman" w:hAnsi="Times New Roman" w:cs="Times New Roman"/>
          <w:sz w:val="24"/>
          <w:szCs w:val="24"/>
        </w:rPr>
      </w:pPr>
    </w:p>
    <w:p w:rsidR="008B2A91" w:rsidRPr="00606536" w:rsidRDefault="008B2A91"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Профессиональный модуль</w:t>
      </w:r>
    </w:p>
    <w:p w:rsidR="008B2A91" w:rsidRPr="00606536" w:rsidRDefault="00AA4ADA" w:rsidP="00B36909">
      <w:pPr>
        <w:spacing w:after="0"/>
        <w:jc w:val="center"/>
        <w:rPr>
          <w:rFonts w:ascii="Times New Roman" w:hAnsi="Times New Roman" w:cs="Times New Roman"/>
          <w:sz w:val="24"/>
          <w:szCs w:val="24"/>
        </w:rPr>
      </w:pPr>
      <w:r>
        <w:rPr>
          <w:rFonts w:ascii="Times New Roman" w:hAnsi="Times New Roman" w:cs="Times New Roman"/>
          <w:sz w:val="24"/>
          <w:szCs w:val="24"/>
        </w:rPr>
        <w:t>ПМ02</w:t>
      </w:r>
      <w:r w:rsidR="009D2669" w:rsidRPr="009D2669">
        <w:rPr>
          <w:rFonts w:ascii="Times New Roman" w:hAnsi="Times New Roman" w:cs="Times New Roman"/>
          <w:b/>
          <w:sz w:val="24"/>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r w:rsidR="009D2669">
        <w:rPr>
          <w:rFonts w:ascii="Times New Roman" w:hAnsi="Times New Roman" w:cs="Times New Roman"/>
          <w:sz w:val="24"/>
          <w:szCs w:val="24"/>
        </w:rPr>
        <w:t>.</w:t>
      </w:r>
    </w:p>
    <w:p w:rsidR="008B2A91" w:rsidRPr="00606536" w:rsidRDefault="009D2669" w:rsidP="00B36909">
      <w:pPr>
        <w:spacing w:after="0"/>
        <w:jc w:val="center"/>
        <w:rPr>
          <w:rFonts w:ascii="Times New Roman" w:hAnsi="Times New Roman" w:cs="Times New Roman"/>
          <w:sz w:val="24"/>
          <w:szCs w:val="24"/>
        </w:rPr>
      </w:pPr>
      <w:r w:rsidRPr="00606536">
        <w:rPr>
          <w:rFonts w:ascii="Times New Roman" w:hAnsi="Times New Roman" w:cs="Times New Roman"/>
          <w:sz w:val="24"/>
          <w:szCs w:val="24"/>
        </w:rPr>
        <w:t>По</w:t>
      </w:r>
      <w:r w:rsidR="008B2A91" w:rsidRPr="00606536">
        <w:rPr>
          <w:rFonts w:ascii="Times New Roman" w:hAnsi="Times New Roman" w:cs="Times New Roman"/>
          <w:sz w:val="24"/>
          <w:szCs w:val="24"/>
        </w:rPr>
        <w:t xml:space="preserve"> специальности среднего профессионального образования</w:t>
      </w:r>
    </w:p>
    <w:p w:rsidR="008B2A91" w:rsidRPr="00606536" w:rsidRDefault="00AA4ADA" w:rsidP="00B36909">
      <w:pPr>
        <w:spacing w:after="0"/>
        <w:jc w:val="center"/>
        <w:rPr>
          <w:rFonts w:ascii="Times New Roman" w:hAnsi="Times New Roman" w:cs="Times New Roman"/>
          <w:sz w:val="24"/>
          <w:szCs w:val="24"/>
        </w:rPr>
      </w:pPr>
      <w:r>
        <w:rPr>
          <w:rFonts w:ascii="Times New Roman" w:hAnsi="Times New Roman" w:cs="Times New Roman"/>
          <w:sz w:val="24"/>
          <w:szCs w:val="24"/>
        </w:rPr>
        <w:t>43.02.15Поварское и кондитерское дело</w:t>
      </w:r>
    </w:p>
    <w:p w:rsidR="008B2A91" w:rsidRPr="00606536" w:rsidRDefault="008B2A91" w:rsidP="00B36909">
      <w:pPr>
        <w:spacing w:after="0"/>
        <w:jc w:val="center"/>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Default="008B2A91" w:rsidP="00B36909">
      <w:pPr>
        <w:spacing w:after="0"/>
        <w:jc w:val="both"/>
        <w:rPr>
          <w:rFonts w:ascii="Times New Roman" w:hAnsi="Times New Roman" w:cs="Times New Roman"/>
          <w:sz w:val="24"/>
          <w:szCs w:val="24"/>
        </w:rPr>
      </w:pPr>
    </w:p>
    <w:p w:rsidR="00082774" w:rsidRDefault="00082774" w:rsidP="00B36909">
      <w:pPr>
        <w:spacing w:after="0"/>
        <w:jc w:val="both"/>
        <w:rPr>
          <w:rFonts w:ascii="Times New Roman" w:hAnsi="Times New Roman" w:cs="Times New Roman"/>
          <w:sz w:val="24"/>
          <w:szCs w:val="24"/>
        </w:rPr>
      </w:pPr>
    </w:p>
    <w:p w:rsidR="00082774" w:rsidRDefault="00082774" w:rsidP="00B36909">
      <w:pPr>
        <w:spacing w:after="0"/>
        <w:jc w:val="both"/>
        <w:rPr>
          <w:rFonts w:ascii="Times New Roman" w:hAnsi="Times New Roman" w:cs="Times New Roman"/>
          <w:sz w:val="24"/>
          <w:szCs w:val="24"/>
        </w:rPr>
      </w:pPr>
    </w:p>
    <w:p w:rsidR="00082774" w:rsidRDefault="00082774" w:rsidP="00B36909">
      <w:pPr>
        <w:spacing w:after="0"/>
        <w:jc w:val="both"/>
        <w:rPr>
          <w:rFonts w:ascii="Times New Roman" w:hAnsi="Times New Roman" w:cs="Times New Roman"/>
          <w:sz w:val="24"/>
          <w:szCs w:val="24"/>
        </w:rPr>
      </w:pPr>
    </w:p>
    <w:p w:rsidR="00082774" w:rsidRPr="00606536" w:rsidRDefault="00082774"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7F68AB" w:rsidRDefault="00212DE0" w:rsidP="00B36909">
      <w:pPr>
        <w:spacing w:after="0"/>
        <w:jc w:val="center"/>
        <w:rPr>
          <w:rFonts w:ascii="Times New Roman" w:hAnsi="Times New Roman" w:cs="Times New Roman"/>
          <w:sz w:val="24"/>
          <w:szCs w:val="24"/>
        </w:rPr>
      </w:pPr>
      <w:r>
        <w:rPr>
          <w:rFonts w:ascii="Times New Roman" w:hAnsi="Times New Roman" w:cs="Times New Roman"/>
          <w:sz w:val="24"/>
          <w:szCs w:val="24"/>
        </w:rPr>
        <w:t>Ул</w:t>
      </w:r>
      <w:r w:rsidR="008B2A91" w:rsidRPr="00606536">
        <w:rPr>
          <w:rFonts w:ascii="Times New Roman" w:hAnsi="Times New Roman" w:cs="Times New Roman"/>
          <w:sz w:val="24"/>
          <w:szCs w:val="24"/>
        </w:rPr>
        <w:t xml:space="preserve">ьяновск, </w:t>
      </w:r>
      <w:r w:rsidR="00745F73">
        <w:rPr>
          <w:rFonts w:ascii="Times New Roman" w:hAnsi="Times New Roman" w:cs="Times New Roman"/>
          <w:sz w:val="24"/>
          <w:szCs w:val="24"/>
        </w:rPr>
        <w:t>2023</w:t>
      </w:r>
    </w:p>
    <w:p w:rsidR="00757E94" w:rsidRDefault="00757E94" w:rsidP="00C54AC3">
      <w:pPr>
        <w:spacing w:after="0" w:line="360" w:lineRule="exact"/>
        <w:ind w:firstLine="708"/>
        <w:jc w:val="both"/>
        <w:rPr>
          <w:rFonts w:ascii="Times New Roman" w:eastAsia="Calibri" w:hAnsi="Times New Roman" w:cs="Times New Roman"/>
        </w:rPr>
      </w:pPr>
    </w:p>
    <w:p w:rsidR="00757E94" w:rsidRDefault="00757E94" w:rsidP="00C54AC3">
      <w:pPr>
        <w:spacing w:after="0" w:line="360" w:lineRule="exact"/>
        <w:ind w:firstLine="708"/>
        <w:jc w:val="both"/>
        <w:rPr>
          <w:rFonts w:ascii="Times New Roman" w:eastAsia="Calibri" w:hAnsi="Times New Roman" w:cs="Times New Roman"/>
        </w:rPr>
      </w:pPr>
    </w:p>
    <w:p w:rsidR="00757E94" w:rsidRDefault="00757E94" w:rsidP="00C54AC3">
      <w:pPr>
        <w:spacing w:after="0" w:line="360" w:lineRule="exact"/>
        <w:ind w:firstLine="708"/>
        <w:jc w:val="both"/>
        <w:rPr>
          <w:rFonts w:ascii="Times New Roman" w:eastAsia="Calibri" w:hAnsi="Times New Roman" w:cs="Times New Roman"/>
        </w:rPr>
      </w:pPr>
    </w:p>
    <w:p w:rsidR="00757E94" w:rsidRDefault="00757E94" w:rsidP="00C54AC3">
      <w:pPr>
        <w:spacing w:after="0" w:line="360" w:lineRule="exact"/>
        <w:ind w:firstLine="708"/>
        <w:jc w:val="both"/>
        <w:rPr>
          <w:rFonts w:ascii="Times New Roman" w:eastAsia="Calibri" w:hAnsi="Times New Roman" w:cs="Times New Roman"/>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Рабочая программа профессионального модуля</w:t>
      </w:r>
      <w:r w:rsidRPr="00D90BD3">
        <w:rPr>
          <w:rFonts w:ascii="Times New Roman" w:eastAsia="Times New Roman" w:hAnsi="Times New Roman" w:cs="Times New Roman"/>
          <w:caps/>
          <w:sz w:val="24"/>
          <w:szCs w:val="24"/>
          <w:lang w:eastAsia="ru-RU"/>
        </w:rPr>
        <w:t xml:space="preserve"> </w:t>
      </w:r>
      <w:r w:rsidRPr="00D90BD3">
        <w:rPr>
          <w:rFonts w:ascii="Times New Roman" w:eastAsia="Times New Roman" w:hAnsi="Times New Roman" w:cs="Times New Roman"/>
          <w:sz w:val="24"/>
          <w:szCs w:val="24"/>
          <w:lang w:eastAsia="ru-RU"/>
        </w:rPr>
        <w:t xml:space="preserve">разработана в соответствии с ФГОС по специальности 43.02.15 Поварское и кондитерское дело (приказ  Министерства образования и науки РФ № 1565 от 09 декабря </w:t>
      </w:r>
      <w:smartTag w:uri="urn:schemas-microsoft-com:office:smarttags" w:element="metricconverter">
        <w:smartTagPr>
          <w:attr w:name="ProductID" w:val="2016 г"/>
        </w:smartTagPr>
        <w:r w:rsidRPr="00D90BD3">
          <w:rPr>
            <w:rFonts w:ascii="Times New Roman" w:eastAsia="Times New Roman" w:hAnsi="Times New Roman" w:cs="Times New Roman"/>
            <w:sz w:val="24"/>
            <w:szCs w:val="24"/>
            <w:lang w:eastAsia="ru-RU"/>
          </w:rPr>
          <w:t>2016 г</w:t>
        </w:r>
      </w:smartTag>
      <w:r w:rsidRPr="00D90BD3">
        <w:rPr>
          <w:rFonts w:ascii="Times New Roman" w:eastAsia="Times New Roman" w:hAnsi="Times New Roman" w:cs="Times New Roman"/>
          <w:sz w:val="24"/>
          <w:szCs w:val="24"/>
          <w:lang w:eastAsia="ru-RU"/>
        </w:rPr>
        <w:t xml:space="preserve">.), в соответствии с передовым международным опытом движения </w:t>
      </w:r>
      <w:proofErr w:type="spellStart"/>
      <w:r w:rsidRPr="00D90BD3">
        <w:rPr>
          <w:rFonts w:ascii="Times New Roman" w:eastAsia="Times New Roman" w:hAnsi="Times New Roman" w:cs="Times New Roman"/>
          <w:sz w:val="24"/>
          <w:szCs w:val="24"/>
          <w:lang w:val="en-US" w:eastAsia="ru-RU"/>
        </w:rPr>
        <w:t>WorldSkills</w:t>
      </w:r>
      <w:proofErr w:type="spellEnd"/>
      <w:r w:rsidRPr="00D90BD3">
        <w:rPr>
          <w:rFonts w:ascii="Times New Roman" w:eastAsia="Times New Roman" w:hAnsi="Times New Roman" w:cs="Times New Roman"/>
          <w:sz w:val="24"/>
          <w:szCs w:val="24"/>
          <w:lang w:eastAsia="ru-RU"/>
        </w:rPr>
        <w:t xml:space="preserve"> </w:t>
      </w:r>
      <w:r w:rsidRPr="00D90BD3">
        <w:rPr>
          <w:rFonts w:ascii="Times New Roman" w:eastAsia="Times New Roman" w:hAnsi="Times New Roman" w:cs="Times New Roman"/>
          <w:sz w:val="24"/>
          <w:szCs w:val="24"/>
          <w:lang w:val="en-US" w:eastAsia="ru-RU"/>
        </w:rPr>
        <w:t>International</w:t>
      </w:r>
      <w:r w:rsidRPr="00D90BD3">
        <w:rPr>
          <w:rFonts w:ascii="Times New Roman" w:eastAsia="Times New Roman" w:hAnsi="Times New Roman" w:cs="Times New Roman"/>
          <w:sz w:val="24"/>
          <w:szCs w:val="24"/>
          <w:lang w:eastAsia="ru-RU"/>
        </w:rPr>
        <w:t xml:space="preserve"> на основании компетенции </w:t>
      </w:r>
      <w:r w:rsidRPr="00D90BD3">
        <w:rPr>
          <w:rFonts w:ascii="Times New Roman" w:eastAsia="Times New Roman" w:hAnsi="Times New Roman" w:cs="Times New Roman"/>
          <w:sz w:val="24"/>
          <w:szCs w:val="24"/>
          <w:lang w:val="en-US" w:eastAsia="ru-RU"/>
        </w:rPr>
        <w:t>WSR</w:t>
      </w:r>
      <w:r w:rsidRPr="00D90BD3">
        <w:rPr>
          <w:rFonts w:ascii="Times New Roman" w:eastAsia="Times New Roman" w:hAnsi="Times New Roman" w:cs="Times New Roman"/>
          <w:sz w:val="24"/>
          <w:szCs w:val="24"/>
          <w:lang w:eastAsia="ru-RU"/>
        </w:rPr>
        <w:t xml:space="preserve"> и с учётом профессионального стандарта «Повар», утверждённого Приказом Минтруда № 610н от 08.09.2015, требований профессиональных стандартов индустрии питания, разработанных в 2007-2008 годах НП Федерация рестораторов и отельеров. </w:t>
      </w: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right"/>
        <w:rPr>
          <w:rFonts w:ascii="Times New Roman" w:eastAsia="Times New Roman" w:hAnsi="Times New Roman" w:cs="Times New Roman"/>
          <w:sz w:val="24"/>
          <w:szCs w:val="24"/>
          <w:lang w:eastAsia="ru-RU"/>
        </w:rPr>
      </w:pPr>
    </w:p>
    <w:tbl>
      <w:tblPr>
        <w:tblW w:w="0" w:type="auto"/>
        <w:tblLayout w:type="fixed"/>
        <w:tblLook w:val="00A0" w:firstRow="1" w:lastRow="0" w:firstColumn="1" w:lastColumn="0" w:noHBand="0" w:noVBand="0"/>
      </w:tblPr>
      <w:tblGrid>
        <w:gridCol w:w="4670"/>
        <w:gridCol w:w="4670"/>
      </w:tblGrid>
      <w:tr w:rsidR="00D90BD3" w:rsidRPr="00D90BD3" w:rsidTr="00D90BD3">
        <w:tc>
          <w:tcPr>
            <w:tcW w:w="4670" w:type="dxa"/>
            <w:hideMark/>
          </w:tcPr>
          <w:p w:rsidR="00D90BD3" w:rsidRPr="00D90BD3" w:rsidRDefault="00D90BD3" w:rsidP="00D90BD3">
            <w:pPr>
              <w:snapToGrid w:val="0"/>
              <w:spacing w:after="0"/>
              <w:rPr>
                <w:rFonts w:ascii="Times New Roman" w:eastAsia="Times New Roman" w:hAnsi="Times New Roman" w:cs="Times New Roman"/>
                <w:b/>
                <w:sz w:val="24"/>
                <w:szCs w:val="24"/>
                <w:lang w:eastAsia="ru-RU"/>
              </w:rPr>
            </w:pPr>
            <w:r w:rsidRPr="00D90BD3">
              <w:rPr>
                <w:rFonts w:ascii="Times New Roman" w:eastAsia="Times New Roman" w:hAnsi="Times New Roman" w:cs="Times New Roman"/>
                <w:b/>
                <w:sz w:val="24"/>
                <w:szCs w:val="24"/>
                <w:lang w:eastAsia="ru-RU"/>
              </w:rPr>
              <w:t>РЕКОМЕНДОВАНА</w:t>
            </w:r>
          </w:p>
          <w:p w:rsidR="00D90BD3" w:rsidRPr="00D90BD3" w:rsidRDefault="00D90BD3" w:rsidP="00D90BD3">
            <w:pPr>
              <w:spacing w:after="0"/>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на заседании МК отделения сервиса</w:t>
            </w:r>
          </w:p>
          <w:p w:rsidR="00D90BD3" w:rsidRPr="00D90BD3" w:rsidRDefault="00D90BD3" w:rsidP="00D90BD3">
            <w:pPr>
              <w:spacing w:after="0"/>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Председатель МК</w:t>
            </w:r>
          </w:p>
          <w:p w:rsidR="00D90BD3" w:rsidRPr="00D90BD3" w:rsidRDefault="00D90BD3" w:rsidP="00D90BD3">
            <w:pPr>
              <w:spacing w:after="0"/>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____________Т.Ю.Бесчетвертева</w:t>
            </w:r>
          </w:p>
        </w:tc>
        <w:tc>
          <w:tcPr>
            <w:tcW w:w="4670" w:type="dxa"/>
          </w:tcPr>
          <w:p w:rsidR="00D90BD3" w:rsidRPr="00D90BD3" w:rsidRDefault="00D90BD3" w:rsidP="00D90BD3">
            <w:pPr>
              <w:snapToGrid w:val="0"/>
              <w:spacing w:after="0"/>
              <w:jc w:val="right"/>
              <w:rPr>
                <w:rFonts w:ascii="Times New Roman" w:eastAsia="Times New Roman" w:hAnsi="Times New Roman" w:cs="Times New Roman"/>
                <w:b/>
                <w:sz w:val="24"/>
                <w:szCs w:val="24"/>
                <w:lang w:eastAsia="ru-RU"/>
              </w:rPr>
            </w:pPr>
            <w:r w:rsidRPr="00D90BD3">
              <w:rPr>
                <w:rFonts w:ascii="Times New Roman" w:eastAsia="Times New Roman" w:hAnsi="Times New Roman" w:cs="Times New Roman"/>
                <w:b/>
                <w:sz w:val="24"/>
                <w:szCs w:val="24"/>
                <w:lang w:eastAsia="ru-RU"/>
              </w:rPr>
              <w:t xml:space="preserve">УТВЕРЖДАЮ </w:t>
            </w:r>
          </w:p>
          <w:p w:rsidR="00D90BD3" w:rsidRPr="00D90BD3" w:rsidRDefault="00D90BD3" w:rsidP="00D90BD3">
            <w:pPr>
              <w:spacing w:after="0"/>
              <w:jc w:val="right"/>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 xml:space="preserve">Зам. директора  по УР </w:t>
            </w:r>
          </w:p>
          <w:p w:rsidR="00D90BD3" w:rsidRPr="00D90BD3" w:rsidRDefault="00D90BD3" w:rsidP="00D90BD3">
            <w:pPr>
              <w:spacing w:after="0"/>
              <w:jc w:val="right"/>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 xml:space="preserve">ОГБПОУ    УТПиТ </w:t>
            </w:r>
          </w:p>
          <w:p w:rsidR="00D90BD3" w:rsidRPr="00D90BD3" w:rsidRDefault="00D90BD3" w:rsidP="00D90BD3">
            <w:pPr>
              <w:spacing w:after="0"/>
              <w:rPr>
                <w:rFonts w:ascii="Times New Roman" w:eastAsia="Times New Roman" w:hAnsi="Times New Roman" w:cs="Times New Roman"/>
                <w:sz w:val="24"/>
                <w:szCs w:val="24"/>
                <w:lang w:eastAsia="ru-RU"/>
              </w:rPr>
            </w:pPr>
          </w:p>
          <w:p w:rsidR="00D90BD3" w:rsidRPr="00D90BD3" w:rsidRDefault="00D90BD3" w:rsidP="00D90BD3">
            <w:pPr>
              <w:spacing w:after="0"/>
              <w:jc w:val="right"/>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____________</w:t>
            </w:r>
            <w:proofErr w:type="spellStart"/>
            <w:r w:rsidRPr="00D90BD3">
              <w:rPr>
                <w:rFonts w:ascii="Times New Roman" w:eastAsia="Times New Roman" w:hAnsi="Times New Roman" w:cs="Times New Roman"/>
                <w:sz w:val="24"/>
                <w:szCs w:val="24"/>
                <w:lang w:eastAsia="ru-RU"/>
              </w:rPr>
              <w:t>Ю.Ю.Бесова</w:t>
            </w:r>
            <w:proofErr w:type="spellEnd"/>
            <w:r w:rsidRPr="00D90BD3">
              <w:rPr>
                <w:rFonts w:ascii="Times New Roman" w:eastAsia="Times New Roman" w:hAnsi="Times New Roman" w:cs="Times New Roman"/>
                <w:sz w:val="24"/>
                <w:szCs w:val="24"/>
                <w:lang w:eastAsia="ru-RU"/>
              </w:rPr>
              <w:t xml:space="preserve">                                        </w:t>
            </w:r>
          </w:p>
        </w:tc>
      </w:tr>
      <w:tr w:rsidR="00D90BD3" w:rsidRPr="00D90BD3" w:rsidTr="00D90BD3">
        <w:tc>
          <w:tcPr>
            <w:tcW w:w="4670" w:type="dxa"/>
          </w:tcPr>
          <w:p w:rsidR="00D90BD3" w:rsidRPr="00D90BD3" w:rsidRDefault="00D90BD3" w:rsidP="00D90BD3">
            <w:pPr>
              <w:snapToGrid w:val="0"/>
              <w:spacing w:after="0"/>
              <w:rPr>
                <w:rFonts w:ascii="Times New Roman" w:eastAsia="Times New Roman" w:hAnsi="Times New Roman" w:cs="Times New Roman"/>
                <w:i/>
                <w:sz w:val="24"/>
                <w:szCs w:val="24"/>
                <w:lang w:eastAsia="ru-RU"/>
              </w:rPr>
            </w:pPr>
            <w:r w:rsidRPr="00D90BD3">
              <w:rPr>
                <w:rFonts w:ascii="Times New Roman" w:eastAsia="Times New Roman" w:hAnsi="Times New Roman" w:cs="Times New Roman"/>
                <w:i/>
                <w:sz w:val="24"/>
                <w:szCs w:val="24"/>
                <w:lang w:eastAsia="ru-RU"/>
              </w:rPr>
              <w:t xml:space="preserve">        (подпись,   И.О.Ф.)</w:t>
            </w:r>
          </w:p>
          <w:p w:rsidR="00D90BD3" w:rsidRPr="00D90BD3" w:rsidRDefault="00D90BD3" w:rsidP="00D90BD3">
            <w:pPr>
              <w:spacing w:after="0"/>
              <w:jc w:val="center"/>
              <w:rPr>
                <w:rFonts w:ascii="Times New Roman" w:eastAsia="Times New Roman" w:hAnsi="Times New Roman" w:cs="Times New Roman"/>
                <w:i/>
                <w:sz w:val="24"/>
                <w:szCs w:val="24"/>
                <w:lang w:eastAsia="ru-RU"/>
              </w:rPr>
            </w:pPr>
          </w:p>
          <w:p w:rsidR="00D90BD3" w:rsidRPr="00D90BD3" w:rsidRDefault="00D90BD3" w:rsidP="00D90BD3">
            <w:pPr>
              <w:spacing w:after="0"/>
              <w:rPr>
                <w:rFonts w:ascii="Times New Roman" w:eastAsia="Times New Roman" w:hAnsi="Times New Roman" w:cs="Times New Roman"/>
                <w:i/>
                <w:sz w:val="24"/>
                <w:szCs w:val="24"/>
                <w:lang w:eastAsia="ru-RU"/>
              </w:rPr>
            </w:pPr>
            <w:r w:rsidRPr="00D90BD3">
              <w:rPr>
                <w:rFonts w:ascii="Times New Roman" w:eastAsia="Times New Roman" w:hAnsi="Times New Roman" w:cs="Times New Roman"/>
                <w:i/>
                <w:sz w:val="24"/>
                <w:szCs w:val="24"/>
                <w:lang w:eastAsia="ru-RU"/>
              </w:rPr>
              <w:t>Протокол заседания МК</w:t>
            </w:r>
          </w:p>
          <w:p w:rsidR="00D90BD3" w:rsidRPr="00D90BD3" w:rsidRDefault="00D90BD3" w:rsidP="007F68AB">
            <w:pPr>
              <w:spacing w:after="0"/>
              <w:jc w:val="both"/>
              <w:rPr>
                <w:rFonts w:ascii="Times New Roman" w:eastAsia="Times New Roman" w:hAnsi="Times New Roman" w:cs="Times New Roman"/>
                <w:i/>
                <w:sz w:val="24"/>
                <w:szCs w:val="24"/>
                <w:u w:val="single"/>
                <w:lang w:eastAsia="ru-RU"/>
              </w:rPr>
            </w:pPr>
            <w:r w:rsidRPr="00D90BD3">
              <w:rPr>
                <w:rFonts w:ascii="Times New Roman" w:eastAsia="Times New Roman" w:hAnsi="Times New Roman" w:cs="Times New Roman"/>
                <w:i/>
                <w:sz w:val="24"/>
                <w:szCs w:val="24"/>
                <w:u w:val="single"/>
                <w:lang w:eastAsia="ru-RU"/>
              </w:rPr>
              <w:t xml:space="preserve">№  </w:t>
            </w:r>
            <w:r w:rsidR="007F68AB">
              <w:rPr>
                <w:rFonts w:ascii="Times New Roman" w:eastAsia="Times New Roman" w:hAnsi="Times New Roman" w:cs="Times New Roman"/>
                <w:i/>
                <w:sz w:val="24"/>
                <w:szCs w:val="24"/>
                <w:u w:val="single"/>
                <w:lang w:eastAsia="ru-RU"/>
              </w:rPr>
              <w:t>2</w:t>
            </w:r>
            <w:r w:rsidRPr="00D90BD3">
              <w:rPr>
                <w:rFonts w:ascii="Times New Roman" w:eastAsia="Times New Roman" w:hAnsi="Times New Roman" w:cs="Times New Roman"/>
                <w:i/>
                <w:sz w:val="24"/>
                <w:szCs w:val="24"/>
                <w:u w:val="single"/>
                <w:lang w:eastAsia="ru-RU"/>
              </w:rPr>
              <w:t xml:space="preserve">    от   « 2</w:t>
            </w:r>
            <w:r w:rsidR="007F68AB">
              <w:rPr>
                <w:rFonts w:ascii="Times New Roman" w:eastAsia="Times New Roman" w:hAnsi="Times New Roman" w:cs="Times New Roman"/>
                <w:i/>
                <w:sz w:val="24"/>
                <w:szCs w:val="24"/>
                <w:u w:val="single"/>
                <w:lang w:eastAsia="ru-RU"/>
              </w:rPr>
              <w:t>1</w:t>
            </w:r>
            <w:r w:rsidRPr="00D90BD3">
              <w:rPr>
                <w:rFonts w:ascii="Times New Roman" w:eastAsia="Times New Roman" w:hAnsi="Times New Roman" w:cs="Times New Roman"/>
                <w:i/>
                <w:sz w:val="24"/>
                <w:szCs w:val="24"/>
                <w:u w:val="single"/>
                <w:lang w:eastAsia="ru-RU"/>
              </w:rPr>
              <w:t xml:space="preserve">  » </w:t>
            </w:r>
            <w:r w:rsidR="007F68AB">
              <w:rPr>
                <w:rFonts w:ascii="Times New Roman" w:eastAsia="Times New Roman" w:hAnsi="Times New Roman" w:cs="Times New Roman"/>
                <w:i/>
                <w:sz w:val="24"/>
                <w:szCs w:val="24"/>
                <w:u w:val="single"/>
                <w:lang w:eastAsia="ru-RU"/>
              </w:rPr>
              <w:t>сентября</w:t>
            </w:r>
            <w:r w:rsidRPr="00D90BD3">
              <w:rPr>
                <w:rFonts w:ascii="Times New Roman" w:eastAsia="Times New Roman" w:hAnsi="Times New Roman" w:cs="Times New Roman"/>
                <w:i/>
                <w:sz w:val="24"/>
                <w:szCs w:val="24"/>
                <w:u w:val="single"/>
                <w:lang w:eastAsia="ru-RU"/>
              </w:rPr>
              <w:t xml:space="preserve">  </w:t>
            </w:r>
            <w:r w:rsidR="00745F73">
              <w:rPr>
                <w:rFonts w:ascii="Times New Roman" w:eastAsia="Times New Roman" w:hAnsi="Times New Roman" w:cs="Times New Roman"/>
                <w:i/>
                <w:sz w:val="24"/>
                <w:szCs w:val="24"/>
                <w:u w:val="single"/>
                <w:lang w:eastAsia="ru-RU"/>
              </w:rPr>
              <w:t>2023</w:t>
            </w:r>
            <w:r w:rsidRPr="00D90BD3">
              <w:rPr>
                <w:rFonts w:ascii="Times New Roman" w:eastAsia="Times New Roman" w:hAnsi="Times New Roman" w:cs="Times New Roman"/>
                <w:i/>
                <w:sz w:val="24"/>
                <w:szCs w:val="24"/>
                <w:u w:val="single"/>
                <w:lang w:eastAsia="ru-RU"/>
              </w:rPr>
              <w:t xml:space="preserve">    г</w:t>
            </w:r>
          </w:p>
        </w:tc>
        <w:tc>
          <w:tcPr>
            <w:tcW w:w="4670" w:type="dxa"/>
          </w:tcPr>
          <w:p w:rsidR="00D90BD3" w:rsidRPr="00D90BD3" w:rsidRDefault="00D90BD3" w:rsidP="00D90BD3">
            <w:pPr>
              <w:snapToGrid w:val="0"/>
              <w:spacing w:after="0"/>
              <w:jc w:val="center"/>
              <w:rPr>
                <w:rFonts w:ascii="Times New Roman" w:eastAsia="Times New Roman" w:hAnsi="Times New Roman" w:cs="Times New Roman"/>
                <w:i/>
                <w:sz w:val="24"/>
                <w:szCs w:val="24"/>
                <w:lang w:eastAsia="ru-RU"/>
              </w:rPr>
            </w:pPr>
            <w:r w:rsidRPr="00D90BD3">
              <w:rPr>
                <w:rFonts w:ascii="Times New Roman" w:eastAsia="Times New Roman" w:hAnsi="Times New Roman" w:cs="Times New Roman"/>
                <w:i/>
                <w:sz w:val="24"/>
                <w:szCs w:val="24"/>
                <w:lang w:eastAsia="ru-RU"/>
              </w:rPr>
              <w:t xml:space="preserve">                         (подпись,   И.О.Ф.)</w:t>
            </w:r>
          </w:p>
          <w:p w:rsidR="00D90BD3" w:rsidRPr="00D90BD3" w:rsidRDefault="00D90BD3" w:rsidP="00D90BD3">
            <w:pPr>
              <w:spacing w:after="0"/>
              <w:jc w:val="center"/>
              <w:rPr>
                <w:rFonts w:ascii="Times New Roman" w:eastAsia="Times New Roman" w:hAnsi="Times New Roman" w:cs="Times New Roman"/>
                <w:i/>
                <w:sz w:val="24"/>
                <w:szCs w:val="24"/>
                <w:lang w:eastAsia="ru-RU"/>
              </w:rPr>
            </w:pPr>
          </w:p>
          <w:p w:rsidR="00D90BD3" w:rsidRPr="00D90BD3" w:rsidRDefault="00D90BD3" w:rsidP="00D90BD3">
            <w:pPr>
              <w:spacing w:after="0"/>
              <w:rPr>
                <w:rFonts w:ascii="Times New Roman" w:eastAsia="Times New Roman" w:hAnsi="Times New Roman" w:cs="Times New Roman"/>
                <w:i/>
                <w:sz w:val="24"/>
                <w:szCs w:val="24"/>
                <w:lang w:eastAsia="ru-RU"/>
              </w:rPr>
            </w:pPr>
          </w:p>
          <w:p w:rsidR="00D90BD3" w:rsidRPr="00D90BD3" w:rsidRDefault="00D90BD3" w:rsidP="00D90BD3">
            <w:pPr>
              <w:spacing w:after="0"/>
              <w:jc w:val="right"/>
              <w:rPr>
                <w:rFonts w:ascii="Times New Roman" w:eastAsia="Times New Roman" w:hAnsi="Times New Roman" w:cs="Times New Roman"/>
                <w:i/>
                <w:sz w:val="24"/>
                <w:szCs w:val="24"/>
                <w:u w:val="single"/>
                <w:lang w:eastAsia="ru-RU"/>
              </w:rPr>
            </w:pPr>
            <w:r w:rsidRPr="00D90BD3">
              <w:rPr>
                <w:rFonts w:ascii="Times New Roman" w:eastAsia="Times New Roman" w:hAnsi="Times New Roman" w:cs="Times New Roman"/>
                <w:i/>
                <w:sz w:val="24"/>
                <w:szCs w:val="24"/>
                <w:u w:val="single"/>
                <w:lang w:eastAsia="ru-RU"/>
              </w:rPr>
              <w:t>«       »                      20        г</w:t>
            </w:r>
          </w:p>
        </w:tc>
      </w:tr>
      <w:tr w:rsidR="00D90BD3" w:rsidRPr="00D90BD3" w:rsidTr="00D90BD3">
        <w:tc>
          <w:tcPr>
            <w:tcW w:w="4670" w:type="dxa"/>
          </w:tcPr>
          <w:p w:rsidR="00D90BD3" w:rsidRPr="00D90BD3" w:rsidRDefault="00D90BD3" w:rsidP="00D90BD3">
            <w:pPr>
              <w:spacing w:after="0"/>
              <w:rPr>
                <w:rFonts w:ascii="Times New Roman" w:eastAsia="Times New Roman" w:hAnsi="Times New Roman" w:cs="Times New Roman"/>
                <w:sz w:val="24"/>
                <w:szCs w:val="24"/>
                <w:lang w:eastAsia="ru-RU"/>
              </w:rPr>
            </w:pPr>
          </w:p>
        </w:tc>
        <w:tc>
          <w:tcPr>
            <w:tcW w:w="4670" w:type="dxa"/>
          </w:tcPr>
          <w:p w:rsidR="00D90BD3" w:rsidRPr="00D90BD3" w:rsidRDefault="00D90BD3" w:rsidP="00D90BD3">
            <w:pPr>
              <w:snapToGrid w:val="0"/>
              <w:spacing w:after="0"/>
              <w:jc w:val="center"/>
              <w:rPr>
                <w:rFonts w:ascii="Times New Roman" w:eastAsia="Times New Roman" w:hAnsi="Times New Roman" w:cs="Times New Roman"/>
                <w:i/>
                <w:sz w:val="24"/>
                <w:szCs w:val="24"/>
                <w:lang w:eastAsia="ru-RU"/>
              </w:rPr>
            </w:pPr>
          </w:p>
        </w:tc>
      </w:tr>
      <w:tr w:rsidR="00D90BD3" w:rsidRPr="00D90BD3" w:rsidTr="00D90BD3">
        <w:tc>
          <w:tcPr>
            <w:tcW w:w="4670" w:type="dxa"/>
          </w:tcPr>
          <w:p w:rsidR="00D90BD3" w:rsidRPr="00D90BD3" w:rsidRDefault="00D90BD3" w:rsidP="00D90BD3">
            <w:pPr>
              <w:spacing w:after="0"/>
              <w:jc w:val="both"/>
              <w:rPr>
                <w:rFonts w:ascii="Times New Roman" w:eastAsia="Times New Roman" w:hAnsi="Times New Roman" w:cs="Times New Roman"/>
                <w:i/>
                <w:sz w:val="24"/>
                <w:szCs w:val="24"/>
                <w:u w:val="single"/>
                <w:lang w:eastAsia="ru-RU"/>
              </w:rPr>
            </w:pPr>
          </w:p>
        </w:tc>
        <w:tc>
          <w:tcPr>
            <w:tcW w:w="4670" w:type="dxa"/>
          </w:tcPr>
          <w:p w:rsidR="00D90BD3" w:rsidRPr="00D90BD3" w:rsidRDefault="00D90BD3" w:rsidP="00D90BD3">
            <w:pPr>
              <w:snapToGrid w:val="0"/>
              <w:spacing w:after="0"/>
              <w:jc w:val="center"/>
              <w:rPr>
                <w:rFonts w:ascii="Times New Roman" w:eastAsia="Times New Roman" w:hAnsi="Times New Roman" w:cs="Times New Roman"/>
                <w:i/>
                <w:sz w:val="24"/>
                <w:szCs w:val="24"/>
                <w:lang w:eastAsia="ru-RU"/>
              </w:rPr>
            </w:pPr>
          </w:p>
        </w:tc>
      </w:tr>
    </w:tbl>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Авторы-разработчики:</w:t>
      </w:r>
    </w:p>
    <w:p w:rsidR="00D90BD3" w:rsidRPr="00D90BD3" w:rsidRDefault="00D90BD3" w:rsidP="00D90B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rPr>
          <w:rFonts w:ascii="Times New Roman" w:eastAsia="Times New Roman" w:hAnsi="Times New Roman" w:cs="Times New Roman"/>
          <w:sz w:val="24"/>
          <w:szCs w:val="24"/>
          <w:lang w:eastAsia="ru-RU"/>
        </w:rPr>
      </w:pPr>
    </w:p>
    <w:p w:rsidR="00D90BD3" w:rsidRPr="00D90BD3" w:rsidRDefault="00D90BD3" w:rsidP="00D90BD3">
      <w:pPr>
        <w:spacing w:after="0"/>
        <w:jc w:val="both"/>
        <w:rPr>
          <w:rFonts w:ascii="Times New Roman" w:eastAsia="Times New Roman" w:hAnsi="Times New Roman" w:cs="Times New Roman"/>
          <w:sz w:val="24"/>
          <w:szCs w:val="24"/>
          <w:lang w:eastAsia="ru-RU"/>
        </w:rPr>
      </w:pPr>
      <w:r w:rsidRPr="00D90BD3">
        <w:rPr>
          <w:rFonts w:ascii="Times New Roman" w:eastAsia="Times New Roman" w:hAnsi="Times New Roman" w:cs="Times New Roman"/>
          <w:sz w:val="24"/>
          <w:szCs w:val="24"/>
          <w:lang w:eastAsia="ru-RU"/>
        </w:rPr>
        <w:t>Ракипова Р.Х.– преподаватель высшей категории</w:t>
      </w:r>
    </w:p>
    <w:p w:rsidR="00D90BD3" w:rsidRPr="00D90BD3" w:rsidRDefault="00D90BD3" w:rsidP="00D90BD3">
      <w:pPr>
        <w:spacing w:after="200" w:line="276" w:lineRule="auto"/>
        <w:rPr>
          <w:rFonts w:ascii="Times New Roman" w:eastAsia="Calibri" w:hAnsi="Times New Roman" w:cs="Times New Roman"/>
          <w:b/>
          <w:bCs/>
          <w:i/>
          <w:sz w:val="24"/>
          <w:szCs w:val="24"/>
        </w:rPr>
      </w:pPr>
    </w:p>
    <w:p w:rsidR="00D90BD3" w:rsidRPr="00D90BD3" w:rsidRDefault="00D90BD3" w:rsidP="00D90BD3">
      <w:pPr>
        <w:spacing w:after="200" w:line="276" w:lineRule="auto"/>
        <w:rPr>
          <w:rFonts w:ascii="Times New Roman" w:eastAsia="Calibri" w:hAnsi="Times New Roman" w:cs="Times New Roman"/>
          <w:b/>
          <w:i/>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757E94" w:rsidRDefault="00757E94" w:rsidP="008979F1">
      <w:pPr>
        <w:spacing w:after="0"/>
        <w:ind w:right="-2"/>
        <w:jc w:val="both"/>
        <w:rPr>
          <w:rFonts w:ascii="Times New Roman" w:hAnsi="Times New Roman" w:cs="Times New Roman"/>
          <w:sz w:val="24"/>
          <w:szCs w:val="24"/>
        </w:rPr>
      </w:pPr>
    </w:p>
    <w:p w:rsidR="00757E94" w:rsidRDefault="00757E94" w:rsidP="008979F1">
      <w:pPr>
        <w:spacing w:after="0"/>
        <w:ind w:right="-2"/>
        <w:jc w:val="both"/>
        <w:rPr>
          <w:rFonts w:ascii="Times New Roman" w:hAnsi="Times New Roman" w:cs="Times New Roman"/>
          <w:sz w:val="24"/>
          <w:szCs w:val="24"/>
        </w:rPr>
      </w:pPr>
    </w:p>
    <w:p w:rsidR="00757E94" w:rsidRDefault="00757E94" w:rsidP="008979F1">
      <w:pPr>
        <w:spacing w:after="0"/>
        <w:ind w:right="-2"/>
        <w:jc w:val="both"/>
        <w:rPr>
          <w:rFonts w:ascii="Times New Roman" w:hAnsi="Times New Roman" w:cs="Times New Roman"/>
          <w:sz w:val="24"/>
          <w:szCs w:val="24"/>
        </w:rPr>
      </w:pP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lastRenderedPageBreak/>
        <w:t>ОГЛАВЛЕНИЕ</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ВВЕДЕНИЕ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1. ОБЩИЕ ТРЕБОВАНИЯ К КУРСОВОЙ РАБОТЕ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2. ПОДГОТОВКА КУРСОВОЙ РАБОТЫ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3. СТРУКТУРА КУРСОВОЙ РАБОТЫ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4. ВЫБОР ТЕМЫ.........................................................................................</w:t>
      </w:r>
      <w:r w:rsidR="008979F1">
        <w:rPr>
          <w:rFonts w:ascii="Times New Roman" w:hAnsi="Times New Roman" w:cs="Times New Roman"/>
          <w:sz w:val="24"/>
          <w:szCs w:val="24"/>
        </w:rPr>
        <w:t>...............................</w:t>
      </w:r>
    </w:p>
    <w:p w:rsidR="008B2A91" w:rsidRPr="00606536" w:rsidRDefault="00E212BB" w:rsidP="00757E94">
      <w:pPr>
        <w:spacing w:after="0"/>
        <w:ind w:right="-2"/>
        <w:rPr>
          <w:rFonts w:ascii="Times New Roman" w:hAnsi="Times New Roman" w:cs="Times New Roman"/>
          <w:sz w:val="24"/>
          <w:szCs w:val="24"/>
        </w:rPr>
      </w:pPr>
      <w:r>
        <w:rPr>
          <w:rFonts w:ascii="Times New Roman" w:hAnsi="Times New Roman" w:cs="Times New Roman"/>
          <w:sz w:val="24"/>
          <w:szCs w:val="24"/>
        </w:rPr>
        <w:t>5.</w:t>
      </w:r>
      <w:r w:rsidR="00757E94">
        <w:rPr>
          <w:rFonts w:ascii="Times New Roman" w:hAnsi="Times New Roman" w:cs="Times New Roman"/>
          <w:sz w:val="24"/>
          <w:szCs w:val="24"/>
        </w:rPr>
        <w:t xml:space="preserve">ПОДБОР, ИЗУЧЕНИЕ </w:t>
      </w:r>
      <w:r w:rsidR="008B2A91" w:rsidRPr="00606536">
        <w:rPr>
          <w:rFonts w:ascii="Times New Roman" w:hAnsi="Times New Roman" w:cs="Times New Roman"/>
          <w:sz w:val="24"/>
          <w:szCs w:val="24"/>
        </w:rPr>
        <w:t>ЛИТЕРАТУРЫ И СОСТАВЛЕНИЕ СПИСКА ЛИТЕРАТУРЫ</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6. СОСТАВЛЕНИЕ ПЛАНА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7. ОРГАНИЗАЦИЯ ВЫПОЛНЕНИЯ КУРСОВОЙ РАБОТЫ, ПОРЯДОК</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ПРЕДСТАВЛЕНИЯ И РАССМОТРЕНИЯ КУРСОВЫХ РАБОТ...................................</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8. ПОДГОТОВКА К ЗАЩИТЕ И ЗАЩИТА КУРСОВОЙ РАБОТЫ</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9. КРИТЕРИИ ОЦЕНКИ ...........................................................................</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10. ПРИМЕРНАЯ ТЕМАТИКА КУРСОВЫХ РАБОТ..................................</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11. ЛИТЕРАТУРА........................................................................................</w:t>
      </w:r>
      <w:r w:rsidR="008979F1">
        <w:rPr>
          <w:rFonts w:ascii="Times New Roman" w:hAnsi="Times New Roman" w:cs="Times New Roman"/>
          <w:sz w:val="24"/>
          <w:szCs w:val="24"/>
        </w:rPr>
        <w:t>.............................</w:t>
      </w:r>
    </w:p>
    <w:p w:rsidR="008B2A91" w:rsidRPr="00606536" w:rsidRDefault="008B2A91" w:rsidP="00757E94">
      <w:pPr>
        <w:spacing w:after="0"/>
        <w:ind w:right="-2"/>
        <w:rPr>
          <w:rFonts w:ascii="Times New Roman" w:hAnsi="Times New Roman" w:cs="Times New Roman"/>
          <w:sz w:val="24"/>
          <w:szCs w:val="24"/>
        </w:rPr>
      </w:pPr>
      <w:r w:rsidRPr="00606536">
        <w:rPr>
          <w:rFonts w:ascii="Times New Roman" w:hAnsi="Times New Roman" w:cs="Times New Roman"/>
          <w:sz w:val="24"/>
          <w:szCs w:val="24"/>
        </w:rPr>
        <w:t>Приложения ................................................................................................................................</w:t>
      </w: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8B2A91" w:rsidRPr="00606536" w:rsidRDefault="008B2A91" w:rsidP="00B36909">
      <w:pPr>
        <w:spacing w:after="0"/>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757E94" w:rsidRDefault="00757E94" w:rsidP="00606536">
      <w:pPr>
        <w:spacing w:after="0"/>
        <w:ind w:firstLine="708"/>
        <w:jc w:val="both"/>
        <w:rPr>
          <w:rFonts w:ascii="Times New Roman" w:hAnsi="Times New Roman" w:cs="Times New Roman"/>
          <w:sz w:val="24"/>
          <w:szCs w:val="24"/>
        </w:rPr>
      </w:pPr>
    </w:p>
    <w:p w:rsidR="009023D6" w:rsidRDefault="009023D6" w:rsidP="00606536">
      <w:pPr>
        <w:spacing w:after="0"/>
        <w:ind w:firstLine="708"/>
        <w:jc w:val="both"/>
        <w:rPr>
          <w:rFonts w:ascii="Times New Roman" w:hAnsi="Times New Roman" w:cs="Times New Roman"/>
          <w:sz w:val="24"/>
          <w:szCs w:val="24"/>
        </w:rPr>
      </w:pPr>
    </w:p>
    <w:p w:rsidR="008B2A91" w:rsidRPr="00606536" w:rsidRDefault="008B2A91" w:rsidP="00606536">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lastRenderedPageBreak/>
        <w:t>ВВЕДЕНИЕ</w:t>
      </w:r>
    </w:p>
    <w:p w:rsidR="00AE76FC" w:rsidRPr="00606536" w:rsidRDefault="00AE76FC" w:rsidP="00B36909">
      <w:pPr>
        <w:spacing w:after="0"/>
        <w:jc w:val="both"/>
        <w:rPr>
          <w:rFonts w:ascii="Times New Roman" w:hAnsi="Times New Roman" w:cs="Times New Roman"/>
          <w:sz w:val="24"/>
          <w:szCs w:val="24"/>
        </w:rPr>
      </w:pPr>
    </w:p>
    <w:p w:rsidR="00AE76FC" w:rsidRPr="00606536" w:rsidRDefault="008B2A91"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Выполнение студентом курсовой работы осуществляется на</w:t>
      </w:r>
      <w:r w:rsidR="00AE76FC" w:rsidRPr="00606536">
        <w:rPr>
          <w:rFonts w:ascii="Times New Roman" w:hAnsi="Times New Roman" w:cs="Times New Roman"/>
          <w:sz w:val="24"/>
          <w:szCs w:val="24"/>
        </w:rPr>
        <w:t xml:space="preserve"> </w:t>
      </w:r>
      <w:r w:rsidRPr="00606536">
        <w:rPr>
          <w:rFonts w:ascii="Times New Roman" w:hAnsi="Times New Roman" w:cs="Times New Roman"/>
          <w:sz w:val="24"/>
          <w:szCs w:val="24"/>
        </w:rPr>
        <w:t>заключительном этапе изучения междисциплинарного курса</w:t>
      </w:r>
    </w:p>
    <w:p w:rsidR="00AA4ADA" w:rsidRPr="00AA4ADA" w:rsidRDefault="00AA4ADA" w:rsidP="00AA4ADA">
      <w:pPr>
        <w:spacing w:after="0"/>
        <w:jc w:val="both"/>
        <w:rPr>
          <w:rFonts w:ascii="Times New Roman" w:hAnsi="Times New Roman" w:cs="Times New Roman"/>
          <w:sz w:val="24"/>
          <w:szCs w:val="24"/>
        </w:rPr>
      </w:pPr>
      <w:r w:rsidRPr="009D2669">
        <w:rPr>
          <w:rFonts w:ascii="Times New Roman" w:hAnsi="Times New Roman" w:cs="Times New Roman"/>
          <w:b/>
          <w:sz w:val="24"/>
          <w:szCs w:val="24"/>
        </w:rPr>
        <w:t>МДК02.01</w:t>
      </w:r>
      <w:r w:rsidR="009D2669" w:rsidRPr="009D2669">
        <w:rPr>
          <w:rFonts w:ascii="Times New Roman" w:hAnsi="Times New Roman" w:cs="Times New Roman"/>
          <w:b/>
          <w:iCs/>
          <w:sz w:val="24"/>
          <w:szCs w:val="24"/>
        </w:rPr>
        <w:t xml:space="preserve"> Организация процессов приготовления, подготовки к реализации горячих блюд, кулинарных изделий и закусок сложного ассортимента</w:t>
      </w:r>
      <w:r w:rsidR="009D2669" w:rsidRPr="009D2669">
        <w:rPr>
          <w:rFonts w:ascii="Times New Roman" w:hAnsi="Times New Roman" w:cs="Times New Roman"/>
          <w:sz w:val="24"/>
          <w:szCs w:val="24"/>
        </w:rPr>
        <w:t>.</w:t>
      </w:r>
    </w:p>
    <w:p w:rsidR="008B2A91" w:rsidRPr="00606536" w:rsidRDefault="00AA4ADA" w:rsidP="00B36909">
      <w:pPr>
        <w:spacing w:after="0"/>
        <w:jc w:val="both"/>
        <w:rPr>
          <w:rFonts w:ascii="Times New Roman" w:hAnsi="Times New Roman" w:cs="Times New Roman"/>
          <w:sz w:val="24"/>
          <w:szCs w:val="24"/>
        </w:rPr>
      </w:pPr>
      <w:r w:rsidRPr="009D2669">
        <w:rPr>
          <w:rFonts w:ascii="Times New Roman" w:hAnsi="Times New Roman" w:cs="Times New Roman"/>
          <w:b/>
          <w:sz w:val="24"/>
          <w:szCs w:val="24"/>
        </w:rPr>
        <w:t>МДК02.02</w:t>
      </w:r>
      <w:r w:rsidR="009D2669" w:rsidRPr="009D2669">
        <w:rPr>
          <w:rFonts w:ascii="Times New Roman" w:hAnsi="Times New Roman" w:cs="Times New Roman"/>
          <w:b/>
          <w:sz w:val="24"/>
          <w:szCs w:val="24"/>
        </w:rPr>
        <w:t xml:space="preserve"> Процессы приготовления и подготовки к реализации горячей кулинарной продукции сложного ассортимента</w:t>
      </w:r>
      <w:r w:rsidR="009D2669" w:rsidRPr="009D2669">
        <w:rPr>
          <w:rFonts w:ascii="Times New Roman" w:hAnsi="Times New Roman" w:cs="Times New Roman"/>
          <w:sz w:val="24"/>
          <w:szCs w:val="24"/>
        </w:rPr>
        <w:t>.</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с целью:</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систематизации, закр</w:t>
      </w:r>
      <w:r w:rsidR="00AE76FC" w:rsidRPr="00606536">
        <w:rPr>
          <w:rFonts w:ascii="Times New Roman" w:hAnsi="Times New Roman" w:cs="Times New Roman"/>
          <w:sz w:val="24"/>
          <w:szCs w:val="24"/>
        </w:rPr>
        <w:t xml:space="preserve">епления и углубления полученных </w:t>
      </w:r>
      <w:r w:rsidRPr="00606536">
        <w:rPr>
          <w:rFonts w:ascii="Times New Roman" w:hAnsi="Times New Roman" w:cs="Times New Roman"/>
          <w:sz w:val="24"/>
          <w:szCs w:val="24"/>
        </w:rPr>
        <w:t>теоретических знаний и практических умений;</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выработки умения анализировать современные тенденции в сфере</w:t>
      </w:r>
      <w:r w:rsidR="00AE76FC" w:rsidRPr="00606536">
        <w:rPr>
          <w:rFonts w:ascii="Times New Roman" w:hAnsi="Times New Roman" w:cs="Times New Roman"/>
          <w:sz w:val="24"/>
          <w:szCs w:val="24"/>
        </w:rPr>
        <w:t xml:space="preserve"> общественного питания и ресторанного бизнеса</w:t>
      </w:r>
      <w:r w:rsidRPr="00606536">
        <w:rPr>
          <w:rFonts w:ascii="Times New Roman" w:hAnsi="Times New Roman" w:cs="Times New Roman"/>
          <w:sz w:val="24"/>
          <w:szCs w:val="24"/>
        </w:rPr>
        <w:t>, делать на основе э</w:t>
      </w:r>
      <w:r w:rsidR="00AE76FC" w:rsidRPr="00606536">
        <w:rPr>
          <w:rFonts w:ascii="Times New Roman" w:hAnsi="Times New Roman" w:cs="Times New Roman"/>
          <w:sz w:val="24"/>
          <w:szCs w:val="24"/>
        </w:rPr>
        <w:t xml:space="preserve">того обоснованные теоретические </w:t>
      </w:r>
      <w:r w:rsidRPr="00606536">
        <w:rPr>
          <w:rFonts w:ascii="Times New Roman" w:hAnsi="Times New Roman" w:cs="Times New Roman"/>
          <w:sz w:val="24"/>
          <w:szCs w:val="24"/>
        </w:rPr>
        <w:t>и практические выводы;</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формирования умений использ</w:t>
      </w:r>
      <w:r w:rsidR="00AE76FC" w:rsidRPr="00606536">
        <w:rPr>
          <w:rFonts w:ascii="Times New Roman" w:hAnsi="Times New Roman" w:cs="Times New Roman"/>
          <w:sz w:val="24"/>
          <w:szCs w:val="24"/>
        </w:rPr>
        <w:t xml:space="preserve">овать справочную, нормативную и </w:t>
      </w:r>
      <w:r w:rsidRPr="00606536">
        <w:rPr>
          <w:rFonts w:ascii="Times New Roman" w:hAnsi="Times New Roman" w:cs="Times New Roman"/>
          <w:sz w:val="24"/>
          <w:szCs w:val="24"/>
        </w:rPr>
        <w:t>правовую документацию;</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формирование навыков работы с про</w:t>
      </w:r>
      <w:r w:rsidR="00AE76FC" w:rsidRPr="00606536">
        <w:rPr>
          <w:rFonts w:ascii="Times New Roman" w:hAnsi="Times New Roman" w:cs="Times New Roman"/>
          <w:sz w:val="24"/>
          <w:szCs w:val="24"/>
        </w:rPr>
        <w:t xml:space="preserve">фильной литературой: статьями из журналов и газет, </w:t>
      </w:r>
      <w:r w:rsidRPr="00606536">
        <w:rPr>
          <w:rFonts w:ascii="Times New Roman" w:hAnsi="Times New Roman" w:cs="Times New Roman"/>
          <w:sz w:val="24"/>
          <w:szCs w:val="24"/>
        </w:rPr>
        <w:t>сборниками</w:t>
      </w:r>
      <w:r w:rsidR="00AE76FC" w:rsidRPr="00606536">
        <w:rPr>
          <w:rFonts w:ascii="Times New Roman" w:hAnsi="Times New Roman" w:cs="Times New Roman"/>
          <w:sz w:val="24"/>
          <w:szCs w:val="24"/>
        </w:rPr>
        <w:t>;</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выработки навыков офор</w:t>
      </w:r>
      <w:r w:rsidR="00AE76FC" w:rsidRPr="00606536">
        <w:rPr>
          <w:rFonts w:ascii="Times New Roman" w:hAnsi="Times New Roman" w:cs="Times New Roman"/>
          <w:sz w:val="24"/>
          <w:szCs w:val="24"/>
        </w:rPr>
        <w:t xml:space="preserve">мления выводов и предложений по </w:t>
      </w:r>
      <w:r w:rsidRPr="00606536">
        <w:rPr>
          <w:rFonts w:ascii="Times New Roman" w:hAnsi="Times New Roman" w:cs="Times New Roman"/>
          <w:sz w:val="24"/>
          <w:szCs w:val="24"/>
        </w:rPr>
        <w:t>теоретической и практической частям курсовой работы.</w:t>
      </w:r>
    </w:p>
    <w:p w:rsidR="008B2A91" w:rsidRPr="00606536" w:rsidRDefault="008B2A91"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Существенным моментом работы над темой курсовой работы является</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возможность индивидуальной раб</w:t>
      </w:r>
      <w:r w:rsidR="00AE76FC" w:rsidRPr="00606536">
        <w:rPr>
          <w:rFonts w:ascii="Times New Roman" w:hAnsi="Times New Roman" w:cs="Times New Roman"/>
          <w:sz w:val="24"/>
          <w:szCs w:val="24"/>
        </w:rPr>
        <w:t xml:space="preserve">оты студента с преподавателем – </w:t>
      </w:r>
      <w:r w:rsidRPr="00606536">
        <w:rPr>
          <w:rFonts w:ascii="Times New Roman" w:hAnsi="Times New Roman" w:cs="Times New Roman"/>
          <w:sz w:val="24"/>
          <w:szCs w:val="24"/>
        </w:rPr>
        <w:t>руководителем курсовой работы. С руководителем студент согласует тему</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работы, её структуру и план, обсуждает основные идеи работы. Руководитель</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курсовой работы контролирует организацию процесса написания работы,</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ритмичность выполнения работы, своевременность завершения её этапов,</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оказывает студенту методическую помощь. Студент несёт ответственность за</w:t>
      </w:r>
    </w:p>
    <w:p w:rsidR="008B2A91" w:rsidRPr="00606536"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качество и своевременность выполнения исполнения работы.</w:t>
      </w:r>
    </w:p>
    <w:p w:rsidR="00757E94" w:rsidRDefault="008B2A91"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Методические рекомендации </w:t>
      </w:r>
      <w:r w:rsidR="00AE76FC" w:rsidRPr="00606536">
        <w:rPr>
          <w:rFonts w:ascii="Times New Roman" w:hAnsi="Times New Roman" w:cs="Times New Roman"/>
          <w:sz w:val="24"/>
          <w:szCs w:val="24"/>
        </w:rPr>
        <w:t xml:space="preserve">предназначены для руководителей </w:t>
      </w:r>
      <w:r w:rsidRPr="00606536">
        <w:rPr>
          <w:rFonts w:ascii="Times New Roman" w:hAnsi="Times New Roman" w:cs="Times New Roman"/>
          <w:sz w:val="24"/>
          <w:szCs w:val="24"/>
        </w:rPr>
        <w:t>курсовых работ и студентов. В ни</w:t>
      </w:r>
      <w:r w:rsidR="00AE76FC" w:rsidRPr="00606536">
        <w:rPr>
          <w:rFonts w:ascii="Times New Roman" w:hAnsi="Times New Roman" w:cs="Times New Roman"/>
          <w:sz w:val="24"/>
          <w:szCs w:val="24"/>
        </w:rPr>
        <w:t xml:space="preserve">х даны конкретные требования по </w:t>
      </w:r>
      <w:r w:rsidRPr="00606536">
        <w:rPr>
          <w:rFonts w:ascii="Times New Roman" w:hAnsi="Times New Roman" w:cs="Times New Roman"/>
          <w:sz w:val="24"/>
          <w:szCs w:val="24"/>
        </w:rPr>
        <w:t>написанию и оформлению курсовых работ,</w:t>
      </w:r>
      <w:r w:rsidR="00AE76FC" w:rsidRPr="00606536">
        <w:rPr>
          <w:rFonts w:ascii="Times New Roman" w:hAnsi="Times New Roman" w:cs="Times New Roman"/>
          <w:sz w:val="24"/>
          <w:szCs w:val="24"/>
        </w:rPr>
        <w:t xml:space="preserve"> разработанные в соответствии с </w:t>
      </w:r>
      <w:r w:rsidRPr="00606536">
        <w:rPr>
          <w:rFonts w:ascii="Times New Roman" w:hAnsi="Times New Roman" w:cs="Times New Roman"/>
          <w:sz w:val="24"/>
          <w:szCs w:val="24"/>
        </w:rPr>
        <w:t>действ</w:t>
      </w:r>
      <w:r w:rsidR="00441ABE">
        <w:rPr>
          <w:rFonts w:ascii="Times New Roman" w:hAnsi="Times New Roman" w:cs="Times New Roman"/>
          <w:sz w:val="24"/>
          <w:szCs w:val="24"/>
        </w:rPr>
        <w:t>ующими нормативными документами</w:t>
      </w:r>
    </w:p>
    <w:p w:rsidR="00757E94" w:rsidRDefault="00757E94" w:rsidP="00B36909">
      <w:pPr>
        <w:spacing w:after="0"/>
        <w:jc w:val="both"/>
        <w:rPr>
          <w:rFonts w:ascii="Times New Roman" w:hAnsi="Times New Roman" w:cs="Times New Roman"/>
          <w:sz w:val="24"/>
          <w:szCs w:val="24"/>
        </w:rPr>
      </w:pPr>
    </w:p>
    <w:p w:rsidR="00757E94" w:rsidRDefault="00757E94" w:rsidP="00B36909">
      <w:pPr>
        <w:spacing w:after="0"/>
        <w:jc w:val="both"/>
        <w:rPr>
          <w:rFonts w:ascii="Times New Roman" w:hAnsi="Times New Roman" w:cs="Times New Roman"/>
          <w:sz w:val="24"/>
          <w:szCs w:val="24"/>
        </w:rPr>
      </w:pPr>
    </w:p>
    <w:p w:rsidR="00AE76FC" w:rsidRPr="00606536" w:rsidRDefault="00AE76FC" w:rsidP="00606536">
      <w:pPr>
        <w:pStyle w:val="ab"/>
        <w:numPr>
          <w:ilvl w:val="0"/>
          <w:numId w:val="10"/>
        </w:numPr>
        <w:spacing w:after="0"/>
        <w:ind w:right="-710"/>
        <w:rPr>
          <w:rFonts w:ascii="Times New Roman" w:hAnsi="Times New Roman" w:cs="Times New Roman"/>
          <w:sz w:val="24"/>
          <w:szCs w:val="24"/>
        </w:rPr>
      </w:pPr>
      <w:r w:rsidRPr="00606536">
        <w:rPr>
          <w:rFonts w:ascii="Times New Roman" w:hAnsi="Times New Roman" w:cs="Times New Roman"/>
          <w:sz w:val="24"/>
          <w:szCs w:val="24"/>
        </w:rPr>
        <w:t>ОБЩИЕ ТРЕБОВАНИЯ К КУРСОВОЙ РАБОТЕ</w:t>
      </w:r>
    </w:p>
    <w:p w:rsidR="00AE76FC" w:rsidRPr="00606536" w:rsidRDefault="00AE76FC" w:rsidP="00B36909">
      <w:pPr>
        <w:pStyle w:val="ab"/>
        <w:spacing w:after="0"/>
        <w:jc w:val="both"/>
        <w:rPr>
          <w:rFonts w:ascii="Times New Roman" w:hAnsi="Times New Roman" w:cs="Times New Roman"/>
          <w:sz w:val="24"/>
          <w:szCs w:val="24"/>
        </w:rPr>
      </w:pPr>
    </w:p>
    <w:p w:rsidR="00B36909" w:rsidRPr="00606536" w:rsidRDefault="00AE76FC"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Тема курсовой работы должна быть а</w:t>
      </w:r>
      <w:r w:rsidR="00B36909" w:rsidRPr="00606536">
        <w:rPr>
          <w:rFonts w:ascii="Times New Roman" w:hAnsi="Times New Roman" w:cs="Times New Roman"/>
          <w:sz w:val="24"/>
          <w:szCs w:val="24"/>
        </w:rPr>
        <w:t xml:space="preserve">ктуальной в практическом плане. </w:t>
      </w:r>
      <w:r w:rsidRPr="00606536">
        <w:rPr>
          <w:rFonts w:ascii="Times New Roman" w:hAnsi="Times New Roman" w:cs="Times New Roman"/>
          <w:sz w:val="24"/>
          <w:szCs w:val="24"/>
        </w:rPr>
        <w:t>Выбор темы и обоснованность ее значимос</w:t>
      </w:r>
      <w:r w:rsidR="00B36909" w:rsidRPr="00606536">
        <w:rPr>
          <w:rFonts w:ascii="Times New Roman" w:hAnsi="Times New Roman" w:cs="Times New Roman"/>
          <w:sz w:val="24"/>
          <w:szCs w:val="24"/>
        </w:rPr>
        <w:t xml:space="preserve">ти осуществляется студентом при </w:t>
      </w:r>
      <w:r w:rsidRPr="00606536">
        <w:rPr>
          <w:rFonts w:ascii="Times New Roman" w:hAnsi="Times New Roman" w:cs="Times New Roman"/>
          <w:sz w:val="24"/>
          <w:szCs w:val="24"/>
        </w:rPr>
        <w:t>помощи руководителя курсовой работы – одного из преподавателей. В данных Методических указаниях предлагается примерная тематика курсовых работ. По просьбе студента за ним может быть закреплена индивидуальная тема, согласованная с</w:t>
      </w:r>
      <w:r w:rsidR="00B36909" w:rsidRPr="00606536">
        <w:rPr>
          <w:rFonts w:ascii="Times New Roman" w:hAnsi="Times New Roman" w:cs="Times New Roman"/>
          <w:sz w:val="24"/>
          <w:szCs w:val="24"/>
        </w:rPr>
        <w:t xml:space="preserve"> руководителем курсовой работы.</w:t>
      </w:r>
    </w:p>
    <w:p w:rsidR="00B36909" w:rsidRPr="00606536" w:rsidRDefault="00AE76FC"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В ходе написания курсовой рабо</w:t>
      </w:r>
      <w:r w:rsidR="008A068D" w:rsidRPr="00606536">
        <w:rPr>
          <w:rFonts w:ascii="Times New Roman" w:hAnsi="Times New Roman" w:cs="Times New Roman"/>
          <w:sz w:val="24"/>
          <w:szCs w:val="24"/>
        </w:rPr>
        <w:t xml:space="preserve">ты проводится вводное групповое </w:t>
      </w:r>
      <w:r w:rsidRPr="00606536">
        <w:rPr>
          <w:rFonts w:ascii="Times New Roman" w:hAnsi="Times New Roman" w:cs="Times New Roman"/>
          <w:sz w:val="24"/>
          <w:szCs w:val="24"/>
        </w:rPr>
        <w:t>консультирование по вопросам общего ха</w:t>
      </w:r>
      <w:r w:rsidR="00B36909" w:rsidRPr="00606536">
        <w:rPr>
          <w:rFonts w:ascii="Times New Roman" w:hAnsi="Times New Roman" w:cs="Times New Roman"/>
          <w:sz w:val="24"/>
          <w:szCs w:val="24"/>
        </w:rPr>
        <w:t xml:space="preserve">рактера, возникающим в процессе </w:t>
      </w:r>
      <w:r w:rsidRPr="00606536">
        <w:rPr>
          <w:rFonts w:ascii="Times New Roman" w:hAnsi="Times New Roman" w:cs="Times New Roman"/>
          <w:sz w:val="24"/>
          <w:szCs w:val="24"/>
        </w:rPr>
        <w:t>выполнения курсовой работы.</w:t>
      </w:r>
      <w:r w:rsidR="008A068D" w:rsidRPr="00606536">
        <w:rPr>
          <w:rFonts w:ascii="Times New Roman" w:hAnsi="Times New Roman" w:cs="Times New Roman"/>
          <w:sz w:val="24"/>
          <w:szCs w:val="24"/>
        </w:rPr>
        <w:t xml:space="preserve"> Вводные групповые консультации </w:t>
      </w:r>
      <w:r w:rsidR="00B36909" w:rsidRPr="00606536">
        <w:rPr>
          <w:rFonts w:ascii="Times New Roman" w:hAnsi="Times New Roman" w:cs="Times New Roman"/>
          <w:sz w:val="24"/>
          <w:szCs w:val="24"/>
        </w:rPr>
        <w:t>обязательны для посещения.</w:t>
      </w:r>
    </w:p>
    <w:p w:rsidR="00AE76FC" w:rsidRPr="00606536" w:rsidRDefault="00AE76FC"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Индивидуаль</w:t>
      </w:r>
      <w:r w:rsidR="00B36909" w:rsidRPr="00606536">
        <w:rPr>
          <w:rFonts w:ascii="Times New Roman" w:hAnsi="Times New Roman" w:cs="Times New Roman"/>
          <w:sz w:val="24"/>
          <w:szCs w:val="24"/>
        </w:rPr>
        <w:t xml:space="preserve">ное консультирование проводится </w:t>
      </w:r>
      <w:r w:rsidRPr="00606536">
        <w:rPr>
          <w:rFonts w:ascii="Times New Roman" w:hAnsi="Times New Roman" w:cs="Times New Roman"/>
          <w:sz w:val="24"/>
          <w:szCs w:val="24"/>
        </w:rPr>
        <w:t>в соответствии с графиком консультаци</w:t>
      </w:r>
      <w:r w:rsidR="00B36909" w:rsidRPr="00606536">
        <w:rPr>
          <w:rFonts w:ascii="Times New Roman" w:hAnsi="Times New Roman" w:cs="Times New Roman"/>
          <w:sz w:val="24"/>
          <w:szCs w:val="24"/>
        </w:rPr>
        <w:t xml:space="preserve">й руководителя курсовой работы. </w:t>
      </w:r>
      <w:r w:rsidRPr="00606536">
        <w:rPr>
          <w:rFonts w:ascii="Times New Roman" w:hAnsi="Times New Roman" w:cs="Times New Roman"/>
          <w:sz w:val="24"/>
          <w:szCs w:val="24"/>
        </w:rPr>
        <w:t>Подготовленная к защите курсовая работ</w:t>
      </w:r>
      <w:r w:rsidR="00B36909" w:rsidRPr="00606536">
        <w:rPr>
          <w:rFonts w:ascii="Times New Roman" w:hAnsi="Times New Roman" w:cs="Times New Roman"/>
          <w:sz w:val="24"/>
          <w:szCs w:val="24"/>
        </w:rPr>
        <w:t xml:space="preserve">а должна быть сдана не позднее, </w:t>
      </w:r>
      <w:r w:rsidRPr="00606536">
        <w:rPr>
          <w:rFonts w:ascii="Times New Roman" w:hAnsi="Times New Roman" w:cs="Times New Roman"/>
          <w:sz w:val="24"/>
          <w:szCs w:val="24"/>
        </w:rPr>
        <w:t>чем за месяц до сессии.</w:t>
      </w:r>
    </w:p>
    <w:p w:rsidR="008A068D" w:rsidRPr="00606536" w:rsidRDefault="008A068D" w:rsidP="00B36909">
      <w:pPr>
        <w:spacing w:after="0"/>
        <w:jc w:val="both"/>
        <w:rPr>
          <w:rFonts w:ascii="Times New Roman" w:hAnsi="Times New Roman" w:cs="Times New Roman"/>
          <w:sz w:val="24"/>
          <w:szCs w:val="24"/>
        </w:rPr>
      </w:pPr>
    </w:p>
    <w:p w:rsidR="00AE76FC" w:rsidRPr="00606536" w:rsidRDefault="00AE76FC" w:rsidP="00606536">
      <w:pPr>
        <w:pStyle w:val="ab"/>
        <w:numPr>
          <w:ilvl w:val="0"/>
          <w:numId w:val="1"/>
        </w:numPr>
        <w:spacing w:after="0"/>
        <w:rPr>
          <w:rFonts w:ascii="Times New Roman" w:hAnsi="Times New Roman" w:cs="Times New Roman"/>
          <w:sz w:val="24"/>
          <w:szCs w:val="24"/>
        </w:rPr>
      </w:pPr>
      <w:r w:rsidRPr="00606536">
        <w:rPr>
          <w:rFonts w:ascii="Times New Roman" w:hAnsi="Times New Roman" w:cs="Times New Roman"/>
          <w:sz w:val="24"/>
          <w:szCs w:val="24"/>
        </w:rPr>
        <w:t>ПОДГОТОВКА КУРСОВОЙ РАБОТЫ</w:t>
      </w:r>
    </w:p>
    <w:p w:rsidR="008A068D" w:rsidRPr="00606536" w:rsidRDefault="008A068D" w:rsidP="00B36909">
      <w:pPr>
        <w:pStyle w:val="ab"/>
        <w:spacing w:after="0"/>
        <w:jc w:val="both"/>
        <w:rPr>
          <w:rFonts w:ascii="Times New Roman" w:hAnsi="Times New Roman" w:cs="Times New Roman"/>
          <w:sz w:val="24"/>
          <w:szCs w:val="24"/>
        </w:rPr>
      </w:pP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Курсовая работа должна выполняться по следующим этапам:</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1. Выбор темы на основании предложенной тематики, ее согласовани</w:t>
      </w:r>
      <w:r w:rsidR="008A068D" w:rsidRPr="00606536">
        <w:rPr>
          <w:rFonts w:ascii="Times New Roman" w:hAnsi="Times New Roman" w:cs="Times New Roman"/>
          <w:sz w:val="24"/>
          <w:szCs w:val="24"/>
        </w:rPr>
        <w:t xml:space="preserve">е </w:t>
      </w:r>
      <w:r w:rsidRPr="00606536">
        <w:rPr>
          <w:rFonts w:ascii="Times New Roman" w:hAnsi="Times New Roman" w:cs="Times New Roman"/>
          <w:sz w:val="24"/>
          <w:szCs w:val="24"/>
        </w:rPr>
        <w:t>с руководителем и регистрация.</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lastRenderedPageBreak/>
        <w:t>2. Определение организации</w:t>
      </w:r>
      <w:r w:rsidR="008A068D" w:rsidRPr="00606536">
        <w:rPr>
          <w:rFonts w:ascii="Times New Roman" w:hAnsi="Times New Roman" w:cs="Times New Roman"/>
          <w:sz w:val="24"/>
          <w:szCs w:val="24"/>
        </w:rPr>
        <w:t xml:space="preserve">, на базе которой будет </w:t>
      </w:r>
      <w:r w:rsidRPr="00606536">
        <w:rPr>
          <w:rFonts w:ascii="Times New Roman" w:hAnsi="Times New Roman" w:cs="Times New Roman"/>
          <w:sz w:val="24"/>
          <w:szCs w:val="24"/>
        </w:rPr>
        <w:t>выполняться курсовая.</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3. Составление библиографии, изуч</w:t>
      </w:r>
      <w:r w:rsidR="008A068D" w:rsidRPr="00606536">
        <w:rPr>
          <w:rFonts w:ascii="Times New Roman" w:hAnsi="Times New Roman" w:cs="Times New Roman"/>
          <w:sz w:val="24"/>
          <w:szCs w:val="24"/>
        </w:rPr>
        <w:t xml:space="preserve">ение источников и литературы по </w:t>
      </w:r>
      <w:r w:rsidRPr="00606536">
        <w:rPr>
          <w:rFonts w:ascii="Times New Roman" w:hAnsi="Times New Roman" w:cs="Times New Roman"/>
          <w:sz w:val="24"/>
          <w:szCs w:val="24"/>
        </w:rPr>
        <w:t>проблеме, сбор необходимых материалов.</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4. Сбор практических данных</w:t>
      </w:r>
      <w:r w:rsidR="008A068D" w:rsidRPr="00606536">
        <w:rPr>
          <w:rFonts w:ascii="Times New Roman" w:hAnsi="Times New Roman" w:cs="Times New Roman"/>
          <w:sz w:val="24"/>
          <w:szCs w:val="24"/>
        </w:rPr>
        <w:t xml:space="preserve"> или обследования по выбранному </w:t>
      </w:r>
      <w:r w:rsidRPr="00606536">
        <w:rPr>
          <w:rFonts w:ascii="Times New Roman" w:hAnsi="Times New Roman" w:cs="Times New Roman"/>
          <w:sz w:val="24"/>
          <w:szCs w:val="24"/>
        </w:rPr>
        <w:t>объекту исследования.</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5. Обработка полученных материал</w:t>
      </w:r>
      <w:r w:rsidR="008A068D" w:rsidRPr="00606536">
        <w:rPr>
          <w:rFonts w:ascii="Times New Roman" w:hAnsi="Times New Roman" w:cs="Times New Roman"/>
          <w:sz w:val="24"/>
          <w:szCs w:val="24"/>
        </w:rPr>
        <w:t xml:space="preserve">ов, их анализ и систематизация, </w:t>
      </w:r>
      <w:r w:rsidRPr="00606536">
        <w:rPr>
          <w:rFonts w:ascii="Times New Roman" w:hAnsi="Times New Roman" w:cs="Times New Roman"/>
          <w:sz w:val="24"/>
          <w:szCs w:val="24"/>
        </w:rPr>
        <w:t>обоснование выводов, разработка предложений.</w:t>
      </w:r>
    </w:p>
    <w:p w:rsidR="00AE76FC" w:rsidRPr="00606536" w:rsidRDefault="00AE76FC"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6. Написание и оформление курсовой работы.</w:t>
      </w:r>
    </w:p>
    <w:p w:rsidR="00B36909" w:rsidRPr="00606536" w:rsidRDefault="00B36909"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7. Защита курсовой работы.</w:t>
      </w:r>
    </w:p>
    <w:p w:rsidR="008A068D" w:rsidRPr="00606536" w:rsidRDefault="00B36909"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П</w:t>
      </w:r>
      <w:r w:rsidR="00AE76FC" w:rsidRPr="00606536">
        <w:rPr>
          <w:rFonts w:ascii="Times New Roman" w:hAnsi="Times New Roman" w:cs="Times New Roman"/>
          <w:sz w:val="24"/>
          <w:szCs w:val="24"/>
        </w:rPr>
        <w:t>редполагается изучение существующих нормативных</w:t>
      </w:r>
      <w:r w:rsidRPr="00606536">
        <w:rPr>
          <w:rFonts w:ascii="Times New Roman" w:hAnsi="Times New Roman" w:cs="Times New Roman"/>
          <w:sz w:val="24"/>
          <w:szCs w:val="24"/>
        </w:rPr>
        <w:t xml:space="preserve"> </w:t>
      </w:r>
      <w:r w:rsidR="00AE76FC" w:rsidRPr="00606536">
        <w:rPr>
          <w:rFonts w:ascii="Times New Roman" w:hAnsi="Times New Roman" w:cs="Times New Roman"/>
          <w:sz w:val="24"/>
          <w:szCs w:val="24"/>
        </w:rPr>
        <w:t>документов, законодательных и ведомственных актов, литературных</w:t>
      </w:r>
      <w:r w:rsidR="008A068D" w:rsidRPr="00606536">
        <w:rPr>
          <w:rFonts w:ascii="Times New Roman" w:hAnsi="Times New Roman" w:cs="Times New Roman"/>
          <w:sz w:val="24"/>
          <w:szCs w:val="24"/>
        </w:rPr>
        <w:t xml:space="preserve"> </w:t>
      </w:r>
      <w:r w:rsidR="00AE76FC" w:rsidRPr="00606536">
        <w:rPr>
          <w:rFonts w:ascii="Times New Roman" w:hAnsi="Times New Roman" w:cs="Times New Roman"/>
          <w:sz w:val="24"/>
          <w:szCs w:val="24"/>
        </w:rPr>
        <w:t>источников отечественных и зарубежных авторов. Все использованные при</w:t>
      </w:r>
      <w:r w:rsidR="008A068D" w:rsidRPr="00606536">
        <w:rPr>
          <w:rFonts w:ascii="Times New Roman" w:hAnsi="Times New Roman" w:cs="Times New Roman"/>
          <w:sz w:val="24"/>
          <w:szCs w:val="24"/>
        </w:rPr>
        <w:t xml:space="preserve"> написании курсовой работы источники должны быть указаны в списке, помещаемом в конце работы.</w:t>
      </w:r>
    </w:p>
    <w:p w:rsidR="008A068D" w:rsidRPr="00606536" w:rsidRDefault="008A068D" w:rsidP="00B36909">
      <w:pPr>
        <w:spacing w:after="0"/>
        <w:ind w:firstLine="360"/>
        <w:jc w:val="both"/>
        <w:rPr>
          <w:rFonts w:ascii="Times New Roman" w:hAnsi="Times New Roman" w:cs="Times New Roman"/>
          <w:sz w:val="24"/>
          <w:szCs w:val="24"/>
        </w:rPr>
      </w:pPr>
      <w:r w:rsidRPr="00606536">
        <w:rPr>
          <w:rFonts w:ascii="Times New Roman" w:hAnsi="Times New Roman" w:cs="Times New Roman"/>
          <w:sz w:val="24"/>
          <w:szCs w:val="24"/>
        </w:rPr>
        <w:t>Важными требованиями к содержанию курсовой работы являются:</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логическая последовательность изложения содержащегося в ней</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материала;</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точность определений, формулировок и терминов;</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обоснованность выводов и соблюдение норм научной этики;</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теоретические положения курсовой работы должны быть проиллюстрированы примерами (наличие примеров обязательно);</w:t>
      </w:r>
    </w:p>
    <w:p w:rsidR="008A068D" w:rsidRPr="00606536" w:rsidRDefault="008A068D" w:rsidP="00B36909">
      <w:pPr>
        <w:pStyle w:val="ab"/>
        <w:numPr>
          <w:ilvl w:val="0"/>
          <w:numId w:val="4"/>
        </w:numPr>
        <w:spacing w:after="0"/>
        <w:jc w:val="both"/>
        <w:rPr>
          <w:rFonts w:ascii="Times New Roman" w:hAnsi="Times New Roman" w:cs="Times New Roman"/>
          <w:sz w:val="24"/>
          <w:szCs w:val="24"/>
        </w:rPr>
      </w:pPr>
      <w:r w:rsidRPr="00606536">
        <w:rPr>
          <w:rFonts w:ascii="Times New Roman" w:hAnsi="Times New Roman" w:cs="Times New Roman"/>
          <w:sz w:val="24"/>
          <w:szCs w:val="24"/>
        </w:rPr>
        <w:t>содержание курсовой работы, рассматриваемые вопросы должны раскрывать тему.</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Результаты выполненной работы должны быть изложены в письменном виде (выполненном на компью</w:t>
      </w:r>
      <w:r w:rsidR="00B36909" w:rsidRPr="00606536">
        <w:rPr>
          <w:rFonts w:ascii="Times New Roman" w:hAnsi="Times New Roman" w:cs="Times New Roman"/>
          <w:sz w:val="24"/>
          <w:szCs w:val="24"/>
        </w:rPr>
        <w:t xml:space="preserve">тере) и аккуратно сброшюрованы. </w:t>
      </w:r>
      <w:r w:rsidRPr="00606536">
        <w:rPr>
          <w:rFonts w:ascii="Times New Roman" w:hAnsi="Times New Roman" w:cs="Times New Roman"/>
          <w:sz w:val="24"/>
          <w:szCs w:val="24"/>
        </w:rPr>
        <w:t>Кроме того, следует подготовить устный</w:t>
      </w:r>
      <w:r w:rsidR="00B36909" w:rsidRPr="00606536">
        <w:rPr>
          <w:rFonts w:ascii="Times New Roman" w:hAnsi="Times New Roman" w:cs="Times New Roman"/>
          <w:sz w:val="24"/>
          <w:szCs w:val="24"/>
        </w:rPr>
        <w:t xml:space="preserve"> доклад для предзащиты курсовой работы. </w:t>
      </w:r>
      <w:r w:rsidRPr="00606536">
        <w:rPr>
          <w:rFonts w:ascii="Times New Roman" w:hAnsi="Times New Roman" w:cs="Times New Roman"/>
          <w:sz w:val="24"/>
          <w:szCs w:val="24"/>
        </w:rPr>
        <w:t>С материалами выполненной курсовой работы предвар</w:t>
      </w:r>
      <w:r w:rsidR="00B36909" w:rsidRPr="00606536">
        <w:rPr>
          <w:rFonts w:ascii="Times New Roman" w:hAnsi="Times New Roman" w:cs="Times New Roman"/>
          <w:sz w:val="24"/>
          <w:szCs w:val="24"/>
        </w:rPr>
        <w:t xml:space="preserve">ительно знакомится </w:t>
      </w:r>
      <w:r w:rsidRPr="00606536">
        <w:rPr>
          <w:rFonts w:ascii="Times New Roman" w:hAnsi="Times New Roman" w:cs="Times New Roman"/>
          <w:sz w:val="24"/>
          <w:szCs w:val="24"/>
        </w:rPr>
        <w:t>руководитель курсовой работы. В ходе п</w:t>
      </w:r>
      <w:r w:rsidR="00B36909" w:rsidRPr="00606536">
        <w:rPr>
          <w:rFonts w:ascii="Times New Roman" w:hAnsi="Times New Roman" w:cs="Times New Roman"/>
          <w:sz w:val="24"/>
          <w:szCs w:val="24"/>
        </w:rPr>
        <w:t xml:space="preserve">редзащиты работа обсуждается, и </w:t>
      </w:r>
      <w:r w:rsidRPr="00606536">
        <w:rPr>
          <w:rFonts w:ascii="Times New Roman" w:hAnsi="Times New Roman" w:cs="Times New Roman"/>
          <w:sz w:val="24"/>
          <w:szCs w:val="24"/>
        </w:rPr>
        <w:t>вырабатываются рекомендации по уст</w:t>
      </w:r>
      <w:r w:rsidR="00B36909" w:rsidRPr="00606536">
        <w:rPr>
          <w:rFonts w:ascii="Times New Roman" w:hAnsi="Times New Roman" w:cs="Times New Roman"/>
          <w:sz w:val="24"/>
          <w:szCs w:val="24"/>
        </w:rPr>
        <w:t xml:space="preserve">ранению выявленных недостатков. </w:t>
      </w:r>
      <w:r w:rsidRPr="00606536">
        <w:rPr>
          <w:rFonts w:ascii="Times New Roman" w:hAnsi="Times New Roman" w:cs="Times New Roman"/>
          <w:sz w:val="24"/>
          <w:szCs w:val="24"/>
        </w:rPr>
        <w:t>Подготовленная к защите курсовая работа должна быть оформлена в соответствии с изложенными в рекомендациях требованиями.</w:t>
      </w:r>
    </w:p>
    <w:p w:rsidR="00B36909" w:rsidRPr="00606536" w:rsidRDefault="00B36909" w:rsidP="00B36909">
      <w:pPr>
        <w:spacing w:after="0"/>
        <w:jc w:val="both"/>
        <w:rPr>
          <w:rFonts w:ascii="Times New Roman" w:hAnsi="Times New Roman" w:cs="Times New Roman"/>
          <w:sz w:val="24"/>
          <w:szCs w:val="24"/>
        </w:rPr>
      </w:pPr>
    </w:p>
    <w:p w:rsidR="008A068D" w:rsidRPr="00606536" w:rsidRDefault="008A068D" w:rsidP="00606536">
      <w:pPr>
        <w:pStyle w:val="ab"/>
        <w:numPr>
          <w:ilvl w:val="0"/>
          <w:numId w:val="1"/>
        </w:numPr>
        <w:spacing w:after="0"/>
        <w:rPr>
          <w:rFonts w:ascii="Times New Roman" w:hAnsi="Times New Roman" w:cs="Times New Roman"/>
          <w:sz w:val="24"/>
          <w:szCs w:val="24"/>
        </w:rPr>
      </w:pPr>
      <w:r w:rsidRPr="00606536">
        <w:rPr>
          <w:rFonts w:ascii="Times New Roman" w:hAnsi="Times New Roman" w:cs="Times New Roman"/>
          <w:sz w:val="24"/>
          <w:szCs w:val="24"/>
        </w:rPr>
        <w:t>СТРУКТУРА КУРСОВОЙ РАБОТЫ</w:t>
      </w:r>
    </w:p>
    <w:p w:rsidR="008A068D" w:rsidRPr="00606536" w:rsidRDefault="008A068D" w:rsidP="00B36909">
      <w:pPr>
        <w:pStyle w:val="ab"/>
        <w:spacing w:after="0"/>
        <w:jc w:val="both"/>
        <w:rPr>
          <w:rFonts w:ascii="Times New Roman" w:hAnsi="Times New Roman" w:cs="Times New Roman"/>
          <w:sz w:val="24"/>
          <w:szCs w:val="24"/>
        </w:rPr>
      </w:pPr>
    </w:p>
    <w:p w:rsidR="008A068D" w:rsidRPr="00606536" w:rsidRDefault="008A068D"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Общий объем курсовой работы должен составлять 30-35 страниц без</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учета приложений, страницы которых не нумеруются. Работа должна быть</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отредактирована, вычитана и сброшюрована.</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На титульном листе ставится подпись руководителя, удостоверяющая готовность курсовой работы.</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Курсовая работа должна содержать следующие структурные элементы в ниже приведенном порядке их расположения:</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Титульный лист (образец см. Приложение);</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 содержание, в </w:t>
      </w:r>
      <w:r w:rsidR="00AA4ADA" w:rsidRPr="00606536">
        <w:rPr>
          <w:rFonts w:ascii="Times New Roman" w:hAnsi="Times New Roman" w:cs="Times New Roman"/>
          <w:sz w:val="24"/>
          <w:szCs w:val="24"/>
        </w:rPr>
        <w:t>котором указываются</w:t>
      </w:r>
      <w:r w:rsidRPr="00606536">
        <w:rPr>
          <w:rFonts w:ascii="Times New Roman" w:hAnsi="Times New Roman" w:cs="Times New Roman"/>
          <w:sz w:val="24"/>
          <w:szCs w:val="24"/>
        </w:rPr>
        <w:t xml:space="preserve"> номера страниц всех структурных частей работы: введения, разделов плана курсовой работы, заключения, списка литературы и приложений;</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введение, в котором указываются актуальности выбранной темы, и цель научного исследования данной курсовой работы;  (объем  2 страницы машинописного текста);</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основная часть работы, включающая не более 4 разделов. Каждый раздел должен начинаться с заголовка,  точно повторяющего вопрос плана;</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 заключение,  в котором делаются основные выводы (по итогам рассмотрения каждого вопроса, главы), обосновываются возможные пути решения поставленных задач. Объем  2 страницы машинописного текста; </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-приложения, в которых могут приводиться таблицы и другие дополнительные материалы исследования. В тексте курсовой работы</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материалы приложения необходимо использовать, делая ссылку на приложение;</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lastRenderedPageBreak/>
        <w:t>- список литературы (не менее 15) и других источников, на основе которых написана курсовая работа.</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Текст работы должен удовлетворять следующим основным требованиям:</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содержать последовательное изл</w:t>
      </w:r>
      <w:r w:rsidR="002511B8" w:rsidRPr="00606536">
        <w:rPr>
          <w:rFonts w:ascii="Times New Roman" w:hAnsi="Times New Roman" w:cs="Times New Roman"/>
          <w:sz w:val="24"/>
          <w:szCs w:val="24"/>
        </w:rPr>
        <w:t xml:space="preserve">ожение сущности рассматриваемых </w:t>
      </w:r>
      <w:r w:rsidRPr="00606536">
        <w:rPr>
          <w:rFonts w:ascii="Times New Roman" w:hAnsi="Times New Roman" w:cs="Times New Roman"/>
          <w:sz w:val="24"/>
          <w:szCs w:val="24"/>
        </w:rPr>
        <w:t>вопросов;</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содержать соответствующий</w:t>
      </w:r>
      <w:r w:rsidR="002511B8" w:rsidRPr="00606536">
        <w:rPr>
          <w:rFonts w:ascii="Times New Roman" w:hAnsi="Times New Roman" w:cs="Times New Roman"/>
          <w:sz w:val="24"/>
          <w:szCs w:val="24"/>
        </w:rPr>
        <w:t xml:space="preserve"> понятийный и терминологический </w:t>
      </w:r>
      <w:r w:rsidRPr="00606536">
        <w:rPr>
          <w:rFonts w:ascii="Times New Roman" w:hAnsi="Times New Roman" w:cs="Times New Roman"/>
          <w:sz w:val="24"/>
          <w:szCs w:val="24"/>
        </w:rPr>
        <w:t>аппарат;</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иметь приемлемый уровень языково</w:t>
      </w:r>
      <w:r w:rsidR="002511B8" w:rsidRPr="00606536">
        <w:rPr>
          <w:rFonts w:ascii="Times New Roman" w:hAnsi="Times New Roman" w:cs="Times New Roman"/>
          <w:sz w:val="24"/>
          <w:szCs w:val="24"/>
        </w:rPr>
        <w:t xml:space="preserve">й грамотности, включая владение </w:t>
      </w:r>
      <w:r w:rsidRPr="00606536">
        <w:rPr>
          <w:rFonts w:ascii="Times New Roman" w:hAnsi="Times New Roman" w:cs="Times New Roman"/>
          <w:sz w:val="24"/>
          <w:szCs w:val="24"/>
        </w:rPr>
        <w:t>специальной терминологией и аббревиатурами;</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содержать фактический материал.</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тщательно отредактирован;</w:t>
      </w:r>
    </w:p>
    <w:p w:rsidR="00260889" w:rsidRPr="00745F73" w:rsidRDefault="00260889" w:rsidP="00260889">
      <w:pPr>
        <w:spacing w:after="0"/>
        <w:jc w:val="both"/>
        <w:rPr>
          <w:i/>
          <w:sz w:val="24"/>
          <w:szCs w:val="24"/>
        </w:rPr>
      </w:pPr>
      <w:r w:rsidRPr="00745F73">
        <w:rPr>
          <w:rFonts w:ascii="Times New Roman" w:eastAsia="Calibri" w:hAnsi="Times New Roman" w:cs="Times New Roman"/>
          <w:i/>
          <w:sz w:val="24"/>
          <w:szCs w:val="24"/>
        </w:rPr>
        <w:t xml:space="preserve">Оформление  должно соответствовать требованиями ЕСТД и ЕСКД, ГОСТ 7.32. - 2001 «Система стандартов по информации, библиотечному и издательскому делу «Отчет о научно-исследовательской работе», ГОСТ 7.1. –2003 «Библиографическая запись. Библиографическое описание», ГОСТ 7.82. –2001 «Библиографическая запись. Библиографическое описание электронных ресурсов» и (или) другим нормативным документам (в т.ч. документам СМК). </w:t>
      </w:r>
    </w:p>
    <w:p w:rsidR="008A068D" w:rsidRPr="00606536" w:rsidRDefault="008A068D" w:rsidP="0026088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Работа выполняется на одной стороне</w:t>
      </w:r>
      <w:r w:rsidR="002511B8" w:rsidRPr="00606536">
        <w:rPr>
          <w:rFonts w:ascii="Times New Roman" w:hAnsi="Times New Roman" w:cs="Times New Roman"/>
          <w:sz w:val="24"/>
          <w:szCs w:val="24"/>
        </w:rPr>
        <w:t xml:space="preserve"> стандартного листа форматом А</w:t>
      </w:r>
      <w:r w:rsidR="00AA4ADA" w:rsidRPr="00606536">
        <w:rPr>
          <w:rFonts w:ascii="Times New Roman" w:hAnsi="Times New Roman" w:cs="Times New Roman"/>
          <w:sz w:val="24"/>
          <w:szCs w:val="24"/>
        </w:rPr>
        <w:t>4 в</w:t>
      </w:r>
      <w:r w:rsidRPr="00606536">
        <w:rPr>
          <w:rFonts w:ascii="Times New Roman" w:hAnsi="Times New Roman" w:cs="Times New Roman"/>
          <w:sz w:val="24"/>
          <w:szCs w:val="24"/>
        </w:rPr>
        <w:t xml:space="preserve"> машинописном варианте с пол</w:t>
      </w:r>
      <w:r w:rsidR="00687319" w:rsidRPr="00606536">
        <w:rPr>
          <w:rFonts w:ascii="Times New Roman" w:hAnsi="Times New Roman" w:cs="Times New Roman"/>
          <w:sz w:val="24"/>
          <w:szCs w:val="24"/>
        </w:rPr>
        <w:t>ями: левое – 30 мм, правое – 10</w:t>
      </w:r>
      <w:r w:rsidR="002511B8" w:rsidRPr="00606536">
        <w:rPr>
          <w:rFonts w:ascii="Times New Roman" w:hAnsi="Times New Roman" w:cs="Times New Roman"/>
          <w:sz w:val="24"/>
          <w:szCs w:val="24"/>
        </w:rPr>
        <w:t xml:space="preserve"> </w:t>
      </w:r>
      <w:r w:rsidR="00B36909" w:rsidRPr="00606536">
        <w:rPr>
          <w:rFonts w:ascii="Times New Roman" w:hAnsi="Times New Roman" w:cs="Times New Roman"/>
          <w:sz w:val="24"/>
          <w:szCs w:val="24"/>
        </w:rPr>
        <w:t>мм, нижнее – 20</w:t>
      </w:r>
      <w:r w:rsidRPr="00606536">
        <w:rPr>
          <w:rFonts w:ascii="Times New Roman" w:hAnsi="Times New Roman" w:cs="Times New Roman"/>
          <w:sz w:val="24"/>
          <w:szCs w:val="24"/>
        </w:rPr>
        <w:t xml:space="preserve"> мм, верхнее – 2</w:t>
      </w:r>
      <w:r w:rsidR="002511B8" w:rsidRPr="00606536">
        <w:rPr>
          <w:rFonts w:ascii="Times New Roman" w:hAnsi="Times New Roman" w:cs="Times New Roman"/>
          <w:sz w:val="24"/>
          <w:szCs w:val="24"/>
        </w:rPr>
        <w:t xml:space="preserve">0 мм. Шрифт </w:t>
      </w:r>
      <w:proofErr w:type="spellStart"/>
      <w:r w:rsidR="002511B8" w:rsidRPr="00606536">
        <w:rPr>
          <w:rFonts w:ascii="Times New Roman" w:hAnsi="Times New Roman" w:cs="Times New Roman"/>
          <w:sz w:val="24"/>
          <w:szCs w:val="24"/>
        </w:rPr>
        <w:t>Times</w:t>
      </w:r>
      <w:proofErr w:type="spellEnd"/>
      <w:r w:rsidR="002511B8" w:rsidRPr="00606536">
        <w:rPr>
          <w:rFonts w:ascii="Times New Roman" w:hAnsi="Times New Roman" w:cs="Times New Roman"/>
          <w:sz w:val="24"/>
          <w:szCs w:val="24"/>
        </w:rPr>
        <w:t xml:space="preserve"> </w:t>
      </w:r>
      <w:proofErr w:type="spellStart"/>
      <w:r w:rsidR="002511B8" w:rsidRPr="00606536">
        <w:rPr>
          <w:rFonts w:ascii="Times New Roman" w:hAnsi="Times New Roman" w:cs="Times New Roman"/>
          <w:sz w:val="24"/>
          <w:szCs w:val="24"/>
        </w:rPr>
        <w:t>New</w:t>
      </w:r>
      <w:proofErr w:type="spellEnd"/>
      <w:r w:rsidR="002511B8" w:rsidRPr="00606536">
        <w:rPr>
          <w:rFonts w:ascii="Times New Roman" w:hAnsi="Times New Roman" w:cs="Times New Roman"/>
          <w:sz w:val="24"/>
          <w:szCs w:val="24"/>
        </w:rPr>
        <w:t xml:space="preserve"> </w:t>
      </w:r>
      <w:proofErr w:type="spellStart"/>
      <w:r w:rsidR="002511B8" w:rsidRPr="00606536">
        <w:rPr>
          <w:rFonts w:ascii="Times New Roman" w:hAnsi="Times New Roman" w:cs="Times New Roman"/>
          <w:sz w:val="24"/>
          <w:szCs w:val="24"/>
        </w:rPr>
        <w:t>Roman</w:t>
      </w:r>
      <w:proofErr w:type="spellEnd"/>
      <w:r w:rsidR="002511B8" w:rsidRPr="00606536">
        <w:rPr>
          <w:rFonts w:ascii="Times New Roman" w:hAnsi="Times New Roman" w:cs="Times New Roman"/>
          <w:sz w:val="24"/>
          <w:szCs w:val="24"/>
        </w:rPr>
        <w:t xml:space="preserve"> 14, </w:t>
      </w:r>
      <w:r w:rsidRPr="00606536">
        <w:rPr>
          <w:rFonts w:ascii="Times New Roman" w:hAnsi="Times New Roman" w:cs="Times New Roman"/>
          <w:sz w:val="24"/>
          <w:szCs w:val="24"/>
        </w:rPr>
        <w:t>межстрочный интервал – одинарный.</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Страницы курсовой работы должны быть пронумерованы. Но</w:t>
      </w:r>
      <w:r w:rsidR="002511B8" w:rsidRPr="00606536">
        <w:rPr>
          <w:rFonts w:ascii="Times New Roman" w:hAnsi="Times New Roman" w:cs="Times New Roman"/>
          <w:sz w:val="24"/>
          <w:szCs w:val="24"/>
        </w:rPr>
        <w:t xml:space="preserve">мера </w:t>
      </w:r>
      <w:r w:rsidRPr="00606536">
        <w:rPr>
          <w:rFonts w:ascii="Times New Roman" w:hAnsi="Times New Roman" w:cs="Times New Roman"/>
          <w:sz w:val="24"/>
          <w:szCs w:val="24"/>
        </w:rPr>
        <w:t>проставляются, начиная с третьей страницы, п</w:t>
      </w:r>
      <w:r w:rsidR="002511B8" w:rsidRPr="00606536">
        <w:rPr>
          <w:rFonts w:ascii="Times New Roman" w:hAnsi="Times New Roman" w:cs="Times New Roman"/>
          <w:sz w:val="24"/>
          <w:szCs w:val="24"/>
        </w:rPr>
        <w:t xml:space="preserve">о центру внизу после текста. На </w:t>
      </w:r>
      <w:r w:rsidRPr="00606536">
        <w:rPr>
          <w:rFonts w:ascii="Times New Roman" w:hAnsi="Times New Roman" w:cs="Times New Roman"/>
          <w:sz w:val="24"/>
          <w:szCs w:val="24"/>
        </w:rPr>
        <w:t>титульном листе и листе «содержание» номер не проставляется.</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Все разделы работы должны иметь заго</w:t>
      </w:r>
      <w:r w:rsidR="002511B8" w:rsidRPr="00606536">
        <w:rPr>
          <w:rFonts w:ascii="Times New Roman" w:hAnsi="Times New Roman" w:cs="Times New Roman"/>
          <w:sz w:val="24"/>
          <w:szCs w:val="24"/>
        </w:rPr>
        <w:t xml:space="preserve">ловки и номера в соответствии с </w:t>
      </w:r>
      <w:r w:rsidRPr="00606536">
        <w:rPr>
          <w:rFonts w:ascii="Times New Roman" w:hAnsi="Times New Roman" w:cs="Times New Roman"/>
          <w:sz w:val="24"/>
          <w:szCs w:val="24"/>
        </w:rPr>
        <w:t>содержанием работы. Между заголовком и началом</w:t>
      </w:r>
      <w:r w:rsidR="002511B8" w:rsidRPr="00606536">
        <w:rPr>
          <w:rFonts w:ascii="Times New Roman" w:hAnsi="Times New Roman" w:cs="Times New Roman"/>
          <w:sz w:val="24"/>
          <w:szCs w:val="24"/>
        </w:rPr>
        <w:t xml:space="preserve"> текста пропустите одну </w:t>
      </w:r>
      <w:r w:rsidRPr="00606536">
        <w:rPr>
          <w:rFonts w:ascii="Times New Roman" w:hAnsi="Times New Roman" w:cs="Times New Roman"/>
          <w:sz w:val="24"/>
          <w:szCs w:val="24"/>
        </w:rPr>
        <w:t>строку. Номера разделов работы обо</w:t>
      </w:r>
      <w:r w:rsidR="002511B8" w:rsidRPr="00606536">
        <w:rPr>
          <w:rFonts w:ascii="Times New Roman" w:hAnsi="Times New Roman" w:cs="Times New Roman"/>
          <w:sz w:val="24"/>
          <w:szCs w:val="24"/>
        </w:rPr>
        <w:t xml:space="preserve">значаются цифрами и совпадают с </w:t>
      </w:r>
      <w:r w:rsidRPr="00606536">
        <w:rPr>
          <w:rFonts w:ascii="Times New Roman" w:hAnsi="Times New Roman" w:cs="Times New Roman"/>
          <w:sz w:val="24"/>
          <w:szCs w:val="24"/>
        </w:rPr>
        <w:t>планом. Каждый раздел работы следует начинать с новой страницы (листа).</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Текст каждой части работы </w:t>
      </w:r>
      <w:r w:rsidR="002511B8" w:rsidRPr="00606536">
        <w:rPr>
          <w:rFonts w:ascii="Times New Roman" w:hAnsi="Times New Roman" w:cs="Times New Roman"/>
          <w:sz w:val="24"/>
          <w:szCs w:val="24"/>
        </w:rPr>
        <w:t xml:space="preserve">делится на абзацы, охватывающие </w:t>
      </w:r>
      <w:r w:rsidRPr="00606536">
        <w:rPr>
          <w:rFonts w:ascii="Times New Roman" w:hAnsi="Times New Roman" w:cs="Times New Roman"/>
          <w:sz w:val="24"/>
          <w:szCs w:val="24"/>
        </w:rPr>
        <w:t>законченные логические элементы рабо</w:t>
      </w:r>
      <w:r w:rsidR="002511B8" w:rsidRPr="00606536">
        <w:rPr>
          <w:rFonts w:ascii="Times New Roman" w:hAnsi="Times New Roman" w:cs="Times New Roman"/>
          <w:sz w:val="24"/>
          <w:szCs w:val="24"/>
        </w:rPr>
        <w:t xml:space="preserve">ты. Абзацы не должны быть </w:t>
      </w:r>
      <w:r w:rsidRPr="00606536">
        <w:rPr>
          <w:rFonts w:ascii="Times New Roman" w:hAnsi="Times New Roman" w:cs="Times New Roman"/>
          <w:sz w:val="24"/>
          <w:szCs w:val="24"/>
        </w:rPr>
        <w:t>большими.</w:t>
      </w:r>
    </w:p>
    <w:p w:rsidR="008A068D"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Заголовки разделов пишутс</w:t>
      </w:r>
      <w:r w:rsidR="002511B8" w:rsidRPr="00606536">
        <w:rPr>
          <w:rFonts w:ascii="Times New Roman" w:hAnsi="Times New Roman" w:cs="Times New Roman"/>
          <w:sz w:val="24"/>
          <w:szCs w:val="24"/>
        </w:rPr>
        <w:t xml:space="preserve">я симметрично тексту, заголовки </w:t>
      </w:r>
      <w:r w:rsidRPr="00606536">
        <w:rPr>
          <w:rFonts w:ascii="Times New Roman" w:hAnsi="Times New Roman" w:cs="Times New Roman"/>
          <w:sz w:val="24"/>
          <w:szCs w:val="24"/>
        </w:rPr>
        <w:t>подразделов – с красной строки. Расстоя</w:t>
      </w:r>
      <w:r w:rsidR="002511B8" w:rsidRPr="00606536">
        <w:rPr>
          <w:rFonts w:ascii="Times New Roman" w:hAnsi="Times New Roman" w:cs="Times New Roman"/>
          <w:sz w:val="24"/>
          <w:szCs w:val="24"/>
        </w:rPr>
        <w:t xml:space="preserve">ние между заголовками и текстом должно быть </w:t>
      </w:r>
      <w:r w:rsidRPr="00606536">
        <w:rPr>
          <w:rFonts w:ascii="Times New Roman" w:hAnsi="Times New Roman" w:cs="Times New Roman"/>
          <w:sz w:val="24"/>
          <w:szCs w:val="24"/>
        </w:rPr>
        <w:t>увеличено для выделения заголовка.</w:t>
      </w:r>
    </w:p>
    <w:p w:rsidR="002511B8" w:rsidRPr="00606536" w:rsidRDefault="008A068D"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Цифровой материал в курсовой работе</w:t>
      </w:r>
      <w:r w:rsidR="00B36909" w:rsidRPr="00606536">
        <w:rPr>
          <w:rFonts w:ascii="Times New Roman" w:hAnsi="Times New Roman" w:cs="Times New Roman"/>
          <w:sz w:val="24"/>
          <w:szCs w:val="24"/>
        </w:rPr>
        <w:t xml:space="preserve">, как </w:t>
      </w:r>
      <w:r w:rsidR="00AA4ADA" w:rsidRPr="00606536">
        <w:rPr>
          <w:rFonts w:ascii="Times New Roman" w:hAnsi="Times New Roman" w:cs="Times New Roman"/>
          <w:sz w:val="24"/>
          <w:szCs w:val="24"/>
        </w:rPr>
        <w:t>правило, оформляют</w:t>
      </w:r>
      <w:r w:rsidR="00B36909" w:rsidRPr="00606536">
        <w:rPr>
          <w:rFonts w:ascii="Times New Roman" w:hAnsi="Times New Roman" w:cs="Times New Roman"/>
          <w:sz w:val="24"/>
          <w:szCs w:val="24"/>
        </w:rPr>
        <w:t xml:space="preserve"> в виде таблиц. Таблицы </w:t>
      </w:r>
      <w:r w:rsidRPr="00606536">
        <w:rPr>
          <w:rFonts w:ascii="Times New Roman" w:hAnsi="Times New Roman" w:cs="Times New Roman"/>
          <w:sz w:val="24"/>
          <w:szCs w:val="24"/>
        </w:rPr>
        <w:t>применяют для лучшей н</w:t>
      </w:r>
      <w:r w:rsidR="00B36909" w:rsidRPr="00606536">
        <w:rPr>
          <w:rFonts w:ascii="Times New Roman" w:hAnsi="Times New Roman" w:cs="Times New Roman"/>
          <w:sz w:val="24"/>
          <w:szCs w:val="24"/>
        </w:rPr>
        <w:t xml:space="preserve">аглядности и удобства сравнения </w:t>
      </w:r>
      <w:r w:rsidRPr="00606536">
        <w:rPr>
          <w:rFonts w:ascii="Times New Roman" w:hAnsi="Times New Roman" w:cs="Times New Roman"/>
          <w:sz w:val="24"/>
          <w:szCs w:val="24"/>
        </w:rPr>
        <w:t>показателей, а также сопоставимости и</w:t>
      </w:r>
      <w:r w:rsidR="00B36909" w:rsidRPr="00606536">
        <w:rPr>
          <w:rFonts w:ascii="Times New Roman" w:hAnsi="Times New Roman" w:cs="Times New Roman"/>
          <w:sz w:val="24"/>
          <w:szCs w:val="24"/>
        </w:rPr>
        <w:t xml:space="preserve">нформации, полученной из разных </w:t>
      </w:r>
      <w:r w:rsidR="002511B8" w:rsidRPr="00606536">
        <w:rPr>
          <w:rFonts w:ascii="Times New Roman" w:hAnsi="Times New Roman" w:cs="Times New Roman"/>
          <w:sz w:val="24"/>
          <w:szCs w:val="24"/>
        </w:rPr>
        <w:t xml:space="preserve">источников. </w:t>
      </w:r>
      <w:r w:rsidRPr="00606536">
        <w:rPr>
          <w:rFonts w:ascii="Times New Roman" w:hAnsi="Times New Roman" w:cs="Times New Roman"/>
          <w:sz w:val="24"/>
          <w:szCs w:val="24"/>
        </w:rPr>
        <w:t>Все иллюстративные материалы: таблицы,</w:t>
      </w:r>
      <w:r w:rsidR="002511B8" w:rsidRPr="00606536">
        <w:rPr>
          <w:rFonts w:ascii="Times New Roman" w:hAnsi="Times New Roman" w:cs="Times New Roman"/>
          <w:sz w:val="24"/>
          <w:szCs w:val="24"/>
        </w:rPr>
        <w:t xml:space="preserve"> рисунки, схемы, диаграммы, </w:t>
      </w:r>
      <w:r w:rsidRPr="00606536">
        <w:rPr>
          <w:rFonts w:ascii="Times New Roman" w:hAnsi="Times New Roman" w:cs="Times New Roman"/>
          <w:sz w:val="24"/>
          <w:szCs w:val="24"/>
        </w:rPr>
        <w:t>графики должны иметь название и номер. Сло</w:t>
      </w:r>
      <w:r w:rsidR="002511B8" w:rsidRPr="00606536">
        <w:rPr>
          <w:rFonts w:ascii="Times New Roman" w:hAnsi="Times New Roman" w:cs="Times New Roman"/>
          <w:sz w:val="24"/>
          <w:szCs w:val="24"/>
        </w:rPr>
        <w:t xml:space="preserve">во «Таблица» пишется полностью, </w:t>
      </w:r>
      <w:r w:rsidRPr="00606536">
        <w:rPr>
          <w:rFonts w:ascii="Times New Roman" w:hAnsi="Times New Roman" w:cs="Times New Roman"/>
          <w:sz w:val="24"/>
          <w:szCs w:val="24"/>
        </w:rPr>
        <w:t>а слово «Рисунок» - сокращенно. Например, Рис</w:t>
      </w:r>
      <w:r w:rsidR="002511B8" w:rsidRPr="00606536">
        <w:rPr>
          <w:rFonts w:ascii="Times New Roman" w:hAnsi="Times New Roman" w:cs="Times New Roman"/>
          <w:sz w:val="24"/>
          <w:szCs w:val="24"/>
        </w:rPr>
        <w:t xml:space="preserve">. 3.1. (первый рисунок третьего </w:t>
      </w:r>
      <w:r w:rsidRPr="00606536">
        <w:rPr>
          <w:rFonts w:ascii="Times New Roman" w:hAnsi="Times New Roman" w:cs="Times New Roman"/>
          <w:sz w:val="24"/>
          <w:szCs w:val="24"/>
        </w:rPr>
        <w:t>раздела). Допускается и сквозная нумерация таблиц</w:t>
      </w:r>
      <w:r w:rsidR="002511B8" w:rsidRPr="00606536">
        <w:rPr>
          <w:rFonts w:ascii="Times New Roman" w:hAnsi="Times New Roman" w:cs="Times New Roman"/>
          <w:sz w:val="24"/>
          <w:szCs w:val="24"/>
        </w:rPr>
        <w:t>. Название таблицы должно быть точным и кратким и отражать её основное содержание, место и время (см. образец в приложении 5). Не рекомендуется переносить таблицы с одной страницы на другую. Графики, диаграммы, схемы в тексте именуются рисунками. Название рисунка пишется под рисунком, рядом с ее номером. Таблицы и рисунки должны помещаться после ссылки</w:t>
      </w:r>
      <w:r w:rsidR="004C397A" w:rsidRPr="00606536">
        <w:rPr>
          <w:rFonts w:ascii="Times New Roman" w:hAnsi="Times New Roman" w:cs="Times New Roman"/>
          <w:sz w:val="24"/>
          <w:szCs w:val="24"/>
        </w:rPr>
        <w:t xml:space="preserve"> на них в тексте (см. образец </w:t>
      </w:r>
      <w:r w:rsidR="002511B8" w:rsidRPr="00606536">
        <w:rPr>
          <w:rFonts w:ascii="Times New Roman" w:hAnsi="Times New Roman" w:cs="Times New Roman"/>
          <w:sz w:val="24"/>
          <w:szCs w:val="24"/>
        </w:rPr>
        <w:t>приложении 6). Приложения оформляются как приложение курсовой работы после списка ЛИТЕРАТУРЫ, располагая их в порядке ссылок в тексте. Каждое приложение следует начинать с нового лис</w:t>
      </w:r>
      <w:r w:rsidR="00B36909" w:rsidRPr="00606536">
        <w:rPr>
          <w:rFonts w:ascii="Times New Roman" w:hAnsi="Times New Roman" w:cs="Times New Roman"/>
          <w:sz w:val="24"/>
          <w:szCs w:val="24"/>
        </w:rPr>
        <w:t xml:space="preserve">та в правом верхнем углу словом </w:t>
      </w:r>
      <w:r w:rsidR="002511B8" w:rsidRPr="00606536">
        <w:rPr>
          <w:rFonts w:ascii="Times New Roman" w:hAnsi="Times New Roman" w:cs="Times New Roman"/>
          <w:sz w:val="24"/>
          <w:szCs w:val="24"/>
        </w:rPr>
        <w:t>«Приложение» и нумеровать их послед</w:t>
      </w:r>
      <w:r w:rsidR="00B36909" w:rsidRPr="00606536">
        <w:rPr>
          <w:rFonts w:ascii="Times New Roman" w:hAnsi="Times New Roman" w:cs="Times New Roman"/>
          <w:sz w:val="24"/>
          <w:szCs w:val="24"/>
        </w:rPr>
        <w:t xml:space="preserve">овательно арабскими цифрами без </w:t>
      </w:r>
      <w:r w:rsidR="002511B8" w:rsidRPr="00606536">
        <w:rPr>
          <w:rFonts w:ascii="Times New Roman" w:hAnsi="Times New Roman" w:cs="Times New Roman"/>
          <w:sz w:val="24"/>
          <w:szCs w:val="24"/>
        </w:rPr>
        <w:t>знака «№». В левом нижнем углу приложения указывается, на основании каких материалов оно составлено. Подстрочные ссылки приводятся во всех случаях, когда используются и цитируется произведения других авторов, источники и литература – это требование является обязательным с точки зрения научной этики. Кроме этого, подстрочными ссылками следует подтверждать все факты, приводимые в тексте курсовой работы цифры и другие конкретные данные, заимствованные из источников литературы.</w:t>
      </w:r>
    </w:p>
    <w:p w:rsidR="002511B8" w:rsidRPr="00606536" w:rsidRDefault="002511B8"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lastRenderedPageBreak/>
        <w:t>Ссылки нумеруются в сквозном порядке арабскими цифрами в пределах каждой части курсовой работы (введения, разделов и заключения). В повторных ссылках на одну работу одного и того же автора можно опустить указания на название работы, наименование мест издания, издательства</w:t>
      </w:r>
      <w:r w:rsidR="00B36909" w:rsidRPr="00606536">
        <w:rPr>
          <w:rFonts w:ascii="Times New Roman" w:hAnsi="Times New Roman" w:cs="Times New Roman"/>
          <w:sz w:val="24"/>
          <w:szCs w:val="24"/>
        </w:rPr>
        <w:t xml:space="preserve"> и года издания (</w:t>
      </w:r>
      <w:r w:rsidR="00AA4ADA" w:rsidRPr="00606536">
        <w:rPr>
          <w:rFonts w:ascii="Times New Roman" w:hAnsi="Times New Roman" w:cs="Times New Roman"/>
          <w:sz w:val="24"/>
          <w:szCs w:val="24"/>
        </w:rPr>
        <w:t>приложение</w:t>
      </w:r>
      <w:r w:rsidR="00AA4ADA">
        <w:rPr>
          <w:rFonts w:ascii="Times New Roman" w:hAnsi="Times New Roman" w:cs="Times New Roman"/>
          <w:sz w:val="24"/>
          <w:szCs w:val="24"/>
        </w:rPr>
        <w:t>)</w:t>
      </w:r>
      <w:r w:rsidR="00AA4ADA" w:rsidRPr="00606536">
        <w:rPr>
          <w:rFonts w:ascii="Times New Roman" w:hAnsi="Times New Roman" w:cs="Times New Roman"/>
          <w:sz w:val="24"/>
          <w:szCs w:val="24"/>
        </w:rPr>
        <w:t>.</w:t>
      </w:r>
      <w:r w:rsidRPr="00606536">
        <w:rPr>
          <w:rFonts w:ascii="Times New Roman" w:hAnsi="Times New Roman" w:cs="Times New Roman"/>
          <w:sz w:val="24"/>
          <w:szCs w:val="24"/>
        </w:rPr>
        <w:t xml:space="preserve"> По окончании работа подписывается автором с указанием инициалов и фамилии, а также даты завершения работы. Целесообразно в конце работы оставить несколько чистых листов для замечаний рецензента и дополнений.</w:t>
      </w:r>
    </w:p>
    <w:p w:rsidR="002511B8" w:rsidRPr="00606536" w:rsidRDefault="002511B8"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Курсовая работа (проект) должна быт</w:t>
      </w:r>
      <w:r w:rsidR="00B36909" w:rsidRPr="00606536">
        <w:rPr>
          <w:rFonts w:ascii="Times New Roman" w:hAnsi="Times New Roman" w:cs="Times New Roman"/>
          <w:sz w:val="24"/>
          <w:szCs w:val="24"/>
        </w:rPr>
        <w:t xml:space="preserve">ь сшита в папку-скоросшиватель, </w:t>
      </w:r>
      <w:r w:rsidRPr="00606536">
        <w:rPr>
          <w:rFonts w:ascii="Times New Roman" w:hAnsi="Times New Roman" w:cs="Times New Roman"/>
          <w:sz w:val="24"/>
          <w:szCs w:val="24"/>
        </w:rPr>
        <w:t>иметь титульный лист, оформленный в соответствии с Приложением.</w:t>
      </w:r>
    </w:p>
    <w:p w:rsidR="002511B8" w:rsidRPr="00606536" w:rsidRDefault="002511B8" w:rsidP="00B36909">
      <w:pPr>
        <w:spacing w:after="0"/>
        <w:jc w:val="both"/>
        <w:rPr>
          <w:rFonts w:ascii="Times New Roman" w:hAnsi="Times New Roman" w:cs="Times New Roman"/>
          <w:sz w:val="24"/>
          <w:szCs w:val="24"/>
        </w:rPr>
      </w:pPr>
    </w:p>
    <w:p w:rsidR="002511B8" w:rsidRPr="00606536" w:rsidRDefault="002511B8" w:rsidP="00606536">
      <w:pPr>
        <w:pStyle w:val="ab"/>
        <w:numPr>
          <w:ilvl w:val="0"/>
          <w:numId w:val="1"/>
        </w:numPr>
        <w:spacing w:after="0"/>
        <w:rPr>
          <w:rFonts w:ascii="Times New Roman" w:hAnsi="Times New Roman" w:cs="Times New Roman"/>
          <w:sz w:val="24"/>
          <w:szCs w:val="24"/>
        </w:rPr>
      </w:pPr>
      <w:r w:rsidRPr="00606536">
        <w:rPr>
          <w:rFonts w:ascii="Times New Roman" w:hAnsi="Times New Roman" w:cs="Times New Roman"/>
          <w:sz w:val="24"/>
          <w:szCs w:val="24"/>
        </w:rPr>
        <w:t>ВЫБОР ТЕМЫ</w:t>
      </w:r>
    </w:p>
    <w:p w:rsidR="002511B8" w:rsidRPr="00606536" w:rsidRDefault="002511B8" w:rsidP="00B36909">
      <w:pPr>
        <w:pStyle w:val="ab"/>
        <w:spacing w:after="0"/>
        <w:jc w:val="both"/>
        <w:rPr>
          <w:rFonts w:ascii="Times New Roman" w:hAnsi="Times New Roman" w:cs="Times New Roman"/>
          <w:sz w:val="24"/>
          <w:szCs w:val="24"/>
        </w:rPr>
      </w:pPr>
    </w:p>
    <w:p w:rsidR="008A068D" w:rsidRPr="00606536" w:rsidRDefault="002511B8" w:rsidP="00B36909">
      <w:pPr>
        <w:spacing w:after="0"/>
        <w:ind w:firstLine="360"/>
        <w:jc w:val="both"/>
        <w:rPr>
          <w:rFonts w:ascii="Times New Roman" w:hAnsi="Times New Roman" w:cs="Times New Roman"/>
          <w:sz w:val="24"/>
          <w:szCs w:val="24"/>
        </w:rPr>
      </w:pPr>
      <w:r w:rsidRPr="00606536">
        <w:rPr>
          <w:rFonts w:ascii="Times New Roman" w:hAnsi="Times New Roman" w:cs="Times New Roman"/>
          <w:sz w:val="24"/>
          <w:szCs w:val="24"/>
        </w:rPr>
        <w:t>Студент выбирает тему, конкретизируя один из пунктов предложенной тематики с учетом предприятия, согласовав её с руководителем. Представленная тематика курсовых работ является примерной. В отдельных случаях (в индивидуальном порядке) студент только по согласованию с руководителем может выполнять курсовую работу по другой актуальной профессионально ориентированной теме или теме, связанной с проблемами практики.</w:t>
      </w:r>
    </w:p>
    <w:p w:rsidR="002511B8" w:rsidRPr="00606536" w:rsidRDefault="002511B8" w:rsidP="00B36909">
      <w:pPr>
        <w:spacing w:after="0"/>
        <w:ind w:firstLine="360"/>
        <w:jc w:val="both"/>
        <w:rPr>
          <w:rFonts w:ascii="Times New Roman" w:hAnsi="Times New Roman" w:cs="Times New Roman"/>
          <w:sz w:val="24"/>
          <w:szCs w:val="24"/>
        </w:rPr>
      </w:pPr>
    </w:p>
    <w:p w:rsidR="002511B8" w:rsidRPr="00606536" w:rsidRDefault="002511B8" w:rsidP="00606536">
      <w:pPr>
        <w:spacing w:after="0"/>
        <w:ind w:firstLine="360"/>
        <w:rPr>
          <w:rFonts w:ascii="Times New Roman" w:hAnsi="Times New Roman" w:cs="Times New Roman"/>
          <w:sz w:val="24"/>
          <w:szCs w:val="24"/>
        </w:rPr>
      </w:pPr>
      <w:r w:rsidRPr="00606536">
        <w:rPr>
          <w:rFonts w:ascii="Times New Roman" w:hAnsi="Times New Roman" w:cs="Times New Roman"/>
          <w:sz w:val="24"/>
          <w:szCs w:val="24"/>
        </w:rPr>
        <w:t>5. ПОДБОР, ИЗУЧЕНИЕ ЛИТЕРАТУРЫ И СОСТАВЛЕНИЕ</w:t>
      </w:r>
      <w:r w:rsidR="00606536" w:rsidRPr="00606536">
        <w:rPr>
          <w:rFonts w:ascii="Times New Roman" w:hAnsi="Times New Roman" w:cs="Times New Roman"/>
          <w:sz w:val="24"/>
          <w:szCs w:val="24"/>
        </w:rPr>
        <w:t xml:space="preserve"> </w:t>
      </w:r>
      <w:r w:rsidRPr="00606536">
        <w:rPr>
          <w:rFonts w:ascii="Times New Roman" w:hAnsi="Times New Roman" w:cs="Times New Roman"/>
          <w:sz w:val="24"/>
          <w:szCs w:val="24"/>
        </w:rPr>
        <w:t>СПИСКА ЛИТЕРАТУРЫ</w:t>
      </w:r>
    </w:p>
    <w:p w:rsidR="002511B8" w:rsidRPr="00606536" w:rsidRDefault="002511B8" w:rsidP="00B36909">
      <w:pPr>
        <w:spacing w:after="0"/>
        <w:jc w:val="both"/>
        <w:rPr>
          <w:rFonts w:ascii="Times New Roman" w:hAnsi="Times New Roman" w:cs="Times New Roman"/>
          <w:sz w:val="24"/>
          <w:szCs w:val="24"/>
        </w:rPr>
      </w:pPr>
    </w:p>
    <w:p w:rsidR="002511B8" w:rsidRPr="00606536" w:rsidRDefault="002511B8" w:rsidP="00B36909">
      <w:pPr>
        <w:spacing w:after="0"/>
        <w:ind w:firstLine="360"/>
        <w:jc w:val="both"/>
        <w:rPr>
          <w:rFonts w:ascii="Times New Roman" w:hAnsi="Times New Roman" w:cs="Times New Roman"/>
          <w:sz w:val="24"/>
          <w:szCs w:val="24"/>
        </w:rPr>
      </w:pPr>
      <w:r w:rsidRPr="00606536">
        <w:rPr>
          <w:rFonts w:ascii="Times New Roman" w:hAnsi="Times New Roman" w:cs="Times New Roman"/>
          <w:sz w:val="24"/>
          <w:szCs w:val="24"/>
        </w:rPr>
        <w:t>После выбора темы, согласования плана работы с руководителем можно приступить к подбору необходимой литературы (не</w:t>
      </w:r>
      <w:r w:rsidR="00D94990" w:rsidRPr="00606536">
        <w:rPr>
          <w:rFonts w:ascii="Times New Roman" w:hAnsi="Times New Roman" w:cs="Times New Roman"/>
          <w:sz w:val="24"/>
          <w:szCs w:val="24"/>
        </w:rPr>
        <w:t xml:space="preserve"> </w:t>
      </w:r>
      <w:r w:rsidRPr="00606536">
        <w:rPr>
          <w:rFonts w:ascii="Times New Roman" w:hAnsi="Times New Roman" w:cs="Times New Roman"/>
          <w:sz w:val="24"/>
          <w:szCs w:val="24"/>
        </w:rPr>
        <w:t>менее 15 источников). Литература подбирается студентами самостоятельно. При выполнении курсовой работы студенту рекомендуется использовать первоисточники и монографии, учебники, учебные пособия, справочники, а также статьи, публикуемые в журналах и газетах. Кроме того</w:t>
      </w:r>
      <w:r w:rsidR="001B6F9F" w:rsidRPr="00606536">
        <w:rPr>
          <w:rFonts w:ascii="Times New Roman" w:hAnsi="Times New Roman" w:cs="Times New Roman"/>
          <w:sz w:val="24"/>
          <w:szCs w:val="24"/>
        </w:rPr>
        <w:t xml:space="preserve"> </w:t>
      </w:r>
      <w:r w:rsidRPr="00606536">
        <w:rPr>
          <w:rFonts w:ascii="Times New Roman" w:hAnsi="Times New Roman" w:cs="Times New Roman"/>
          <w:sz w:val="24"/>
          <w:szCs w:val="24"/>
        </w:rPr>
        <w:t xml:space="preserve">законы Российской Федерации, постановления Правительства РФ и др. Чтение книг и статей нужно начинать в порядке, обратном хронологическому, т.е. вначале целесообразно изучить самые свежие публикации. </w:t>
      </w:r>
      <w:r w:rsidR="00D94990" w:rsidRPr="00606536">
        <w:rPr>
          <w:rFonts w:ascii="Times New Roman" w:hAnsi="Times New Roman" w:cs="Times New Roman"/>
          <w:sz w:val="24"/>
          <w:szCs w:val="24"/>
        </w:rPr>
        <w:t>Пользоваться э</w:t>
      </w:r>
      <w:r w:rsidRPr="00606536">
        <w:rPr>
          <w:rFonts w:ascii="Times New Roman" w:hAnsi="Times New Roman" w:cs="Times New Roman"/>
          <w:sz w:val="24"/>
          <w:szCs w:val="24"/>
        </w:rPr>
        <w:t>лектронными ресурсами информации, в том числе сайтами.</w:t>
      </w:r>
    </w:p>
    <w:p w:rsidR="00260889" w:rsidRPr="00606536" w:rsidRDefault="002511B8" w:rsidP="00260889">
      <w:pPr>
        <w:widowControl w:val="0"/>
        <w:spacing w:after="0"/>
        <w:ind w:left="40"/>
        <w:jc w:val="both"/>
        <w:rPr>
          <w:rFonts w:ascii="Times New Roman" w:eastAsia="Times New Roman" w:hAnsi="Times New Roman" w:cs="Times New Roman"/>
          <w:i/>
          <w:sz w:val="24"/>
          <w:szCs w:val="24"/>
          <w:lang w:eastAsia="ru-RU"/>
        </w:rPr>
      </w:pPr>
      <w:r w:rsidRPr="00606536">
        <w:rPr>
          <w:rFonts w:ascii="Times New Roman" w:hAnsi="Times New Roman" w:cs="Times New Roman"/>
          <w:sz w:val="24"/>
          <w:szCs w:val="24"/>
        </w:rPr>
        <w:t>Подбирая литературу, нужно стремиться использовать больше новейших изданий. Литература по теме курсовой работы может быть подобрана студентом с помощью предметных и алфавитных каталогов библиотеки. Для этих целей могут быть использованы указатели журнальных статей, специальные библиографические справочники, тематические сборники литературы, периодически выпускаемые отдельными издательствами. При поиске по периодическим изданиям рекомендуется воспользоваться журналами, близкими к проблемам курсовой работы. В последних номерах года, как правило, печатаются полные списки всех статей, опубликованных в журнале в течение года. На основании этого списка студент может выбрать наиболее для него интересные статьи, опубликованные в данном журнале за год. Можно расширить поиск на основе у</w:t>
      </w:r>
      <w:r w:rsidR="00260889" w:rsidRPr="00606536">
        <w:rPr>
          <w:rFonts w:ascii="Times New Roman" w:hAnsi="Times New Roman" w:cs="Times New Roman"/>
          <w:sz w:val="24"/>
          <w:szCs w:val="24"/>
        </w:rPr>
        <w:t xml:space="preserve">же подобранных книг. При работе </w:t>
      </w:r>
      <w:r w:rsidRPr="00606536">
        <w:rPr>
          <w:rFonts w:ascii="Times New Roman" w:hAnsi="Times New Roman" w:cs="Times New Roman"/>
          <w:sz w:val="24"/>
          <w:szCs w:val="24"/>
        </w:rPr>
        <w:t>с различными публикациями студентам реко</w:t>
      </w:r>
      <w:r w:rsidR="00260889" w:rsidRPr="00606536">
        <w:rPr>
          <w:rFonts w:ascii="Times New Roman" w:hAnsi="Times New Roman" w:cs="Times New Roman"/>
          <w:sz w:val="24"/>
          <w:szCs w:val="24"/>
        </w:rPr>
        <w:t xml:space="preserve">мендуется обращать внимание </w:t>
      </w:r>
      <w:r w:rsidRPr="00606536">
        <w:rPr>
          <w:rFonts w:ascii="Times New Roman" w:hAnsi="Times New Roman" w:cs="Times New Roman"/>
          <w:sz w:val="24"/>
          <w:szCs w:val="24"/>
        </w:rPr>
        <w:t xml:space="preserve">на сноски и библиографические списки, приводимые в них. Это поможет расширить круг поиска и даст студенту информацию о дополнительных </w:t>
      </w:r>
      <w:r w:rsidR="00260889" w:rsidRPr="00606536">
        <w:rPr>
          <w:rFonts w:ascii="Times New Roman" w:hAnsi="Times New Roman" w:cs="Times New Roman"/>
          <w:sz w:val="24"/>
          <w:szCs w:val="24"/>
        </w:rPr>
        <w:t xml:space="preserve">источниках. </w:t>
      </w:r>
      <w:r w:rsidRPr="00606536">
        <w:rPr>
          <w:rFonts w:ascii="Times New Roman" w:hAnsi="Times New Roman" w:cs="Times New Roman"/>
          <w:sz w:val="24"/>
          <w:szCs w:val="24"/>
        </w:rPr>
        <w:t>Существенно облегчает подбор новой литературы, поступившей в библиотеку. Для этого можно использовать два пути поиска, набрав на компьютере: или ключевые слова, связанные с и</w:t>
      </w:r>
      <w:r w:rsidR="00D94990" w:rsidRPr="00606536">
        <w:rPr>
          <w:rFonts w:ascii="Times New Roman" w:hAnsi="Times New Roman" w:cs="Times New Roman"/>
          <w:sz w:val="24"/>
          <w:szCs w:val="24"/>
        </w:rPr>
        <w:t xml:space="preserve">збранной темой курсовой работы, </w:t>
      </w:r>
      <w:r w:rsidRPr="00606536">
        <w:rPr>
          <w:rFonts w:ascii="Times New Roman" w:hAnsi="Times New Roman" w:cs="Times New Roman"/>
          <w:sz w:val="24"/>
          <w:szCs w:val="24"/>
        </w:rPr>
        <w:t>если студент еще не знаком с авторами,</w:t>
      </w:r>
      <w:r w:rsidR="00D94990" w:rsidRPr="00606536">
        <w:rPr>
          <w:rFonts w:ascii="Times New Roman" w:hAnsi="Times New Roman" w:cs="Times New Roman"/>
          <w:sz w:val="24"/>
          <w:szCs w:val="24"/>
        </w:rPr>
        <w:t xml:space="preserve"> занимающимися данной проблемой, </w:t>
      </w:r>
      <w:r w:rsidRPr="00606536">
        <w:rPr>
          <w:rFonts w:ascii="Times New Roman" w:hAnsi="Times New Roman" w:cs="Times New Roman"/>
          <w:sz w:val="24"/>
          <w:szCs w:val="24"/>
        </w:rPr>
        <w:t>или фамилию автора учебника (монографии, журнальной статьи).</w:t>
      </w:r>
      <w:r w:rsidR="00260889" w:rsidRPr="00606536">
        <w:rPr>
          <w:rFonts w:ascii="Times New Roman" w:eastAsia="Times New Roman" w:hAnsi="Times New Roman" w:cs="Times New Roman"/>
          <w:sz w:val="24"/>
          <w:szCs w:val="24"/>
          <w:lang w:eastAsia="ru-RU"/>
        </w:rPr>
        <w:t xml:space="preserve"> При работе с литературой необходимо помнить, что самая свежая информация может быть получена, из статистических сборников, сборников конференций, сборников трудов вузов и научно-исследовательских институтов, периодических специализированных информационно-аналитических  журналов: </w:t>
      </w:r>
      <w:r w:rsidR="00260889" w:rsidRPr="00606536">
        <w:rPr>
          <w:rFonts w:ascii="Times New Roman" w:eastAsia="Times New Roman" w:hAnsi="Times New Roman" w:cs="Times New Roman"/>
          <w:i/>
          <w:sz w:val="24"/>
          <w:szCs w:val="24"/>
          <w:lang w:eastAsia="ru-RU"/>
        </w:rPr>
        <w:t xml:space="preserve">«Ресторатор»,   «Империя вкуса»,   «Вкус Гид: ресторация»,  </w:t>
      </w:r>
      <w:r w:rsidR="00260889" w:rsidRPr="00606536">
        <w:rPr>
          <w:rFonts w:ascii="Times New Roman" w:eastAsia="Times New Roman" w:hAnsi="Times New Roman" w:cs="Times New Roman"/>
          <w:i/>
          <w:sz w:val="24"/>
          <w:szCs w:val="24"/>
          <w:lang w:eastAsia="ru-RU"/>
        </w:rPr>
        <w:lastRenderedPageBreak/>
        <w:t>«Гастроном»,  «Лидер Продаж» «Гостиница и ресторан»,  «Бизнес и управление»,  «Еда-Афиша»,  «Империя холода»,  «Линия вкуса»,     «Оборудование для торговли и общепита»,  «Общепит: бизнес  и искусство»,    «Партнер: Кондитер, Хлебопек», «Пекарня»,  «Посуда», «ПродИндустрия» «Продуктовый бизнес», «Продукты и прибыль»,  «Профессиональная кухня»,  «Ресторанное и Гостиничное дело», «Ресторанные ведомости»,  «РесторановедЪ», «Современный ресторан», «Торговое оборудование в России», «ШЕФАРТ»,</w:t>
      </w:r>
      <w:r w:rsidR="00260889" w:rsidRPr="00606536">
        <w:rPr>
          <w:rFonts w:ascii="Times New Roman" w:eastAsia="Times New Roman" w:hAnsi="Times New Roman" w:cs="Times New Roman"/>
          <w:sz w:val="24"/>
          <w:szCs w:val="24"/>
          <w:lang w:eastAsia="ru-RU"/>
        </w:rPr>
        <w:t xml:space="preserve">  в которых публикуются результаты исследования ученых и практиков по проблемам качества, безопасности пищевых продуктов, новейшим технологиям. </w:t>
      </w:r>
      <w:r w:rsidR="00260889" w:rsidRPr="00606536">
        <w:rPr>
          <w:rFonts w:ascii="Times New Roman" w:eastAsia="Times New Roman" w:hAnsi="Times New Roman" w:cs="Times New Roman"/>
          <w:i/>
          <w:sz w:val="24"/>
          <w:szCs w:val="24"/>
          <w:lang w:eastAsia="ru-RU"/>
        </w:rPr>
        <w:t>Информацию сети Интернет: Интернет версии печатных научных журналов, Научные электронные библиотеки, Электронные журналы, сайты коммерческих исследовательских служб и т.п.</w:t>
      </w:r>
      <w:r w:rsidR="00260889" w:rsidRPr="00606536">
        <w:rPr>
          <w:rFonts w:ascii="Calibri" w:eastAsia="Calibri" w:hAnsi="Calibri" w:cs="Times New Roman"/>
        </w:rPr>
        <w:t xml:space="preserve"> </w:t>
      </w:r>
      <w:r w:rsidR="00260889" w:rsidRPr="00606536">
        <w:rPr>
          <w:rFonts w:ascii="Times New Roman" w:eastAsia="Calibri" w:hAnsi="Times New Roman" w:cs="Times New Roman"/>
          <w:i/>
        </w:rPr>
        <w:t>Профессиональные сайты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www.creative-chef.ru - Центр ресторанного партнерства "Креатив - шеф"</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www.chefexpert.ru - сайт программы для расчета калорийности блюд и составления технологической документации на блюда «Шеф – эксперт»</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www.kulinary.net - Сайт Южной Гильдии Кулинаров и Отельеров. Полезная информация. Рецепты, галерея фотографий блюд, доска объявлений и форум работников общепита.</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www.kuking.net – кулинарные рецепты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www.1001recept.ru – рецепты блюд</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www.allcafe.info – рейтинг ресторанов. Отдельный раздел для профессионалов общественного питания</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www.chefcompany.ru – Федерация профессиональных поваров и кондитеров России</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www.chefs.ru – сайт Национальной Гильдии Шеф - поваров</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www.cookery.ru – кулинарный портал</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www.cooking-book.ru – кулинарные рецепты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www.foodpages.ru – портал для пищевой промышленности России</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www.foodservice-info.ru – журнал индустрии общественного питания</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www.gurman.ru – ресторанный гид</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 xml:space="preserve">www.horeca.ru – портал для специалистов </w:t>
      </w:r>
      <w:proofErr w:type="spellStart"/>
      <w:r w:rsidRPr="00606536">
        <w:rPr>
          <w:rFonts w:ascii="Times New Roman" w:eastAsia="Times New Roman" w:hAnsi="Times New Roman" w:cs="Times New Roman"/>
          <w:i/>
          <w:sz w:val="24"/>
          <w:szCs w:val="24"/>
          <w:lang w:eastAsia="ru-RU"/>
        </w:rPr>
        <w:t>HoReCa</w:t>
      </w:r>
      <w:proofErr w:type="spellEnd"/>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www.hotres.ru – ресторанный и гостиничный бизнес</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www.kedem.ru – кулинарные рецепты блюд</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www.kulina.ru - рецепты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 xml:space="preserve">www.kulinar-kama.ru - Региональная Ассоциация Кулинаров </w:t>
      </w:r>
      <w:proofErr w:type="spellStart"/>
      <w:r w:rsidRPr="00606536">
        <w:rPr>
          <w:rFonts w:ascii="Times New Roman" w:eastAsia="Times New Roman" w:hAnsi="Times New Roman" w:cs="Times New Roman"/>
          <w:i/>
          <w:sz w:val="24"/>
          <w:szCs w:val="24"/>
          <w:lang w:eastAsia="ru-RU"/>
        </w:rPr>
        <w:t>Закамья</w:t>
      </w:r>
      <w:proofErr w:type="spellEnd"/>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www.menu.ru – все рестораны Москвы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www.millionmenu.ru - масса полезной и интересной информации из мира еды.</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www.pitportal.ru - Вестник индустрии питания</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www.product.ru - отраслевой интернет-портал для пользователей сферы пищевого, сельскохозяйственного производства и торговли, фирм-поставщиков пищевого оборудования, упаковки, транспортных услуг.</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www.resto.ru – ресторанный гид</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www.restoran.ru – рестораны Москвы. Отдельный раздел для профессионалов</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www.restoranoff.ru – портал для гостиничного и ресторанного бизнеса</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www.restorate.ru – рейтинг ресторанов</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www.restorus.com - сайт, посвящённый новостям и технологиям сферы общественного питания. Проект Национальной Торговой Ассоциации</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www.restus.ru – ресторанный бизнес, как открыть ресторан</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www.russianfoods.com – онлайн - магазин русских продуктов и каталог русских рецептов</w:t>
      </w:r>
    </w:p>
    <w:p w:rsidR="00260889" w:rsidRPr="00606536" w:rsidRDefault="00260889" w:rsidP="0026088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t>www.frio.ru – федерация рестораторов и отельеров России</w:t>
      </w:r>
    </w:p>
    <w:p w:rsidR="002511B8" w:rsidRPr="00606536" w:rsidRDefault="00260889" w:rsidP="00B36909">
      <w:pPr>
        <w:widowControl w:val="0"/>
        <w:numPr>
          <w:ilvl w:val="0"/>
          <w:numId w:val="8"/>
        </w:numPr>
        <w:spacing w:after="0" w:line="259" w:lineRule="auto"/>
        <w:contextualSpacing/>
        <w:jc w:val="both"/>
        <w:rPr>
          <w:rFonts w:ascii="Times New Roman" w:eastAsia="Times New Roman" w:hAnsi="Times New Roman" w:cs="Times New Roman"/>
          <w:i/>
          <w:sz w:val="24"/>
          <w:szCs w:val="24"/>
          <w:lang w:eastAsia="ru-RU"/>
        </w:rPr>
      </w:pPr>
      <w:r w:rsidRPr="00606536">
        <w:rPr>
          <w:rFonts w:ascii="Times New Roman" w:eastAsia="Times New Roman" w:hAnsi="Times New Roman" w:cs="Times New Roman"/>
          <w:i/>
          <w:sz w:val="24"/>
          <w:szCs w:val="24"/>
          <w:lang w:eastAsia="ru-RU"/>
        </w:rPr>
        <w:lastRenderedPageBreak/>
        <w:t>www.pir.ru – сайт проекта «Пир». Выставка индустрии гостеприимства.</w:t>
      </w:r>
    </w:p>
    <w:p w:rsidR="008E0EB7" w:rsidRPr="00606536" w:rsidRDefault="008E0EB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При ссылке на книгу (статью, документ) в тексте сноски указываются ее полные библиографические данные и </w:t>
      </w:r>
      <w:r w:rsidR="00260889" w:rsidRPr="00606536">
        <w:rPr>
          <w:rFonts w:ascii="Times New Roman" w:hAnsi="Times New Roman" w:cs="Times New Roman"/>
          <w:sz w:val="24"/>
          <w:szCs w:val="24"/>
        </w:rPr>
        <w:t xml:space="preserve">номер соответствующей страницы. </w:t>
      </w:r>
      <w:r w:rsidRPr="00606536">
        <w:rPr>
          <w:rFonts w:ascii="Times New Roman" w:hAnsi="Times New Roman" w:cs="Times New Roman"/>
          <w:sz w:val="24"/>
          <w:szCs w:val="24"/>
        </w:rPr>
        <w:t>Из всех возможных вариантов оформления сносок наиболее предпочтительным является вариант постраничных сносок со сквозной нумерацией. Во-первых, постраничные снос</w:t>
      </w:r>
      <w:r w:rsidR="00260889" w:rsidRPr="00606536">
        <w:rPr>
          <w:rFonts w:ascii="Times New Roman" w:hAnsi="Times New Roman" w:cs="Times New Roman"/>
          <w:sz w:val="24"/>
          <w:szCs w:val="24"/>
        </w:rPr>
        <w:t xml:space="preserve">ки, особенно в случае смысловых </w:t>
      </w:r>
      <w:r w:rsidRPr="00606536">
        <w:rPr>
          <w:rFonts w:ascii="Times New Roman" w:hAnsi="Times New Roman" w:cs="Times New Roman"/>
          <w:sz w:val="24"/>
          <w:szCs w:val="24"/>
        </w:rPr>
        <w:t xml:space="preserve">ссылок, существенно удобнее для чтения и работы с текстом. Во-вторых, при внесении изменений и дополнений при работе над текстом курсовой работы, оформленные таким образом сноски, практически «застрахованы» от сбоя в нумерации. Данное обстоятельство существенно облегчает студенту работу над текстом и экономит время. Современные текстовые редакторы </w:t>
      </w:r>
      <w:proofErr w:type="spellStart"/>
      <w:r w:rsidRPr="00606536">
        <w:rPr>
          <w:rFonts w:ascii="Times New Roman" w:hAnsi="Times New Roman" w:cs="Times New Roman"/>
          <w:sz w:val="24"/>
          <w:szCs w:val="24"/>
        </w:rPr>
        <w:t>Microsoft</w:t>
      </w:r>
      <w:proofErr w:type="spellEnd"/>
      <w:r w:rsidRPr="00606536">
        <w:rPr>
          <w:rFonts w:ascii="Times New Roman" w:hAnsi="Times New Roman" w:cs="Times New Roman"/>
          <w:sz w:val="24"/>
          <w:szCs w:val="24"/>
        </w:rPr>
        <w:t xml:space="preserve"> </w:t>
      </w:r>
      <w:proofErr w:type="spellStart"/>
      <w:r w:rsidRPr="00606536">
        <w:rPr>
          <w:rFonts w:ascii="Times New Roman" w:hAnsi="Times New Roman" w:cs="Times New Roman"/>
          <w:sz w:val="24"/>
          <w:szCs w:val="24"/>
        </w:rPr>
        <w:t>Word</w:t>
      </w:r>
      <w:proofErr w:type="spellEnd"/>
      <w:r w:rsidRPr="00606536">
        <w:rPr>
          <w:rFonts w:ascii="Times New Roman" w:hAnsi="Times New Roman" w:cs="Times New Roman"/>
          <w:sz w:val="24"/>
          <w:szCs w:val="24"/>
        </w:rPr>
        <w:t xml:space="preserve"> позволяют устанавливать в автоматическом режиме сноски такого </w:t>
      </w:r>
      <w:r w:rsidR="004D31BF" w:rsidRPr="00606536">
        <w:rPr>
          <w:rFonts w:ascii="Times New Roman" w:hAnsi="Times New Roman" w:cs="Times New Roman"/>
          <w:sz w:val="24"/>
          <w:szCs w:val="24"/>
        </w:rPr>
        <w:t>вида.</w:t>
      </w:r>
    </w:p>
    <w:p w:rsidR="008E0EB7" w:rsidRPr="00606536" w:rsidRDefault="008E0EB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Необходимо самостоятельно составить список литературы к выбранной теме. Главная задача – отобрать такие источники, в которых освещается современная трактовка вопросов предварительного плана. Список литературы начинается с названий официальных документов (законов, указов, постановлений), далее указываются монографии и книги в алфавитном порядке авторов или названий работ; затем в алфавитном порядке указываются статьи из журналов, газет, справочники, энциклопедии, словари, статистические сборники. В список нужно включать не только те </w:t>
      </w:r>
      <w:r w:rsidR="00AA4ADA" w:rsidRPr="00606536">
        <w:rPr>
          <w:rFonts w:ascii="Times New Roman" w:hAnsi="Times New Roman" w:cs="Times New Roman"/>
          <w:sz w:val="24"/>
          <w:szCs w:val="24"/>
        </w:rPr>
        <w:t>произведения, на</w:t>
      </w:r>
      <w:r w:rsidRPr="00606536">
        <w:rPr>
          <w:rFonts w:ascii="Times New Roman" w:hAnsi="Times New Roman" w:cs="Times New Roman"/>
          <w:sz w:val="24"/>
          <w:szCs w:val="24"/>
        </w:rPr>
        <w:t xml:space="preserve"> которые делались ссылки в курсовой работе, но и те, с которыми студент знакомился в процессе написания работы и которые помогли ему в понимании тех или иных положений рассматриваемой проблемы. Если в используемом источнике даётся ссылка на другой источник, а с ним студент не ознакомился, то в список литературы нужно</w:t>
      </w:r>
    </w:p>
    <w:p w:rsidR="008E0EB7" w:rsidRPr="00606536" w:rsidRDefault="008E0EB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включать тот источник, который студент изучал.</w:t>
      </w:r>
    </w:p>
    <w:p w:rsidR="00B36909" w:rsidRPr="00606536" w:rsidRDefault="00B36909" w:rsidP="00B36909">
      <w:pPr>
        <w:spacing w:after="0"/>
        <w:jc w:val="both"/>
        <w:rPr>
          <w:rFonts w:ascii="Times New Roman" w:hAnsi="Times New Roman" w:cs="Times New Roman"/>
          <w:sz w:val="24"/>
          <w:szCs w:val="24"/>
        </w:rPr>
      </w:pPr>
    </w:p>
    <w:p w:rsidR="008E0EB7" w:rsidRPr="00606536" w:rsidRDefault="008E0EB7" w:rsidP="00606536">
      <w:pPr>
        <w:pStyle w:val="ab"/>
        <w:numPr>
          <w:ilvl w:val="0"/>
          <w:numId w:val="1"/>
        </w:numPr>
        <w:spacing w:after="0"/>
        <w:rPr>
          <w:rFonts w:ascii="Times New Roman" w:hAnsi="Times New Roman" w:cs="Times New Roman"/>
          <w:sz w:val="24"/>
          <w:szCs w:val="24"/>
        </w:rPr>
      </w:pPr>
      <w:r w:rsidRPr="00606536">
        <w:rPr>
          <w:rFonts w:ascii="Times New Roman" w:hAnsi="Times New Roman" w:cs="Times New Roman"/>
          <w:sz w:val="24"/>
          <w:szCs w:val="24"/>
        </w:rPr>
        <w:t>СОСТАВЛЕНИЕ ПЛАНА</w:t>
      </w:r>
    </w:p>
    <w:p w:rsidR="008E0EB7" w:rsidRPr="00606536" w:rsidRDefault="008E0EB7" w:rsidP="00B36909">
      <w:pPr>
        <w:pStyle w:val="ab"/>
        <w:spacing w:after="0"/>
        <w:jc w:val="both"/>
        <w:rPr>
          <w:rFonts w:ascii="Times New Roman" w:hAnsi="Times New Roman" w:cs="Times New Roman"/>
          <w:sz w:val="24"/>
          <w:szCs w:val="24"/>
        </w:rPr>
      </w:pPr>
    </w:p>
    <w:p w:rsidR="008E0EB7" w:rsidRPr="00606536" w:rsidRDefault="008E0EB7" w:rsidP="00B36909">
      <w:pPr>
        <w:spacing w:after="0"/>
        <w:ind w:firstLine="360"/>
        <w:jc w:val="both"/>
        <w:rPr>
          <w:rFonts w:ascii="Times New Roman" w:hAnsi="Times New Roman" w:cs="Times New Roman"/>
          <w:sz w:val="24"/>
          <w:szCs w:val="24"/>
        </w:rPr>
      </w:pPr>
      <w:r w:rsidRPr="00606536">
        <w:rPr>
          <w:rFonts w:ascii="Times New Roman" w:hAnsi="Times New Roman" w:cs="Times New Roman"/>
          <w:sz w:val="24"/>
          <w:szCs w:val="24"/>
        </w:rPr>
        <w:t>План – это основа, костяк работы. От правильного его составления во многом зависит структура, содержание, логическая связь частей курсовой работы и качество работы. План курсовой работы составляется в начале работы над темой, одновременно с подбором литературы и других источников. План – это перечень расположенных в определенной логической последовательности вопросов, котор</w:t>
      </w:r>
      <w:r w:rsidR="004D31BF" w:rsidRPr="00606536">
        <w:rPr>
          <w:rFonts w:ascii="Times New Roman" w:hAnsi="Times New Roman" w:cs="Times New Roman"/>
          <w:sz w:val="24"/>
          <w:szCs w:val="24"/>
        </w:rPr>
        <w:t xml:space="preserve">ые автор хочет осветить в теме. </w:t>
      </w:r>
      <w:r w:rsidRPr="00606536">
        <w:rPr>
          <w:rFonts w:ascii="Times New Roman" w:hAnsi="Times New Roman" w:cs="Times New Roman"/>
          <w:sz w:val="24"/>
          <w:szCs w:val="24"/>
        </w:rPr>
        <w:t>Основное требование к плану – обеспечить раскрытие содер</w:t>
      </w:r>
      <w:r w:rsidR="004D31BF" w:rsidRPr="00606536">
        <w:rPr>
          <w:rFonts w:ascii="Times New Roman" w:hAnsi="Times New Roman" w:cs="Times New Roman"/>
          <w:sz w:val="24"/>
          <w:szCs w:val="24"/>
        </w:rPr>
        <w:t xml:space="preserve">жания темы. </w:t>
      </w:r>
      <w:r w:rsidRPr="00606536">
        <w:rPr>
          <w:rFonts w:ascii="Times New Roman" w:hAnsi="Times New Roman" w:cs="Times New Roman"/>
          <w:sz w:val="24"/>
          <w:szCs w:val="24"/>
        </w:rPr>
        <w:t>План отражает возможности и способности автора, логику его мышления.</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sz w:val="24"/>
          <w:szCs w:val="24"/>
        </w:rPr>
        <w:t>План работы можно составить только после изучения соответствующего раздела курса МДК и проработки тематики. После уяснения содержания темы курсовой работы целесообразно составить предварительный вариант плана работы, который в дальнейшем необходимо согласовать с руководителем. План не следует перегружать большим количеством вопросов, так как это приведет к поверхностному изложению материала. Кроме введения, заключения, и списка литературы, основная часть работы должна включать 3-4 наиболее важных вопросов темы, раскрывающих ее содержание.</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t>Введение.</w:t>
      </w:r>
      <w:r w:rsidRPr="00606536">
        <w:rPr>
          <w:rFonts w:ascii="Times New Roman" w:hAnsi="Times New Roman" w:cs="Times New Roman"/>
          <w:sz w:val="24"/>
          <w:szCs w:val="24"/>
        </w:rPr>
        <w:t xml:space="preserve"> Здесь раскрывается актуальность и значение темы, формулируется основная цель работы и подчиненные ей более частные задачи. Введение должно быть кратким в пределах 1-2 страниц машинописного текста.</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t>Актуальность</w:t>
      </w:r>
      <w:r w:rsidRPr="00606536">
        <w:rPr>
          <w:rFonts w:ascii="Times New Roman" w:hAnsi="Times New Roman" w:cs="Times New Roman"/>
          <w:sz w:val="24"/>
          <w:szCs w:val="24"/>
        </w:rPr>
        <w:t>. В этом пункте обосновывается выбор темы курсовой работы. Иными словами, студент должен аргументировано показать, что данная тема действительно представляет интерес для изучения и рассмотрения.</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t>Цели и задачи курсовой работы</w:t>
      </w:r>
      <w:r w:rsidRPr="00606536">
        <w:rPr>
          <w:rFonts w:ascii="Times New Roman" w:hAnsi="Times New Roman" w:cs="Times New Roman"/>
          <w:sz w:val="24"/>
          <w:szCs w:val="24"/>
        </w:rPr>
        <w:t>. Цель формулируется студентом и выделяется во введении отдельным абзацем. Задачи исследования отражают основные промежуточные этапы работы, необходимые для достижения поставленной цели. Задачи исследования фактически будут отражать содержание основных разделов (глав, параграфов) работы, поэтому студенту необходимо обратить особое внимание на формулировку задач.</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lastRenderedPageBreak/>
        <w:t>Описание структуры работы</w:t>
      </w:r>
      <w:r w:rsidRPr="00606536">
        <w:rPr>
          <w:rFonts w:ascii="Times New Roman" w:hAnsi="Times New Roman" w:cs="Times New Roman"/>
          <w:sz w:val="24"/>
          <w:szCs w:val="24"/>
        </w:rPr>
        <w:t>. В этом пункте коротко описывается содержание основных разделов работы: «о чем идет речь?». Данное описание не должно быть подробным, и, как правило, не занимает больше одного абзаца.</w:t>
      </w:r>
    </w:p>
    <w:p w:rsidR="004D31BF"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t>Описание списка литературы</w:t>
      </w:r>
      <w:r w:rsidRPr="00606536">
        <w:rPr>
          <w:rFonts w:ascii="Times New Roman" w:hAnsi="Times New Roman" w:cs="Times New Roman"/>
          <w:sz w:val="24"/>
          <w:szCs w:val="24"/>
        </w:rPr>
        <w:t>. Здесь указывается (без подробных библиографических указаний) на работы, каких ученых, практиков, на данные каких информационных источников опирался студент при подготовке работы.</w:t>
      </w:r>
    </w:p>
    <w:p w:rsidR="00B36909" w:rsidRPr="00606536" w:rsidRDefault="004D31BF" w:rsidP="00B36909">
      <w:pPr>
        <w:spacing w:after="0"/>
        <w:ind w:firstLine="360"/>
        <w:jc w:val="both"/>
        <w:rPr>
          <w:rFonts w:ascii="Times New Roman" w:hAnsi="Times New Roman" w:cs="Times New Roman"/>
          <w:sz w:val="24"/>
          <w:szCs w:val="24"/>
        </w:rPr>
      </w:pPr>
      <w:r w:rsidRPr="00606536">
        <w:rPr>
          <w:rFonts w:ascii="Times New Roman" w:hAnsi="Times New Roman" w:cs="Times New Roman"/>
          <w:i/>
          <w:sz w:val="24"/>
          <w:szCs w:val="24"/>
        </w:rPr>
        <w:t>Основная часть</w:t>
      </w:r>
      <w:r w:rsidRPr="00606536">
        <w:rPr>
          <w:rFonts w:ascii="Times New Roman" w:hAnsi="Times New Roman" w:cs="Times New Roman"/>
          <w:sz w:val="24"/>
          <w:szCs w:val="24"/>
        </w:rPr>
        <w:t>, раскрывающая содержание вопроса, уровень разработанности темы в теории и практике, посредством практического применения теоретических знаний к конкретной теме курсового проектирования.</w:t>
      </w:r>
    </w:p>
    <w:p w:rsidR="00F22582" w:rsidRPr="00AA4ADA" w:rsidRDefault="00F22582" w:rsidP="00B36909">
      <w:pPr>
        <w:spacing w:after="0"/>
        <w:jc w:val="both"/>
        <w:rPr>
          <w:rFonts w:asciiTheme="majorHAnsi" w:hAnsiTheme="majorHAnsi"/>
        </w:rPr>
      </w:pPr>
      <w:r w:rsidRPr="00606536">
        <w:t xml:space="preserve"> </w:t>
      </w:r>
      <w:r w:rsidR="00AA4ADA" w:rsidRPr="00AA4ADA">
        <w:rPr>
          <w:rFonts w:asciiTheme="majorHAnsi" w:hAnsiTheme="majorHAnsi"/>
        </w:rPr>
        <w:t>Введение</w:t>
      </w:r>
    </w:p>
    <w:p w:rsidR="00F22582" w:rsidRPr="00AA4ADA" w:rsidRDefault="00F22582" w:rsidP="00B36909">
      <w:pPr>
        <w:spacing w:after="0"/>
        <w:jc w:val="both"/>
        <w:rPr>
          <w:rFonts w:asciiTheme="majorHAnsi" w:hAnsiTheme="majorHAnsi" w:cs="Times New Roman"/>
          <w:b/>
          <w:i/>
          <w:sz w:val="24"/>
          <w:szCs w:val="24"/>
        </w:rPr>
      </w:pPr>
      <w:r w:rsidRPr="00AA4ADA">
        <w:rPr>
          <w:rFonts w:asciiTheme="majorHAnsi" w:hAnsiTheme="majorHAnsi" w:cs="Times New Roman"/>
          <w:b/>
          <w:i/>
          <w:sz w:val="24"/>
          <w:szCs w:val="24"/>
        </w:rPr>
        <w:t>Глава I Основные тренды развития индустрии питания.</w:t>
      </w:r>
    </w:p>
    <w:p w:rsidR="00F22582" w:rsidRPr="00606536" w:rsidRDefault="00F22582" w:rsidP="00B36909">
      <w:pPr>
        <w:spacing w:after="0"/>
        <w:jc w:val="both"/>
        <w:rPr>
          <w:rFonts w:ascii="Times New Roman" w:hAnsi="Times New Roman" w:cs="Times New Roman"/>
          <w:i/>
          <w:sz w:val="24"/>
          <w:szCs w:val="24"/>
        </w:rPr>
      </w:pPr>
      <w:r w:rsidRPr="00AA4ADA">
        <w:rPr>
          <w:rFonts w:asciiTheme="majorHAnsi" w:hAnsiTheme="majorHAnsi" w:cs="Times New Roman"/>
          <w:i/>
          <w:sz w:val="24"/>
          <w:szCs w:val="24"/>
        </w:rPr>
        <w:t>1.1</w:t>
      </w:r>
      <w:r w:rsidRPr="00AA4ADA">
        <w:rPr>
          <w:rFonts w:asciiTheme="majorHAnsi" w:hAnsiTheme="majorHAnsi" w:cs="Times New Roman"/>
          <w:i/>
          <w:sz w:val="24"/>
          <w:szCs w:val="24"/>
        </w:rPr>
        <w:tab/>
        <w:t>Тип,</w:t>
      </w:r>
      <w:r w:rsidRPr="00606536">
        <w:rPr>
          <w:rFonts w:ascii="Times New Roman" w:hAnsi="Times New Roman" w:cs="Times New Roman"/>
          <w:i/>
          <w:sz w:val="24"/>
          <w:szCs w:val="24"/>
        </w:rPr>
        <w:t xml:space="preserve"> формат, специализация и ориентированность предприятия.</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1.2</w:t>
      </w:r>
      <w:r w:rsidRPr="00606536">
        <w:rPr>
          <w:rFonts w:ascii="Times New Roman" w:hAnsi="Times New Roman" w:cs="Times New Roman"/>
          <w:i/>
          <w:sz w:val="24"/>
          <w:szCs w:val="24"/>
        </w:rPr>
        <w:tab/>
        <w:t>Основные тенденции оснащения и автоматизации предприятия.</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1.3</w:t>
      </w:r>
      <w:r w:rsidRPr="00606536">
        <w:rPr>
          <w:rFonts w:ascii="Times New Roman" w:hAnsi="Times New Roman" w:cs="Times New Roman"/>
          <w:i/>
          <w:sz w:val="24"/>
          <w:szCs w:val="24"/>
        </w:rPr>
        <w:tab/>
        <w:t>Адаптация новых видов сырья для приготовления горячей кулинарной продукции сложного ассортимента.</w:t>
      </w:r>
    </w:p>
    <w:p w:rsidR="00F22582" w:rsidRPr="00AA4ADA" w:rsidRDefault="00F22582" w:rsidP="00B36909">
      <w:pPr>
        <w:spacing w:after="0"/>
        <w:jc w:val="both"/>
        <w:rPr>
          <w:rFonts w:ascii="Times New Roman" w:hAnsi="Times New Roman" w:cs="Times New Roman"/>
          <w:b/>
          <w:i/>
          <w:sz w:val="24"/>
          <w:szCs w:val="24"/>
        </w:rPr>
      </w:pPr>
      <w:r w:rsidRPr="00AA4ADA">
        <w:rPr>
          <w:rFonts w:ascii="Times New Roman" w:hAnsi="Times New Roman" w:cs="Times New Roman"/>
          <w:b/>
          <w:i/>
          <w:sz w:val="24"/>
          <w:szCs w:val="24"/>
        </w:rPr>
        <w:t>Глава II Организация процессов приготовления горячей кулинарной продукции сложного ассортимента на основе принципов ХАССП.</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2.1 Организация и техническое оснащение работ в зоне кухни по приготовлению горячих блюд сложного ассортимента.</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2.2 Классификация горячих блюд сложного ассортимента международной, региональной, национальной, этнической кухни.</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2.3 Здоровье сберегающие технологии и методы приготовления горячих блюд сложного ассортимента.</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2.4 Варианты гарниров, сочетающихся с горячими блюдами сложного ассортимента.</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2.5 Дизайн, сервировка, кулинарные приёмы, демонстрируемые при подаче горячих блюд сложного ассортимента.</w:t>
      </w:r>
    </w:p>
    <w:p w:rsidR="00F22582" w:rsidRPr="00AA4ADA" w:rsidRDefault="00F22582" w:rsidP="00B36909">
      <w:pPr>
        <w:spacing w:after="0"/>
        <w:jc w:val="both"/>
        <w:rPr>
          <w:rFonts w:ascii="Times New Roman" w:hAnsi="Times New Roman" w:cs="Times New Roman"/>
          <w:b/>
          <w:i/>
          <w:sz w:val="24"/>
          <w:szCs w:val="24"/>
        </w:rPr>
      </w:pPr>
      <w:r w:rsidRPr="00AA4ADA">
        <w:rPr>
          <w:rFonts w:ascii="Times New Roman" w:hAnsi="Times New Roman" w:cs="Times New Roman"/>
          <w:b/>
          <w:i/>
          <w:sz w:val="24"/>
          <w:szCs w:val="24"/>
        </w:rPr>
        <w:t>Глава III Экспериментальная проработка авторского блюда.</w:t>
      </w:r>
    </w:p>
    <w:p w:rsidR="00F22582"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3.1 Разработка, адаптация авторского горячего блюда, сложного ассортимента.</w:t>
      </w:r>
    </w:p>
    <w:p w:rsidR="004C397A" w:rsidRPr="00606536" w:rsidRDefault="00F22582" w:rsidP="00B36909">
      <w:pPr>
        <w:spacing w:after="0"/>
        <w:jc w:val="both"/>
        <w:rPr>
          <w:rFonts w:ascii="Times New Roman" w:hAnsi="Times New Roman" w:cs="Times New Roman"/>
          <w:i/>
          <w:sz w:val="24"/>
          <w:szCs w:val="24"/>
        </w:rPr>
      </w:pPr>
      <w:r w:rsidRPr="00606536">
        <w:rPr>
          <w:rFonts w:ascii="Times New Roman" w:hAnsi="Times New Roman" w:cs="Times New Roman"/>
          <w:i/>
          <w:sz w:val="24"/>
          <w:szCs w:val="24"/>
        </w:rPr>
        <w:t>3.2 Анализ фуд -трендов авторского блюда.</w:t>
      </w:r>
    </w:p>
    <w:p w:rsidR="004C397A" w:rsidRPr="00606536" w:rsidRDefault="004C397A"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Этот раздел следует изложить на 20-22 страницах машинописного текста. Каждый из параграфов должен быть озаглавлен.</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i/>
          <w:sz w:val="24"/>
          <w:szCs w:val="24"/>
        </w:rPr>
        <w:t>Заключение.</w:t>
      </w:r>
      <w:r w:rsidRPr="00606536">
        <w:rPr>
          <w:rFonts w:ascii="Times New Roman" w:hAnsi="Times New Roman" w:cs="Times New Roman"/>
          <w:sz w:val="24"/>
          <w:szCs w:val="24"/>
        </w:rPr>
        <w:t xml:space="preserve"> Здесь содержатся выводы, к которым пришёл автор, характеризуется степень раскрытия темы, определяется, достигнуты ли цель и задачи работы. Заключение носит форму синтеза полученных в работе результатов. Его следует писать кратко</w:t>
      </w:r>
      <w:r w:rsidR="00606536">
        <w:rPr>
          <w:rFonts w:ascii="Times New Roman" w:hAnsi="Times New Roman" w:cs="Times New Roman"/>
          <w:sz w:val="24"/>
          <w:szCs w:val="24"/>
        </w:rPr>
        <w:t xml:space="preserve">, на 1-2 страницы машинописного </w:t>
      </w:r>
      <w:r w:rsidRPr="00606536">
        <w:rPr>
          <w:rFonts w:ascii="Times New Roman" w:hAnsi="Times New Roman" w:cs="Times New Roman"/>
          <w:sz w:val="24"/>
          <w:szCs w:val="24"/>
        </w:rPr>
        <w:t>текста.</w:t>
      </w:r>
    </w:p>
    <w:p w:rsidR="004C397A" w:rsidRPr="00606536" w:rsidRDefault="004C397A"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В процессе написания работы следует установить контакт с руководителем курсовой работы. Неясные вопросы, направления решения отдельных проблем должны обсуждаться с руководителем в оперативном порядке. Следует избегать двух крайностей: либо вообще пренебречь консультациями руководителя и представить ему готовую работу, либо пытаться получить от руководителя в готовом виде развернутый план работы, всю литературу к теме, не проявляя самостоятельного подхода.</w:t>
      </w:r>
    </w:p>
    <w:p w:rsidR="004D31BF" w:rsidRPr="00606536" w:rsidRDefault="004C397A"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В ходе проведения консультаций с преподавателем–руководителем Вы должны чётко установить,  что подвергается критике  (Ваши предложения, методология выдвижения предложений, композиция работы, язык и стиль или что-то другое) и что нужно сделать, чтобы недостатки исправить. К встрече с руководителем следует готовиться заранее для обсуждения конкретных возникших проблем.</w:t>
      </w:r>
    </w:p>
    <w:p w:rsidR="004C397A" w:rsidRPr="00606536" w:rsidRDefault="004C397A" w:rsidP="00B36909">
      <w:pPr>
        <w:spacing w:after="0"/>
        <w:jc w:val="both"/>
        <w:rPr>
          <w:rFonts w:ascii="Times New Roman" w:hAnsi="Times New Roman" w:cs="Times New Roman"/>
          <w:sz w:val="24"/>
          <w:szCs w:val="24"/>
        </w:rPr>
      </w:pPr>
    </w:p>
    <w:p w:rsidR="004C397A" w:rsidRPr="00606536" w:rsidRDefault="004C397A" w:rsidP="00606536">
      <w:pPr>
        <w:spacing w:after="0"/>
        <w:ind w:firstLine="708"/>
        <w:rPr>
          <w:rFonts w:ascii="Times New Roman" w:hAnsi="Times New Roman" w:cs="Times New Roman"/>
          <w:sz w:val="24"/>
          <w:szCs w:val="24"/>
        </w:rPr>
      </w:pPr>
      <w:r w:rsidRPr="00606536">
        <w:rPr>
          <w:rFonts w:ascii="Times New Roman" w:hAnsi="Times New Roman" w:cs="Times New Roman"/>
          <w:sz w:val="24"/>
          <w:szCs w:val="24"/>
        </w:rPr>
        <w:t xml:space="preserve">7. ОРГАНИЗАЦИЯ ВЫПОЛНЕНИЯ КУРСОВОЙ </w:t>
      </w:r>
      <w:r w:rsidR="00CE493B" w:rsidRPr="00606536">
        <w:rPr>
          <w:rFonts w:ascii="Times New Roman" w:hAnsi="Times New Roman" w:cs="Times New Roman"/>
          <w:sz w:val="24"/>
          <w:szCs w:val="24"/>
        </w:rPr>
        <w:t>РАБОТЫ, ПОРЯДОК</w:t>
      </w:r>
      <w:r w:rsidRPr="00606536">
        <w:rPr>
          <w:rFonts w:ascii="Times New Roman" w:hAnsi="Times New Roman" w:cs="Times New Roman"/>
          <w:sz w:val="24"/>
          <w:szCs w:val="24"/>
        </w:rPr>
        <w:t xml:space="preserve"> ПРЕДСТ</w:t>
      </w:r>
      <w:r w:rsidR="00606536" w:rsidRPr="00606536">
        <w:rPr>
          <w:rFonts w:ascii="Times New Roman" w:hAnsi="Times New Roman" w:cs="Times New Roman"/>
          <w:sz w:val="24"/>
          <w:szCs w:val="24"/>
        </w:rPr>
        <w:t xml:space="preserve">АВЛЕНИЯ И РАССМОТРЕНИЯ КУРСОВЫХ </w:t>
      </w:r>
      <w:r w:rsidRPr="00606536">
        <w:rPr>
          <w:rFonts w:ascii="Times New Roman" w:hAnsi="Times New Roman" w:cs="Times New Roman"/>
          <w:sz w:val="24"/>
          <w:szCs w:val="24"/>
        </w:rPr>
        <w:t>РАБОТ</w:t>
      </w:r>
    </w:p>
    <w:p w:rsidR="004C397A" w:rsidRPr="00606536" w:rsidRDefault="004C397A" w:rsidP="00B36909">
      <w:pPr>
        <w:spacing w:after="0"/>
        <w:jc w:val="both"/>
        <w:rPr>
          <w:rFonts w:ascii="Times New Roman" w:hAnsi="Times New Roman" w:cs="Times New Roman"/>
          <w:sz w:val="24"/>
          <w:szCs w:val="24"/>
        </w:rPr>
      </w:pPr>
    </w:p>
    <w:p w:rsidR="004C397A" w:rsidRPr="00606536" w:rsidRDefault="004C397A"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 xml:space="preserve">Курсовая работа выполняется в сроки, определенные примерным учебным планом по специальности и графиком выполнения курсовой работы. Соблюдение графика </w:t>
      </w:r>
      <w:r w:rsidRPr="00606536">
        <w:rPr>
          <w:rFonts w:ascii="Times New Roman" w:hAnsi="Times New Roman" w:cs="Times New Roman"/>
          <w:sz w:val="24"/>
          <w:szCs w:val="24"/>
        </w:rPr>
        <w:lastRenderedPageBreak/>
        <w:t>выполнения курсовой работы является обязательным. Задание на выполнение работы должно быть получено с началом занятий в семестре. Законченная работа сдается в сроки, согласованные с преподавателем – руководителем курсовой работы.</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Первое представление курсовой работы — не позднее месяца 2 до начала сессии. Это необходимо для того, чтобы было время для рецензирования курсовой работы, подготовки к защите или переработке с учетом замечаний, сделанных в рецензии.</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Курсовая работа проверяется руководителем. Руководитель курсовой работы проверяет:</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соответствие содержания курсовой работы указанной теме;</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правильность оформления курсовой работы.</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Срок проверки курсовой работы не должен превышать 10 дней. По итогам проверки делается вывод о допуске или необходимости доработки курсовой работы. Общим итогом проверки являются записи «допускается к защите» или «не допускается к защите», о чём делается соответствующая надпись на титульном листе курсовой работы. Последняя запись появляется, во-первых, когда курсовая работа не носит самостоятельного характера, списана из литературных или иных источников или, во-вторых, когда основные вопросы не раскрыты, или, в-третьих, когда в работе содержатся теоретические ошибки, или же, в-четвертых, когда работа оформлена неправильно.</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Не допущенная к защите курсовая работа должна быть в двухнедельный срок переработана с учётом сделанных в рецензии замечаний. Менять тему курсовой работы не разрешается. Повторная работа представляется на проверку вместе с первоначальным вариантом.</w:t>
      </w:r>
    </w:p>
    <w:p w:rsidR="00606536" w:rsidRPr="00606536" w:rsidRDefault="00606536" w:rsidP="00B36909">
      <w:pPr>
        <w:spacing w:after="0"/>
        <w:jc w:val="both"/>
        <w:rPr>
          <w:rFonts w:ascii="Times New Roman" w:hAnsi="Times New Roman" w:cs="Times New Roman"/>
          <w:sz w:val="24"/>
          <w:szCs w:val="24"/>
        </w:rPr>
      </w:pPr>
    </w:p>
    <w:p w:rsidR="004C397A" w:rsidRPr="00606536" w:rsidRDefault="004C397A" w:rsidP="00B36909">
      <w:pPr>
        <w:spacing w:after="0"/>
        <w:jc w:val="both"/>
        <w:rPr>
          <w:rFonts w:ascii="Times New Roman" w:hAnsi="Times New Roman" w:cs="Times New Roman"/>
          <w:sz w:val="24"/>
          <w:szCs w:val="24"/>
        </w:rPr>
      </w:pPr>
    </w:p>
    <w:p w:rsidR="004C397A" w:rsidRPr="00606536" w:rsidRDefault="004C397A" w:rsidP="00606536">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8. ПОДГОТОВКА К ЗАЩИТЕ И ЗАЩИТА КУРСОВОЙ РАБОТЫ</w:t>
      </w:r>
    </w:p>
    <w:p w:rsidR="004C397A" w:rsidRPr="00606536" w:rsidRDefault="004C397A" w:rsidP="00B36909">
      <w:pPr>
        <w:spacing w:after="0"/>
        <w:jc w:val="both"/>
        <w:rPr>
          <w:rFonts w:ascii="Times New Roman" w:hAnsi="Times New Roman" w:cs="Times New Roman"/>
          <w:sz w:val="24"/>
          <w:szCs w:val="24"/>
        </w:rPr>
      </w:pPr>
    </w:p>
    <w:p w:rsidR="004C397A" w:rsidRPr="00606536" w:rsidRDefault="004C397A"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Защита курсовой работы студентами проводится до экзаменационной</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сессии; студентами заочной формы обучения — по расписанию во время сессии. Индивидуальная защита курсовой работы принимается комиссией, в состав которой включаются руководитель по данной теме и один-два преподавателя. На защите студент должен: раскрыть основное содержание работы, обосновать свою точку зрения по излагаемым вопросам, ответить на вопросы, поставленные в рецензии, а также на дополнительные вопросы, поставленные в процессе защиты.</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Оценка курсовой работы определяется после её защиты и складывается из оценки содержания, оформления и устной защиты, выдвинутых в курсовой работе положений и выводов. Если студент хорошо подготовился к защите, дал исчерпывающие ответы на вопросы и замечания, отмеченные в рецензии, на дополнительные вопросы преподавателя заданные в процессе защиты, то окончательная оценка курсовой работы может быть повышена по сравнению с первоначальной оценкой текста курсовой работы.</w:t>
      </w:r>
    </w:p>
    <w:p w:rsidR="004C397A" w:rsidRPr="00606536" w:rsidRDefault="004C397A"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По итогам защиты выставляется оценка курсовой работы по пятибалльной системе в зачетную книжку, которая в последующем проставляется в приложение к диплому об образовании. Защищенная курсовая работа студенту не возвращается. Студент, не представивший в установленный срок курсовую работу или не защитивший её, считается имеющим академическую задолженность. Продление срока защиты устанавливается руководителем техникума при наличии уважительных причин.</w:t>
      </w:r>
    </w:p>
    <w:p w:rsidR="004C397A" w:rsidRPr="00606536" w:rsidRDefault="004C397A" w:rsidP="00B36909">
      <w:pPr>
        <w:spacing w:after="0"/>
        <w:jc w:val="both"/>
        <w:rPr>
          <w:rFonts w:ascii="Times New Roman" w:hAnsi="Times New Roman" w:cs="Times New Roman"/>
          <w:sz w:val="24"/>
          <w:szCs w:val="24"/>
        </w:rPr>
      </w:pPr>
    </w:p>
    <w:p w:rsidR="004C397A" w:rsidRPr="00606536" w:rsidRDefault="004C397A" w:rsidP="00606536">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9. КРИТЕРИИ ОЦЕНКИ</w:t>
      </w:r>
    </w:p>
    <w:p w:rsidR="008A5486" w:rsidRPr="00606536" w:rsidRDefault="008A5486" w:rsidP="00B36909">
      <w:pPr>
        <w:spacing w:after="0"/>
        <w:jc w:val="both"/>
        <w:rPr>
          <w:rFonts w:ascii="Times New Roman" w:hAnsi="Times New Roman" w:cs="Times New Roman"/>
          <w:sz w:val="24"/>
          <w:szCs w:val="24"/>
        </w:rPr>
      </w:pPr>
    </w:p>
    <w:p w:rsidR="008A5486" w:rsidRPr="00606536" w:rsidRDefault="008A5486"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Качество выполнения и защиты курсовой работы оценивается по 100- балльной шкале с дальнейшим переводом в 4-балльную шкалу. Итоговую оценку определяет комиссия по защите курсовых работ. Объектами оценивания являются три составляющие: содержание, оформление и защита курсовой работы.</w:t>
      </w:r>
    </w:p>
    <w:p w:rsidR="008A5486" w:rsidRPr="00606536" w:rsidRDefault="008A5486" w:rsidP="00B36909">
      <w:pPr>
        <w:spacing w:after="0"/>
        <w:ind w:firstLine="708"/>
        <w:jc w:val="both"/>
        <w:rPr>
          <w:rFonts w:ascii="Times New Roman" w:hAnsi="Times New Roman" w:cs="Times New Roman"/>
          <w:sz w:val="24"/>
          <w:szCs w:val="24"/>
        </w:rPr>
      </w:pPr>
    </w:p>
    <w:tbl>
      <w:tblPr>
        <w:tblStyle w:val="af4"/>
        <w:tblW w:w="0" w:type="auto"/>
        <w:tblLook w:val="04A0" w:firstRow="1" w:lastRow="0" w:firstColumn="1" w:lastColumn="0" w:noHBand="0" w:noVBand="1"/>
      </w:tblPr>
      <w:tblGrid>
        <w:gridCol w:w="675"/>
        <w:gridCol w:w="5705"/>
        <w:gridCol w:w="3190"/>
      </w:tblGrid>
      <w:tr w:rsidR="008A5486" w:rsidRPr="00606536" w:rsidTr="008A5486">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lastRenderedPageBreak/>
              <w:t>№</w:t>
            </w:r>
          </w:p>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п/п</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Объект оценивания</w:t>
            </w:r>
          </w:p>
        </w:tc>
        <w:tc>
          <w:tcPr>
            <w:tcW w:w="3190"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Максимальное количество</w:t>
            </w:r>
          </w:p>
          <w:p w:rsidR="008A5486" w:rsidRPr="00606536" w:rsidRDefault="00CE493B" w:rsidP="00B36909">
            <w:pPr>
              <w:jc w:val="both"/>
              <w:rPr>
                <w:rFonts w:ascii="Times New Roman" w:hAnsi="Times New Roman" w:cs="Times New Roman"/>
                <w:sz w:val="24"/>
                <w:szCs w:val="24"/>
              </w:rPr>
            </w:pPr>
            <w:r w:rsidRPr="00606536">
              <w:rPr>
                <w:rFonts w:ascii="Times New Roman" w:hAnsi="Times New Roman" w:cs="Times New Roman"/>
                <w:sz w:val="24"/>
                <w:szCs w:val="24"/>
              </w:rPr>
              <w:t>Баллов</w:t>
            </w:r>
            <w:r w:rsidR="008A5486" w:rsidRPr="00606536">
              <w:rPr>
                <w:rFonts w:ascii="Times New Roman" w:hAnsi="Times New Roman" w:cs="Times New Roman"/>
                <w:sz w:val="24"/>
                <w:szCs w:val="24"/>
              </w:rPr>
              <w:t>, которое может</w:t>
            </w:r>
          </w:p>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получить студент</w:t>
            </w:r>
          </w:p>
        </w:tc>
      </w:tr>
      <w:tr w:rsidR="008A5486" w:rsidRPr="00606536" w:rsidTr="008A5486">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1</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Раскрытие содержания курсовой работы</w:t>
            </w:r>
          </w:p>
        </w:tc>
        <w:tc>
          <w:tcPr>
            <w:tcW w:w="3190" w:type="dxa"/>
          </w:tcPr>
          <w:p w:rsidR="008A5486" w:rsidRPr="00606536" w:rsidRDefault="008A5486" w:rsidP="008979F1">
            <w:pPr>
              <w:jc w:val="center"/>
              <w:rPr>
                <w:rFonts w:ascii="Times New Roman" w:hAnsi="Times New Roman" w:cs="Times New Roman"/>
                <w:sz w:val="24"/>
                <w:szCs w:val="24"/>
              </w:rPr>
            </w:pPr>
            <w:r w:rsidRPr="00606536">
              <w:rPr>
                <w:rFonts w:ascii="Times New Roman" w:hAnsi="Times New Roman" w:cs="Times New Roman"/>
                <w:sz w:val="24"/>
                <w:szCs w:val="24"/>
              </w:rPr>
              <w:t>55</w:t>
            </w:r>
          </w:p>
        </w:tc>
      </w:tr>
      <w:tr w:rsidR="008A5486" w:rsidRPr="00606536" w:rsidTr="008A5486">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2</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Оформление курсовой работы</w:t>
            </w:r>
          </w:p>
        </w:tc>
        <w:tc>
          <w:tcPr>
            <w:tcW w:w="3190" w:type="dxa"/>
          </w:tcPr>
          <w:p w:rsidR="008A5486" w:rsidRPr="00606536" w:rsidRDefault="008A5486" w:rsidP="008979F1">
            <w:pPr>
              <w:jc w:val="center"/>
              <w:rPr>
                <w:rFonts w:ascii="Times New Roman" w:hAnsi="Times New Roman" w:cs="Times New Roman"/>
                <w:sz w:val="24"/>
                <w:szCs w:val="24"/>
              </w:rPr>
            </w:pPr>
            <w:r w:rsidRPr="00606536">
              <w:rPr>
                <w:rFonts w:ascii="Times New Roman" w:hAnsi="Times New Roman" w:cs="Times New Roman"/>
                <w:sz w:val="24"/>
                <w:szCs w:val="24"/>
              </w:rPr>
              <w:t>15</w:t>
            </w:r>
          </w:p>
        </w:tc>
      </w:tr>
      <w:tr w:rsidR="008A5486" w:rsidRPr="00606536" w:rsidTr="008A5486">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3</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Защита курсовой работы</w:t>
            </w:r>
          </w:p>
        </w:tc>
        <w:tc>
          <w:tcPr>
            <w:tcW w:w="3190" w:type="dxa"/>
          </w:tcPr>
          <w:p w:rsidR="008A5486" w:rsidRPr="00606536" w:rsidRDefault="008A5486" w:rsidP="008979F1">
            <w:pPr>
              <w:jc w:val="center"/>
              <w:rPr>
                <w:rFonts w:ascii="Times New Roman" w:hAnsi="Times New Roman" w:cs="Times New Roman"/>
                <w:sz w:val="24"/>
                <w:szCs w:val="24"/>
              </w:rPr>
            </w:pPr>
            <w:r w:rsidRPr="00606536">
              <w:rPr>
                <w:rFonts w:ascii="Times New Roman" w:hAnsi="Times New Roman" w:cs="Times New Roman"/>
                <w:sz w:val="24"/>
                <w:szCs w:val="24"/>
              </w:rPr>
              <w:t>30</w:t>
            </w:r>
          </w:p>
        </w:tc>
      </w:tr>
    </w:tbl>
    <w:p w:rsidR="008A5486" w:rsidRPr="00606536" w:rsidRDefault="008A5486" w:rsidP="00B36909">
      <w:pPr>
        <w:spacing w:after="0"/>
        <w:ind w:firstLine="708"/>
        <w:jc w:val="both"/>
        <w:rPr>
          <w:rFonts w:ascii="Times New Roman" w:hAnsi="Times New Roman" w:cs="Times New Roman"/>
          <w:sz w:val="24"/>
          <w:szCs w:val="24"/>
        </w:rPr>
      </w:pPr>
    </w:p>
    <w:p w:rsidR="008A5486" w:rsidRPr="00606536" w:rsidRDefault="008A5486"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Критерии оценивания содержания курсовой работы (0–55 баллов):</w:t>
      </w:r>
    </w:p>
    <w:p w:rsidR="009B7954" w:rsidRPr="00606536" w:rsidRDefault="009B7954" w:rsidP="00B36909">
      <w:pPr>
        <w:spacing w:after="0"/>
        <w:ind w:firstLine="708"/>
        <w:jc w:val="both"/>
        <w:rPr>
          <w:rFonts w:ascii="Times New Roman" w:hAnsi="Times New Roman" w:cs="Times New Roman"/>
          <w:sz w:val="24"/>
          <w:szCs w:val="24"/>
        </w:rPr>
      </w:pPr>
    </w:p>
    <w:tbl>
      <w:tblPr>
        <w:tblStyle w:val="af4"/>
        <w:tblW w:w="0" w:type="auto"/>
        <w:tblLook w:val="04A0" w:firstRow="1" w:lastRow="0" w:firstColumn="1" w:lastColumn="0" w:noHBand="0" w:noVBand="1"/>
      </w:tblPr>
      <w:tblGrid>
        <w:gridCol w:w="675"/>
        <w:gridCol w:w="5705"/>
        <w:gridCol w:w="3190"/>
      </w:tblGrid>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w:t>
            </w:r>
          </w:p>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п/п</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Объект оценивания</w:t>
            </w:r>
          </w:p>
        </w:tc>
        <w:tc>
          <w:tcPr>
            <w:tcW w:w="3190"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Максимальное количество</w:t>
            </w:r>
          </w:p>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баллов, которое может</w:t>
            </w:r>
          </w:p>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получить студент</w:t>
            </w:r>
          </w:p>
        </w:tc>
      </w:tr>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1</w:t>
            </w:r>
          </w:p>
        </w:tc>
        <w:tc>
          <w:tcPr>
            <w:tcW w:w="570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Степень раскрытия теоретических аспектов темы курсо</w:t>
            </w:r>
            <w:r w:rsidR="00F22582" w:rsidRPr="00606536">
              <w:rPr>
                <w:rFonts w:ascii="Times New Roman" w:hAnsi="Times New Roman" w:cs="Times New Roman"/>
                <w:sz w:val="24"/>
                <w:szCs w:val="24"/>
              </w:rPr>
              <w:t>вой работы</w:t>
            </w:r>
          </w:p>
        </w:tc>
        <w:tc>
          <w:tcPr>
            <w:tcW w:w="3190" w:type="dxa"/>
          </w:tcPr>
          <w:p w:rsidR="008A5486" w:rsidRPr="00606536" w:rsidRDefault="00E11848" w:rsidP="008979F1">
            <w:pPr>
              <w:jc w:val="center"/>
              <w:rPr>
                <w:rFonts w:ascii="Times New Roman" w:hAnsi="Times New Roman" w:cs="Times New Roman"/>
                <w:sz w:val="24"/>
                <w:szCs w:val="24"/>
              </w:rPr>
            </w:pPr>
            <w:r w:rsidRPr="00606536">
              <w:rPr>
                <w:rFonts w:ascii="Times New Roman" w:hAnsi="Times New Roman" w:cs="Times New Roman"/>
                <w:sz w:val="24"/>
                <w:szCs w:val="24"/>
              </w:rPr>
              <w:t>4</w:t>
            </w:r>
          </w:p>
        </w:tc>
      </w:tr>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2</w:t>
            </w:r>
          </w:p>
        </w:tc>
        <w:tc>
          <w:tcPr>
            <w:tcW w:w="5705" w:type="dxa"/>
          </w:tcPr>
          <w:p w:rsidR="008A5486" w:rsidRPr="00606536" w:rsidRDefault="003F0D69" w:rsidP="00B36909">
            <w:pPr>
              <w:jc w:val="both"/>
              <w:rPr>
                <w:rFonts w:ascii="Times New Roman" w:hAnsi="Times New Roman" w:cs="Times New Roman"/>
                <w:sz w:val="24"/>
                <w:szCs w:val="24"/>
              </w:rPr>
            </w:pPr>
            <w:r w:rsidRPr="00606536">
              <w:rPr>
                <w:rFonts w:ascii="Times New Roman" w:hAnsi="Times New Roman" w:cs="Times New Roman"/>
                <w:sz w:val="24"/>
                <w:szCs w:val="24"/>
              </w:rPr>
              <w:t>Описание предприятия</w:t>
            </w:r>
          </w:p>
        </w:tc>
        <w:tc>
          <w:tcPr>
            <w:tcW w:w="3190" w:type="dxa"/>
          </w:tcPr>
          <w:p w:rsidR="008A5486" w:rsidRPr="00606536" w:rsidRDefault="00F22582" w:rsidP="008979F1">
            <w:pPr>
              <w:jc w:val="center"/>
              <w:rPr>
                <w:rFonts w:ascii="Times New Roman" w:hAnsi="Times New Roman" w:cs="Times New Roman"/>
                <w:sz w:val="24"/>
                <w:szCs w:val="24"/>
              </w:rPr>
            </w:pPr>
            <w:r w:rsidRPr="00606536">
              <w:rPr>
                <w:rFonts w:ascii="Times New Roman" w:hAnsi="Times New Roman" w:cs="Times New Roman"/>
                <w:sz w:val="24"/>
                <w:szCs w:val="24"/>
              </w:rPr>
              <w:t>6</w:t>
            </w:r>
          </w:p>
        </w:tc>
      </w:tr>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3</w:t>
            </w:r>
          </w:p>
        </w:tc>
        <w:tc>
          <w:tcPr>
            <w:tcW w:w="5705" w:type="dxa"/>
          </w:tcPr>
          <w:p w:rsidR="008A5486" w:rsidRPr="00606536" w:rsidRDefault="00F22582" w:rsidP="00B36909">
            <w:pPr>
              <w:jc w:val="both"/>
              <w:rPr>
                <w:rFonts w:ascii="Times New Roman" w:hAnsi="Times New Roman" w:cs="Times New Roman"/>
                <w:sz w:val="24"/>
                <w:szCs w:val="24"/>
              </w:rPr>
            </w:pPr>
            <w:r w:rsidRPr="00606536">
              <w:rPr>
                <w:rFonts w:ascii="Times New Roman" w:hAnsi="Times New Roman" w:cs="Times New Roman"/>
                <w:sz w:val="24"/>
                <w:szCs w:val="24"/>
              </w:rPr>
              <w:t>Описание технологических процессов</w:t>
            </w:r>
          </w:p>
        </w:tc>
        <w:tc>
          <w:tcPr>
            <w:tcW w:w="3190" w:type="dxa"/>
          </w:tcPr>
          <w:p w:rsidR="008A5486" w:rsidRPr="00606536" w:rsidRDefault="00F22582" w:rsidP="008979F1">
            <w:pPr>
              <w:jc w:val="center"/>
              <w:rPr>
                <w:rFonts w:ascii="Times New Roman" w:hAnsi="Times New Roman" w:cs="Times New Roman"/>
                <w:sz w:val="24"/>
                <w:szCs w:val="24"/>
              </w:rPr>
            </w:pPr>
            <w:r w:rsidRPr="00606536">
              <w:rPr>
                <w:rFonts w:ascii="Times New Roman" w:hAnsi="Times New Roman" w:cs="Times New Roman"/>
                <w:sz w:val="24"/>
                <w:szCs w:val="24"/>
              </w:rPr>
              <w:t>9</w:t>
            </w:r>
          </w:p>
        </w:tc>
      </w:tr>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4</w:t>
            </w:r>
          </w:p>
        </w:tc>
        <w:tc>
          <w:tcPr>
            <w:tcW w:w="5705" w:type="dxa"/>
          </w:tcPr>
          <w:p w:rsidR="008A5486" w:rsidRPr="00606536" w:rsidRDefault="009B7954" w:rsidP="00B36909">
            <w:pPr>
              <w:jc w:val="both"/>
              <w:rPr>
                <w:rFonts w:ascii="Times New Roman" w:hAnsi="Times New Roman" w:cs="Times New Roman"/>
                <w:sz w:val="24"/>
                <w:szCs w:val="24"/>
              </w:rPr>
            </w:pPr>
            <w:r w:rsidRPr="00606536">
              <w:rPr>
                <w:rFonts w:ascii="Times New Roman" w:hAnsi="Times New Roman" w:cs="Times New Roman"/>
                <w:sz w:val="24"/>
                <w:szCs w:val="24"/>
              </w:rPr>
              <w:t>Разработанное  блюдо</w:t>
            </w:r>
          </w:p>
        </w:tc>
        <w:tc>
          <w:tcPr>
            <w:tcW w:w="3190" w:type="dxa"/>
          </w:tcPr>
          <w:p w:rsidR="008A5486" w:rsidRPr="00606536" w:rsidRDefault="009B7954" w:rsidP="008979F1">
            <w:pPr>
              <w:jc w:val="center"/>
              <w:rPr>
                <w:rFonts w:ascii="Times New Roman" w:hAnsi="Times New Roman" w:cs="Times New Roman"/>
                <w:sz w:val="24"/>
                <w:szCs w:val="24"/>
              </w:rPr>
            </w:pPr>
            <w:r w:rsidRPr="00606536">
              <w:rPr>
                <w:rFonts w:ascii="Times New Roman" w:hAnsi="Times New Roman" w:cs="Times New Roman"/>
                <w:sz w:val="24"/>
                <w:szCs w:val="24"/>
              </w:rPr>
              <w:t>12</w:t>
            </w:r>
          </w:p>
        </w:tc>
      </w:tr>
      <w:tr w:rsidR="008A5486" w:rsidRPr="00606536" w:rsidTr="00E11848">
        <w:tc>
          <w:tcPr>
            <w:tcW w:w="675" w:type="dxa"/>
          </w:tcPr>
          <w:p w:rsidR="008A5486" w:rsidRPr="00606536" w:rsidRDefault="008A5486" w:rsidP="00B36909">
            <w:pPr>
              <w:jc w:val="both"/>
              <w:rPr>
                <w:rFonts w:ascii="Times New Roman" w:hAnsi="Times New Roman" w:cs="Times New Roman"/>
                <w:sz w:val="24"/>
                <w:szCs w:val="24"/>
              </w:rPr>
            </w:pPr>
            <w:r w:rsidRPr="00606536">
              <w:rPr>
                <w:rFonts w:ascii="Times New Roman" w:hAnsi="Times New Roman" w:cs="Times New Roman"/>
                <w:sz w:val="24"/>
                <w:szCs w:val="24"/>
              </w:rPr>
              <w:t>5</w:t>
            </w:r>
          </w:p>
        </w:tc>
        <w:tc>
          <w:tcPr>
            <w:tcW w:w="5705" w:type="dxa"/>
          </w:tcPr>
          <w:p w:rsidR="008A5486" w:rsidRPr="00606536" w:rsidRDefault="009B7954" w:rsidP="00B36909">
            <w:pPr>
              <w:jc w:val="both"/>
              <w:rPr>
                <w:rFonts w:ascii="Times New Roman" w:hAnsi="Times New Roman" w:cs="Times New Roman"/>
                <w:sz w:val="24"/>
                <w:szCs w:val="24"/>
              </w:rPr>
            </w:pPr>
            <w:r w:rsidRPr="00606536">
              <w:rPr>
                <w:rFonts w:ascii="Times New Roman" w:hAnsi="Times New Roman" w:cs="Times New Roman"/>
                <w:sz w:val="24"/>
                <w:szCs w:val="24"/>
              </w:rPr>
              <w:t>Произведенные расчеты</w:t>
            </w:r>
          </w:p>
        </w:tc>
        <w:tc>
          <w:tcPr>
            <w:tcW w:w="3190" w:type="dxa"/>
          </w:tcPr>
          <w:p w:rsidR="008A5486" w:rsidRPr="00606536" w:rsidRDefault="00F22582" w:rsidP="008979F1">
            <w:pPr>
              <w:jc w:val="center"/>
              <w:rPr>
                <w:rFonts w:ascii="Times New Roman" w:hAnsi="Times New Roman" w:cs="Times New Roman"/>
                <w:sz w:val="24"/>
                <w:szCs w:val="24"/>
              </w:rPr>
            </w:pPr>
            <w:r w:rsidRPr="00606536">
              <w:rPr>
                <w:rFonts w:ascii="Times New Roman" w:hAnsi="Times New Roman" w:cs="Times New Roman"/>
                <w:sz w:val="24"/>
                <w:szCs w:val="24"/>
              </w:rPr>
              <w:t>8</w:t>
            </w:r>
          </w:p>
        </w:tc>
      </w:tr>
      <w:tr w:rsidR="008A5486" w:rsidRPr="00606536" w:rsidTr="00E11848">
        <w:tc>
          <w:tcPr>
            <w:tcW w:w="675" w:type="dxa"/>
          </w:tcPr>
          <w:p w:rsidR="008A5486" w:rsidRPr="00606536" w:rsidRDefault="00F22582" w:rsidP="00B36909">
            <w:pPr>
              <w:jc w:val="both"/>
              <w:rPr>
                <w:rFonts w:ascii="Times New Roman" w:hAnsi="Times New Roman" w:cs="Times New Roman"/>
                <w:sz w:val="24"/>
                <w:szCs w:val="24"/>
              </w:rPr>
            </w:pPr>
            <w:r w:rsidRPr="00606536">
              <w:rPr>
                <w:rFonts w:ascii="Times New Roman" w:hAnsi="Times New Roman" w:cs="Times New Roman"/>
                <w:sz w:val="24"/>
                <w:szCs w:val="24"/>
              </w:rPr>
              <w:t>6</w:t>
            </w:r>
          </w:p>
        </w:tc>
        <w:tc>
          <w:tcPr>
            <w:tcW w:w="5705" w:type="dxa"/>
          </w:tcPr>
          <w:p w:rsidR="008A5486" w:rsidRPr="00606536" w:rsidRDefault="00F22582" w:rsidP="00B36909">
            <w:pPr>
              <w:jc w:val="both"/>
              <w:rPr>
                <w:rFonts w:ascii="Times New Roman" w:hAnsi="Times New Roman" w:cs="Times New Roman"/>
                <w:sz w:val="24"/>
                <w:szCs w:val="24"/>
              </w:rPr>
            </w:pPr>
            <w:r w:rsidRPr="00606536">
              <w:rPr>
                <w:rFonts w:ascii="Times New Roman" w:hAnsi="Times New Roman" w:cs="Times New Roman"/>
                <w:sz w:val="24"/>
                <w:szCs w:val="24"/>
              </w:rPr>
              <w:t>Экспериментальная проработка авторского блюда</w:t>
            </w:r>
          </w:p>
        </w:tc>
        <w:tc>
          <w:tcPr>
            <w:tcW w:w="3190" w:type="dxa"/>
          </w:tcPr>
          <w:p w:rsidR="008A5486" w:rsidRPr="00606536" w:rsidRDefault="00F22582" w:rsidP="008979F1">
            <w:pPr>
              <w:jc w:val="center"/>
              <w:rPr>
                <w:rFonts w:ascii="Times New Roman" w:hAnsi="Times New Roman" w:cs="Times New Roman"/>
                <w:sz w:val="24"/>
                <w:szCs w:val="24"/>
              </w:rPr>
            </w:pPr>
            <w:r w:rsidRPr="00606536">
              <w:rPr>
                <w:rFonts w:ascii="Times New Roman" w:hAnsi="Times New Roman" w:cs="Times New Roman"/>
                <w:sz w:val="24"/>
                <w:szCs w:val="24"/>
              </w:rPr>
              <w:t>12</w:t>
            </w:r>
          </w:p>
        </w:tc>
      </w:tr>
      <w:tr w:rsidR="008A5486" w:rsidRPr="00606536" w:rsidTr="00E11848">
        <w:tc>
          <w:tcPr>
            <w:tcW w:w="675" w:type="dxa"/>
          </w:tcPr>
          <w:p w:rsidR="008A5486" w:rsidRPr="00606536" w:rsidRDefault="00F22582" w:rsidP="00B36909">
            <w:pPr>
              <w:jc w:val="both"/>
              <w:rPr>
                <w:rFonts w:ascii="Times New Roman" w:hAnsi="Times New Roman" w:cs="Times New Roman"/>
                <w:sz w:val="24"/>
                <w:szCs w:val="24"/>
              </w:rPr>
            </w:pPr>
            <w:r w:rsidRPr="00606536">
              <w:rPr>
                <w:rFonts w:ascii="Times New Roman" w:hAnsi="Times New Roman" w:cs="Times New Roman"/>
                <w:sz w:val="24"/>
                <w:szCs w:val="24"/>
              </w:rPr>
              <w:t>7</w:t>
            </w:r>
          </w:p>
        </w:tc>
        <w:tc>
          <w:tcPr>
            <w:tcW w:w="5705" w:type="dxa"/>
          </w:tcPr>
          <w:p w:rsidR="008A5486" w:rsidRPr="00606536" w:rsidRDefault="00F22582" w:rsidP="00B36909">
            <w:pPr>
              <w:jc w:val="both"/>
              <w:rPr>
                <w:rFonts w:ascii="Times New Roman" w:hAnsi="Times New Roman" w:cs="Times New Roman"/>
                <w:sz w:val="24"/>
                <w:szCs w:val="24"/>
              </w:rPr>
            </w:pPr>
            <w:r w:rsidRPr="00606536">
              <w:rPr>
                <w:rFonts w:ascii="Times New Roman" w:hAnsi="Times New Roman" w:cs="Times New Roman"/>
                <w:sz w:val="24"/>
                <w:szCs w:val="24"/>
              </w:rPr>
              <w:t>Степень самостоятельности выполнения курсовой работы</w:t>
            </w:r>
          </w:p>
        </w:tc>
        <w:tc>
          <w:tcPr>
            <w:tcW w:w="3190" w:type="dxa"/>
          </w:tcPr>
          <w:p w:rsidR="008A5486" w:rsidRPr="00606536" w:rsidRDefault="00F22582" w:rsidP="008979F1">
            <w:pPr>
              <w:jc w:val="center"/>
              <w:rPr>
                <w:rFonts w:ascii="Times New Roman" w:hAnsi="Times New Roman" w:cs="Times New Roman"/>
                <w:sz w:val="24"/>
                <w:szCs w:val="24"/>
              </w:rPr>
            </w:pPr>
            <w:r w:rsidRPr="00606536">
              <w:rPr>
                <w:rFonts w:ascii="Times New Roman" w:hAnsi="Times New Roman" w:cs="Times New Roman"/>
                <w:sz w:val="24"/>
                <w:szCs w:val="24"/>
              </w:rPr>
              <w:t>4</w:t>
            </w:r>
          </w:p>
        </w:tc>
      </w:tr>
    </w:tbl>
    <w:p w:rsidR="008A5486" w:rsidRPr="00606536" w:rsidRDefault="008A5486" w:rsidP="00B36909">
      <w:pPr>
        <w:spacing w:after="0"/>
        <w:ind w:firstLine="708"/>
        <w:jc w:val="both"/>
        <w:rPr>
          <w:rFonts w:ascii="Times New Roman" w:hAnsi="Times New Roman" w:cs="Times New Roman"/>
          <w:sz w:val="24"/>
          <w:szCs w:val="24"/>
        </w:rPr>
      </w:pPr>
    </w:p>
    <w:p w:rsidR="008A5486" w:rsidRPr="00606536" w:rsidRDefault="009321CE"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Критерии оценивания оформления курсовой работы (0–15 баллов):</w:t>
      </w:r>
    </w:p>
    <w:p w:rsidR="008A5486" w:rsidRPr="00606536" w:rsidRDefault="008A5486" w:rsidP="00B36909">
      <w:pPr>
        <w:spacing w:after="0"/>
        <w:ind w:firstLine="708"/>
        <w:jc w:val="both"/>
        <w:rPr>
          <w:rFonts w:ascii="Times New Roman" w:hAnsi="Times New Roman" w:cs="Times New Roman"/>
          <w:sz w:val="24"/>
          <w:szCs w:val="24"/>
        </w:rPr>
      </w:pPr>
    </w:p>
    <w:tbl>
      <w:tblPr>
        <w:tblStyle w:val="af4"/>
        <w:tblW w:w="0" w:type="auto"/>
        <w:tblLook w:val="04A0" w:firstRow="1" w:lastRow="0" w:firstColumn="1" w:lastColumn="0" w:noHBand="0" w:noVBand="1"/>
      </w:tblPr>
      <w:tblGrid>
        <w:gridCol w:w="675"/>
        <w:gridCol w:w="5705"/>
        <w:gridCol w:w="3190"/>
      </w:tblGrid>
      <w:tr w:rsidR="009321CE" w:rsidRPr="00606536" w:rsidTr="00E11848">
        <w:tc>
          <w:tcPr>
            <w:tcW w:w="675"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w:t>
            </w:r>
          </w:p>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п/п</w:t>
            </w:r>
          </w:p>
        </w:tc>
        <w:tc>
          <w:tcPr>
            <w:tcW w:w="5705"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Объект оценивания</w:t>
            </w:r>
          </w:p>
        </w:tc>
        <w:tc>
          <w:tcPr>
            <w:tcW w:w="3190"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Максимальное количество</w:t>
            </w:r>
          </w:p>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баллов, которое может</w:t>
            </w:r>
          </w:p>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получить студент</w:t>
            </w:r>
          </w:p>
        </w:tc>
      </w:tr>
      <w:tr w:rsidR="009321CE" w:rsidRPr="00606536" w:rsidTr="00E11848">
        <w:tc>
          <w:tcPr>
            <w:tcW w:w="675"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1</w:t>
            </w:r>
          </w:p>
        </w:tc>
        <w:tc>
          <w:tcPr>
            <w:tcW w:w="5705" w:type="dxa"/>
          </w:tcPr>
          <w:p w:rsidR="009321CE"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Соответствие объема и оформления работы установленным требованиям</w:t>
            </w:r>
          </w:p>
        </w:tc>
        <w:tc>
          <w:tcPr>
            <w:tcW w:w="3190" w:type="dxa"/>
          </w:tcPr>
          <w:p w:rsidR="009321CE"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5</w:t>
            </w:r>
          </w:p>
        </w:tc>
      </w:tr>
      <w:tr w:rsidR="009321CE" w:rsidRPr="00606536" w:rsidTr="00E11848">
        <w:tc>
          <w:tcPr>
            <w:tcW w:w="675"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2</w:t>
            </w:r>
          </w:p>
        </w:tc>
        <w:tc>
          <w:tcPr>
            <w:tcW w:w="5705" w:type="dxa"/>
          </w:tcPr>
          <w:p w:rsidR="009321CE"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Наличие в приложениях к работе самостоятельно созданных документов</w:t>
            </w:r>
          </w:p>
        </w:tc>
        <w:tc>
          <w:tcPr>
            <w:tcW w:w="3190" w:type="dxa"/>
          </w:tcPr>
          <w:p w:rsidR="009321CE"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5</w:t>
            </w:r>
          </w:p>
        </w:tc>
      </w:tr>
      <w:tr w:rsidR="009321CE" w:rsidRPr="00606536" w:rsidTr="00E11848">
        <w:tc>
          <w:tcPr>
            <w:tcW w:w="675" w:type="dxa"/>
          </w:tcPr>
          <w:p w:rsidR="009321CE" w:rsidRPr="00606536" w:rsidRDefault="009321CE" w:rsidP="00B36909">
            <w:pPr>
              <w:jc w:val="both"/>
              <w:rPr>
                <w:rFonts w:ascii="Times New Roman" w:hAnsi="Times New Roman" w:cs="Times New Roman"/>
                <w:sz w:val="24"/>
                <w:szCs w:val="24"/>
              </w:rPr>
            </w:pPr>
            <w:r w:rsidRPr="00606536">
              <w:rPr>
                <w:rFonts w:ascii="Times New Roman" w:hAnsi="Times New Roman" w:cs="Times New Roman"/>
                <w:sz w:val="24"/>
                <w:szCs w:val="24"/>
              </w:rPr>
              <w:t>3</w:t>
            </w:r>
          </w:p>
        </w:tc>
        <w:tc>
          <w:tcPr>
            <w:tcW w:w="5705" w:type="dxa"/>
          </w:tcPr>
          <w:p w:rsidR="009321CE"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Ссылки на использованные литературные источники и нормативные документы</w:t>
            </w:r>
          </w:p>
        </w:tc>
        <w:tc>
          <w:tcPr>
            <w:tcW w:w="3190" w:type="dxa"/>
          </w:tcPr>
          <w:p w:rsidR="009321CE"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5</w:t>
            </w:r>
          </w:p>
        </w:tc>
      </w:tr>
    </w:tbl>
    <w:p w:rsidR="00614787" w:rsidRPr="00606536" w:rsidRDefault="00614787" w:rsidP="00B36909">
      <w:pPr>
        <w:spacing w:after="0"/>
        <w:ind w:firstLine="708"/>
        <w:jc w:val="both"/>
        <w:rPr>
          <w:rFonts w:ascii="Times New Roman" w:hAnsi="Times New Roman" w:cs="Times New Roman"/>
          <w:sz w:val="24"/>
          <w:szCs w:val="24"/>
        </w:rPr>
      </w:pPr>
    </w:p>
    <w:p w:rsidR="009321CE" w:rsidRPr="00606536" w:rsidRDefault="0061478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Критерии оценивания защиты курсовой работы (0–30 баллов):</w:t>
      </w:r>
    </w:p>
    <w:p w:rsidR="009B7954" w:rsidRPr="00606536" w:rsidRDefault="009B7954" w:rsidP="00B36909">
      <w:pPr>
        <w:spacing w:after="0"/>
        <w:ind w:firstLine="708"/>
        <w:jc w:val="both"/>
        <w:rPr>
          <w:rFonts w:ascii="Times New Roman" w:hAnsi="Times New Roman" w:cs="Times New Roman"/>
          <w:sz w:val="24"/>
          <w:szCs w:val="24"/>
        </w:rPr>
      </w:pPr>
    </w:p>
    <w:tbl>
      <w:tblPr>
        <w:tblStyle w:val="af4"/>
        <w:tblW w:w="0" w:type="auto"/>
        <w:tblLook w:val="04A0" w:firstRow="1" w:lastRow="0" w:firstColumn="1" w:lastColumn="0" w:noHBand="0" w:noVBand="1"/>
      </w:tblPr>
      <w:tblGrid>
        <w:gridCol w:w="560"/>
        <w:gridCol w:w="5820"/>
        <w:gridCol w:w="3190"/>
      </w:tblGrid>
      <w:tr w:rsidR="00614787" w:rsidRPr="00606536" w:rsidTr="00F22582">
        <w:tc>
          <w:tcPr>
            <w:tcW w:w="56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w:t>
            </w:r>
          </w:p>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п/п</w:t>
            </w:r>
          </w:p>
        </w:tc>
        <w:tc>
          <w:tcPr>
            <w:tcW w:w="582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Объект оценивания</w:t>
            </w:r>
          </w:p>
        </w:tc>
        <w:tc>
          <w:tcPr>
            <w:tcW w:w="319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Максимальное количество</w:t>
            </w:r>
          </w:p>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баллов, которое может</w:t>
            </w:r>
          </w:p>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получить студент</w:t>
            </w:r>
          </w:p>
        </w:tc>
      </w:tr>
      <w:tr w:rsidR="00614787" w:rsidRPr="00606536" w:rsidTr="00F22582">
        <w:tc>
          <w:tcPr>
            <w:tcW w:w="56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1</w:t>
            </w:r>
          </w:p>
        </w:tc>
        <w:tc>
          <w:tcPr>
            <w:tcW w:w="582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 xml:space="preserve">Умение четко, понятно и сжато излагать основные этапы выполнения курсовой работы </w:t>
            </w:r>
          </w:p>
        </w:tc>
        <w:tc>
          <w:tcPr>
            <w:tcW w:w="3190" w:type="dxa"/>
          </w:tcPr>
          <w:p w:rsidR="00614787"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10</w:t>
            </w:r>
          </w:p>
        </w:tc>
      </w:tr>
      <w:tr w:rsidR="00614787" w:rsidRPr="00606536" w:rsidTr="00F22582">
        <w:tc>
          <w:tcPr>
            <w:tcW w:w="56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2</w:t>
            </w:r>
          </w:p>
        </w:tc>
        <w:tc>
          <w:tcPr>
            <w:tcW w:w="582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 xml:space="preserve">Полнота, глубина, обоснованность ответов на вопросы членов комиссии по содержанию работы </w:t>
            </w:r>
          </w:p>
        </w:tc>
        <w:tc>
          <w:tcPr>
            <w:tcW w:w="3190" w:type="dxa"/>
          </w:tcPr>
          <w:p w:rsidR="00614787"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10</w:t>
            </w:r>
          </w:p>
        </w:tc>
      </w:tr>
      <w:tr w:rsidR="00614787" w:rsidRPr="00606536" w:rsidTr="00F22582">
        <w:tc>
          <w:tcPr>
            <w:tcW w:w="56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3</w:t>
            </w:r>
          </w:p>
        </w:tc>
        <w:tc>
          <w:tcPr>
            <w:tcW w:w="5820"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Качество сопровождающего презентационного материала</w:t>
            </w:r>
          </w:p>
        </w:tc>
        <w:tc>
          <w:tcPr>
            <w:tcW w:w="3190" w:type="dxa"/>
          </w:tcPr>
          <w:p w:rsidR="00614787" w:rsidRPr="00606536" w:rsidRDefault="00614787" w:rsidP="008979F1">
            <w:pPr>
              <w:jc w:val="center"/>
              <w:rPr>
                <w:rFonts w:ascii="Times New Roman" w:hAnsi="Times New Roman" w:cs="Times New Roman"/>
                <w:sz w:val="24"/>
                <w:szCs w:val="24"/>
              </w:rPr>
            </w:pPr>
            <w:r w:rsidRPr="00606536">
              <w:rPr>
                <w:rFonts w:ascii="Times New Roman" w:hAnsi="Times New Roman" w:cs="Times New Roman"/>
                <w:sz w:val="24"/>
                <w:szCs w:val="24"/>
              </w:rPr>
              <w:t>10</w:t>
            </w:r>
          </w:p>
        </w:tc>
      </w:tr>
    </w:tbl>
    <w:p w:rsidR="009B7954" w:rsidRPr="00606536" w:rsidRDefault="009B7954" w:rsidP="00B36909">
      <w:pPr>
        <w:spacing w:after="0"/>
        <w:ind w:firstLine="708"/>
        <w:jc w:val="both"/>
        <w:rPr>
          <w:rFonts w:ascii="Times New Roman" w:hAnsi="Times New Roman" w:cs="Times New Roman"/>
          <w:sz w:val="24"/>
          <w:szCs w:val="24"/>
        </w:rPr>
      </w:pPr>
    </w:p>
    <w:p w:rsidR="00614787" w:rsidRPr="00606536" w:rsidRDefault="0061478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Шкала оценивания</w:t>
      </w:r>
    </w:p>
    <w:tbl>
      <w:tblPr>
        <w:tblStyle w:val="af4"/>
        <w:tblW w:w="0" w:type="auto"/>
        <w:tblLook w:val="04A0" w:firstRow="1" w:lastRow="0" w:firstColumn="1" w:lastColumn="0" w:noHBand="0" w:noVBand="1"/>
      </w:tblPr>
      <w:tblGrid>
        <w:gridCol w:w="3652"/>
        <w:gridCol w:w="5918"/>
      </w:tblGrid>
      <w:tr w:rsidR="00614787" w:rsidRPr="00606536" w:rsidTr="009B7954">
        <w:tc>
          <w:tcPr>
            <w:tcW w:w="3652"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Баллы</w:t>
            </w:r>
          </w:p>
          <w:p w:rsidR="009F1FD7" w:rsidRPr="00606536" w:rsidRDefault="009F1FD7" w:rsidP="00B36909">
            <w:pPr>
              <w:jc w:val="both"/>
              <w:rPr>
                <w:rFonts w:ascii="Times New Roman" w:hAnsi="Times New Roman" w:cs="Times New Roman"/>
                <w:sz w:val="24"/>
                <w:szCs w:val="24"/>
              </w:rPr>
            </w:pPr>
          </w:p>
        </w:tc>
        <w:tc>
          <w:tcPr>
            <w:tcW w:w="5918"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Оценка</w:t>
            </w:r>
          </w:p>
        </w:tc>
      </w:tr>
      <w:tr w:rsidR="00614787" w:rsidRPr="00606536" w:rsidTr="009B7954">
        <w:tc>
          <w:tcPr>
            <w:tcW w:w="3652"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90–100</w:t>
            </w:r>
          </w:p>
        </w:tc>
        <w:tc>
          <w:tcPr>
            <w:tcW w:w="5918"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Отлично</w:t>
            </w:r>
          </w:p>
        </w:tc>
      </w:tr>
      <w:tr w:rsidR="00614787" w:rsidRPr="00606536" w:rsidTr="009B7954">
        <w:tc>
          <w:tcPr>
            <w:tcW w:w="3652"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t>82–89</w:t>
            </w:r>
          </w:p>
        </w:tc>
        <w:tc>
          <w:tcPr>
            <w:tcW w:w="5918" w:type="dxa"/>
            <w:vMerge w:val="restart"/>
          </w:tcPr>
          <w:p w:rsidR="00614787" w:rsidRPr="00606536" w:rsidRDefault="008979F1" w:rsidP="00B36909">
            <w:pPr>
              <w:jc w:val="both"/>
              <w:rPr>
                <w:rFonts w:ascii="Times New Roman" w:hAnsi="Times New Roman" w:cs="Times New Roman"/>
                <w:sz w:val="24"/>
                <w:szCs w:val="24"/>
              </w:rPr>
            </w:pPr>
            <w:r>
              <w:rPr>
                <w:rFonts w:ascii="Times New Roman" w:hAnsi="Times New Roman" w:cs="Times New Roman"/>
                <w:sz w:val="24"/>
                <w:szCs w:val="24"/>
              </w:rPr>
              <w:t xml:space="preserve"> </w:t>
            </w:r>
            <w:r w:rsidR="00614787" w:rsidRPr="00606536">
              <w:rPr>
                <w:rFonts w:ascii="Times New Roman" w:hAnsi="Times New Roman" w:cs="Times New Roman"/>
                <w:sz w:val="24"/>
                <w:szCs w:val="24"/>
              </w:rPr>
              <w:t>Хорошо</w:t>
            </w:r>
          </w:p>
        </w:tc>
      </w:tr>
      <w:tr w:rsidR="00614787" w:rsidRPr="00606536" w:rsidTr="009B7954">
        <w:tc>
          <w:tcPr>
            <w:tcW w:w="3652" w:type="dxa"/>
          </w:tcPr>
          <w:p w:rsidR="00614787" w:rsidRPr="00606536" w:rsidRDefault="00614787" w:rsidP="00B36909">
            <w:pPr>
              <w:jc w:val="both"/>
              <w:rPr>
                <w:rFonts w:ascii="Times New Roman" w:hAnsi="Times New Roman" w:cs="Times New Roman"/>
                <w:sz w:val="24"/>
                <w:szCs w:val="24"/>
              </w:rPr>
            </w:pPr>
            <w:r w:rsidRPr="00606536">
              <w:rPr>
                <w:rFonts w:ascii="Times New Roman" w:hAnsi="Times New Roman" w:cs="Times New Roman"/>
                <w:sz w:val="24"/>
                <w:szCs w:val="24"/>
              </w:rPr>
              <w:lastRenderedPageBreak/>
              <w:t>75–81</w:t>
            </w:r>
          </w:p>
        </w:tc>
        <w:tc>
          <w:tcPr>
            <w:tcW w:w="5918" w:type="dxa"/>
            <w:vMerge/>
          </w:tcPr>
          <w:p w:rsidR="00614787" w:rsidRPr="00606536" w:rsidRDefault="00614787" w:rsidP="00B36909">
            <w:pPr>
              <w:jc w:val="both"/>
              <w:rPr>
                <w:rFonts w:ascii="Times New Roman" w:hAnsi="Times New Roman" w:cs="Times New Roman"/>
                <w:sz w:val="24"/>
                <w:szCs w:val="24"/>
              </w:rPr>
            </w:pPr>
          </w:p>
        </w:tc>
      </w:tr>
      <w:tr w:rsidR="009F1FD7" w:rsidRPr="00606536" w:rsidTr="009B7954">
        <w:tc>
          <w:tcPr>
            <w:tcW w:w="3652"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60–74</w:t>
            </w:r>
          </w:p>
        </w:tc>
        <w:tc>
          <w:tcPr>
            <w:tcW w:w="5918"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Удовлетворительно</w:t>
            </w:r>
          </w:p>
        </w:tc>
      </w:tr>
      <w:tr w:rsidR="009F1FD7" w:rsidRPr="00606536" w:rsidTr="009B7954">
        <w:tc>
          <w:tcPr>
            <w:tcW w:w="3652"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35–59</w:t>
            </w:r>
          </w:p>
        </w:tc>
        <w:tc>
          <w:tcPr>
            <w:tcW w:w="5918"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Неудовлетворительно – переделать работу в соответствии с замечаниями</w:t>
            </w:r>
          </w:p>
        </w:tc>
      </w:tr>
      <w:tr w:rsidR="009F1FD7" w:rsidRPr="00606536" w:rsidTr="009B7954">
        <w:tc>
          <w:tcPr>
            <w:tcW w:w="3652"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1-34</w:t>
            </w:r>
          </w:p>
        </w:tc>
        <w:tc>
          <w:tcPr>
            <w:tcW w:w="5918" w:type="dxa"/>
          </w:tcPr>
          <w:p w:rsidR="009F1FD7" w:rsidRPr="00606536" w:rsidRDefault="009F1FD7" w:rsidP="00B36909">
            <w:pPr>
              <w:jc w:val="both"/>
              <w:rPr>
                <w:rFonts w:ascii="Times New Roman" w:hAnsi="Times New Roman" w:cs="Times New Roman"/>
                <w:sz w:val="24"/>
                <w:szCs w:val="24"/>
              </w:rPr>
            </w:pPr>
            <w:r w:rsidRPr="00606536">
              <w:rPr>
                <w:rFonts w:ascii="Times New Roman" w:hAnsi="Times New Roman" w:cs="Times New Roman"/>
                <w:sz w:val="24"/>
                <w:szCs w:val="24"/>
              </w:rPr>
              <w:t>Неудовлетворительно – подготовить курсовую работу по новой теме</w:t>
            </w:r>
          </w:p>
        </w:tc>
      </w:tr>
    </w:tbl>
    <w:p w:rsidR="00614787" w:rsidRPr="00606536" w:rsidRDefault="00614787" w:rsidP="00B36909">
      <w:pPr>
        <w:spacing w:after="0"/>
        <w:ind w:firstLine="708"/>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10. ПРИМЕРНАЯ ТЕМАТИКА КУРСОВЫХ РАБОТ</w:t>
      </w:r>
    </w:p>
    <w:p w:rsidR="009F1FD7" w:rsidRPr="00606536" w:rsidRDefault="009F1FD7" w:rsidP="00B36909">
      <w:pPr>
        <w:spacing w:after="0"/>
        <w:ind w:firstLine="708"/>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p>
    <w:p w:rsidR="003F0D69" w:rsidRPr="00CE493B" w:rsidRDefault="003F0D69" w:rsidP="00B36909">
      <w:pPr>
        <w:pStyle w:val="ab"/>
        <w:numPr>
          <w:ilvl w:val="0"/>
          <w:numId w:val="7"/>
        </w:numPr>
        <w:spacing w:after="160" w:line="259" w:lineRule="auto"/>
        <w:jc w:val="both"/>
        <w:rPr>
          <w:rFonts w:ascii="Times New Roman" w:eastAsia="Calibri" w:hAnsi="Times New Roman" w:cs="Times New Roman"/>
          <w:b/>
          <w:i/>
          <w:sz w:val="24"/>
          <w:szCs w:val="24"/>
        </w:rPr>
      </w:pPr>
      <w:r w:rsidRPr="00CE493B">
        <w:rPr>
          <w:rFonts w:ascii="Times New Roman" w:eastAsia="Calibri" w:hAnsi="Times New Roman" w:cs="Times New Roman"/>
          <w:b/>
          <w:i/>
          <w:sz w:val="24"/>
          <w:szCs w:val="24"/>
        </w:rPr>
        <w:t xml:space="preserve">Предприятия </w:t>
      </w:r>
      <w:r w:rsidRPr="00CE493B">
        <w:rPr>
          <w:rFonts w:ascii="Times New Roman" w:eastAsia="Calibri" w:hAnsi="Times New Roman" w:cs="Times New Roman"/>
          <w:b/>
          <w:i/>
          <w:sz w:val="24"/>
          <w:szCs w:val="24"/>
          <w:lang w:val="en-US"/>
        </w:rPr>
        <w:t>Street</w:t>
      </w:r>
      <w:r w:rsidRPr="00CE493B">
        <w:rPr>
          <w:rFonts w:ascii="Times New Roman" w:eastAsia="Calibri" w:hAnsi="Times New Roman" w:cs="Times New Roman"/>
          <w:b/>
          <w:i/>
          <w:sz w:val="24"/>
          <w:szCs w:val="24"/>
        </w:rPr>
        <w:t>-</w:t>
      </w:r>
      <w:r w:rsidRPr="00CE493B">
        <w:rPr>
          <w:rFonts w:ascii="Times New Roman" w:eastAsia="Calibri" w:hAnsi="Times New Roman" w:cs="Times New Roman"/>
          <w:b/>
          <w:i/>
          <w:sz w:val="24"/>
          <w:szCs w:val="24"/>
          <w:lang w:val="en-US"/>
        </w:rPr>
        <w:t>food</w:t>
      </w:r>
      <w:r w:rsidRPr="00CE493B">
        <w:rPr>
          <w:rFonts w:ascii="Times New Roman" w:eastAsia="Calibri" w:hAnsi="Times New Roman" w:cs="Times New Roman"/>
          <w:b/>
          <w:i/>
          <w:sz w:val="24"/>
          <w:szCs w:val="24"/>
        </w:rPr>
        <w:t>.</w:t>
      </w:r>
      <w:r w:rsidR="00606536" w:rsidRPr="00CE493B">
        <w:rPr>
          <w:rFonts w:ascii="Times New Roman" w:eastAsia="Calibri" w:hAnsi="Times New Roman" w:cs="Times New Roman"/>
          <w:b/>
          <w:i/>
          <w:sz w:val="24"/>
          <w:szCs w:val="24"/>
        </w:rPr>
        <w:t xml:space="preserve"> </w:t>
      </w:r>
      <w:r w:rsidRPr="00CE493B">
        <w:rPr>
          <w:rFonts w:ascii="Times New Roman" w:eastAsia="Calibri" w:hAnsi="Times New Roman" w:cs="Times New Roman"/>
          <w:b/>
          <w:i/>
          <w:iCs/>
          <w:sz w:val="24"/>
          <w:szCs w:val="24"/>
        </w:rPr>
        <w:t>Street food, Клиент</w:t>
      </w:r>
      <w:r w:rsidRPr="00CE493B">
        <w:rPr>
          <w:rFonts w:ascii="Times New Roman" w:eastAsia="Calibri" w:hAnsi="Times New Roman" w:cs="Times New Roman"/>
          <w:b/>
          <w:i/>
          <w:sz w:val="24"/>
          <w:szCs w:val="24"/>
        </w:rPr>
        <w:t xml:space="preserve"> оплачивает пищу около стойки. Минимальный ассортимент, быстро, дешево,</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супов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(региональный продукт-тыква)</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соусов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proofErr w:type="gramStart"/>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w:t>
      </w:r>
      <w:proofErr w:type="gramEnd"/>
      <w:r w:rsidRPr="00606536">
        <w:rPr>
          <w:rFonts w:ascii="Times New Roman" w:eastAsia="Calibri" w:hAnsi="Times New Roman" w:cs="Times New Roman"/>
          <w:sz w:val="24"/>
          <w:szCs w:val="24"/>
        </w:rPr>
        <w:t>региональный продукт-грибы)</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овощей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 xml:space="preserve">-  </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грибов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(продукт-грибы)</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гарниры из овощей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(продукт-топинамбур)</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гарниров из грибов в предприятии street-food (региональные грибы)</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паст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 xml:space="preserve"> (пасты ручного приготовления).</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творога в предприятии </w:t>
      </w:r>
      <w:r w:rsidRPr="00606536">
        <w:rPr>
          <w:rFonts w:ascii="Times New Roman" w:eastAsia="Calibri" w:hAnsi="Times New Roman" w:cs="Times New Roman"/>
          <w:sz w:val="24"/>
          <w:szCs w:val="24"/>
          <w:lang w:val="en-US"/>
        </w:rPr>
        <w:t>street</w:t>
      </w:r>
      <w:r w:rsidRPr="00606536">
        <w:rPr>
          <w:rFonts w:ascii="Times New Roman" w:eastAsia="Calibri" w:hAnsi="Times New Roman" w:cs="Times New Roman"/>
          <w:sz w:val="24"/>
          <w:szCs w:val="24"/>
        </w:rPr>
        <w:t>-</w:t>
      </w:r>
      <w:r w:rsidRPr="00606536">
        <w:rPr>
          <w:rFonts w:ascii="Times New Roman" w:eastAsia="Calibri" w:hAnsi="Times New Roman" w:cs="Times New Roman"/>
          <w:sz w:val="24"/>
          <w:szCs w:val="24"/>
          <w:lang w:val="en-US"/>
        </w:rPr>
        <w:t>food</w:t>
      </w:r>
      <w:r w:rsidRPr="00606536">
        <w:rPr>
          <w:rFonts w:ascii="Times New Roman" w:eastAsia="Calibri" w:hAnsi="Times New Roman" w:cs="Times New Roman"/>
          <w:sz w:val="24"/>
          <w:szCs w:val="24"/>
        </w:rPr>
        <w:t>(продукт-мангольд).</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блюд из яиц предприятии street-food (продукт-творожные сыры).</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сыра в предприятии </w:t>
      </w:r>
      <w:proofErr w:type="spellStart"/>
      <w:r w:rsidRPr="00606536">
        <w:rPr>
          <w:rFonts w:ascii="Times New Roman" w:eastAsia="Calibri" w:hAnsi="Times New Roman" w:cs="Times New Roman"/>
          <w:sz w:val="24"/>
          <w:szCs w:val="24"/>
        </w:rPr>
        <w:t>street-food</w:t>
      </w:r>
      <w:proofErr w:type="spellEnd"/>
      <w:r w:rsidRPr="00606536">
        <w:rPr>
          <w:rFonts w:ascii="Times New Roman" w:eastAsia="Calibri" w:hAnsi="Times New Roman" w:cs="Times New Roman"/>
          <w:sz w:val="24"/>
          <w:szCs w:val="24"/>
        </w:rPr>
        <w:t xml:space="preserve"> (продукт-морковь </w:t>
      </w:r>
      <w:proofErr w:type="spellStart"/>
      <w:r w:rsidRPr="00606536">
        <w:rPr>
          <w:rFonts w:ascii="Times New Roman" w:eastAsia="Calibri" w:hAnsi="Times New Roman" w:cs="Times New Roman"/>
          <w:sz w:val="24"/>
          <w:szCs w:val="24"/>
        </w:rPr>
        <w:t>беби</w:t>
      </w:r>
      <w:proofErr w:type="spellEnd"/>
      <w:r w:rsidRPr="00606536">
        <w:rPr>
          <w:rFonts w:ascii="Times New Roman" w:eastAsia="Calibri" w:hAnsi="Times New Roman" w:cs="Times New Roman"/>
          <w:sz w:val="24"/>
          <w:szCs w:val="24"/>
        </w:rPr>
        <w:t>).</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блюд из муки в предприятии street-food(продукт-полба).</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блюд из круп в предприятии </w:t>
      </w:r>
      <w:proofErr w:type="spellStart"/>
      <w:r w:rsidRPr="00606536">
        <w:rPr>
          <w:rFonts w:ascii="Times New Roman" w:eastAsia="Calibri" w:hAnsi="Times New Roman" w:cs="Times New Roman"/>
          <w:sz w:val="24"/>
          <w:szCs w:val="24"/>
        </w:rPr>
        <w:t>street-food</w:t>
      </w:r>
      <w:proofErr w:type="spellEnd"/>
      <w:r w:rsidRPr="00606536">
        <w:rPr>
          <w:rFonts w:ascii="Times New Roman" w:eastAsia="Calibri" w:hAnsi="Times New Roman" w:cs="Times New Roman"/>
          <w:sz w:val="24"/>
          <w:szCs w:val="24"/>
        </w:rPr>
        <w:t>(продукт-</w:t>
      </w:r>
      <w:proofErr w:type="spellStart"/>
      <w:r w:rsidRPr="00606536">
        <w:rPr>
          <w:rFonts w:ascii="Times New Roman" w:eastAsia="Calibri" w:hAnsi="Times New Roman" w:cs="Times New Roman"/>
          <w:sz w:val="24"/>
          <w:szCs w:val="24"/>
        </w:rPr>
        <w:t>пюи</w:t>
      </w:r>
      <w:proofErr w:type="spellEnd"/>
      <w:r w:rsidRPr="00606536">
        <w:rPr>
          <w:rFonts w:ascii="Times New Roman" w:eastAsia="Calibri" w:hAnsi="Times New Roman" w:cs="Times New Roman"/>
          <w:sz w:val="24"/>
          <w:szCs w:val="24"/>
        </w:rPr>
        <w:t>).</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Организация ведения процессов приготовления и подготовки к реализации блюд и кулинарных изделий сложного ассортимента: блюд из бобовых в предприятии street-food(продукт-нут).</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гарниров из круп в предприятии </w:t>
      </w:r>
      <w:proofErr w:type="spellStart"/>
      <w:r w:rsidRPr="00606536">
        <w:rPr>
          <w:rFonts w:ascii="Times New Roman" w:eastAsia="Calibri" w:hAnsi="Times New Roman" w:cs="Times New Roman"/>
          <w:sz w:val="24"/>
          <w:szCs w:val="24"/>
        </w:rPr>
        <w:t>street-food</w:t>
      </w:r>
      <w:proofErr w:type="spellEnd"/>
      <w:r w:rsidRPr="00606536">
        <w:rPr>
          <w:rFonts w:ascii="Times New Roman" w:eastAsia="Calibri" w:hAnsi="Times New Roman" w:cs="Times New Roman"/>
          <w:sz w:val="24"/>
          <w:szCs w:val="24"/>
        </w:rPr>
        <w:t>(продукт-</w:t>
      </w:r>
      <w:proofErr w:type="spellStart"/>
      <w:r w:rsidRPr="00606536">
        <w:rPr>
          <w:rFonts w:ascii="Times New Roman" w:eastAsia="Calibri" w:hAnsi="Times New Roman" w:cs="Times New Roman"/>
          <w:sz w:val="24"/>
          <w:szCs w:val="24"/>
        </w:rPr>
        <w:t>квиноя</w:t>
      </w:r>
      <w:proofErr w:type="spellEnd"/>
      <w:r w:rsidRPr="00606536">
        <w:rPr>
          <w:rFonts w:ascii="Times New Roman" w:eastAsia="Calibri" w:hAnsi="Times New Roman" w:cs="Times New Roman"/>
          <w:sz w:val="24"/>
          <w:szCs w:val="24"/>
        </w:rPr>
        <w:t>).</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гарниров из бобовых в предприятии street-food (продукт-ростки бобовых).</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Организация ведения процессов приготовления и подготовки к реализации блюд и кулинарных изделий сложного ассортимента: изделий и закусок из рыбы в предприятии street-food (продукт- морские гребешки). </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мяса в предприятии street-food (продукт- мясо дикого кабана).</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предприятии street-food (продукт- утка).</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дичи в предприятии street-food (продукт- куропатка).</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кролика в предприятии street-food (продукт- козлобородник).</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предприятии street-food (продукт- водоросли, ламинарии).</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предприятии street-food (продукт- мясо лося).</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блюд из макаронных изделий в предприятии street-food (пасты ручного приготовления).</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гарниров из паст в предприятии street-food (пасты ручного приготовления).</w:t>
      </w:r>
    </w:p>
    <w:p w:rsidR="003F0D69" w:rsidRPr="00606536" w:rsidRDefault="003F0D69" w:rsidP="00B36909">
      <w:pPr>
        <w:numPr>
          <w:ilvl w:val="0"/>
          <w:numId w:val="6"/>
        </w:numPr>
        <w:spacing w:after="160" w:line="259" w:lineRule="auto"/>
        <w:ind w:left="0" w:firstLine="0"/>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Организация ведения процессов приготовления и подготовки к реализации блюд и кулинарных изделий сложного ассортимента: гарниров из паст предприятии street-food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CE493B" w:rsidRDefault="003F0D69" w:rsidP="00B36909">
      <w:pPr>
        <w:spacing w:after="160" w:line="259" w:lineRule="auto"/>
        <w:contextualSpacing/>
        <w:jc w:val="both"/>
        <w:rPr>
          <w:rFonts w:ascii="Times New Roman" w:eastAsia="Calibri" w:hAnsi="Times New Roman" w:cs="Times New Roman"/>
          <w:b/>
          <w:i/>
          <w:sz w:val="24"/>
          <w:szCs w:val="24"/>
        </w:rPr>
      </w:pPr>
      <w:r w:rsidRPr="00606536">
        <w:rPr>
          <w:rFonts w:ascii="Times New Roman" w:eastAsia="Calibri" w:hAnsi="Times New Roman" w:cs="Times New Roman"/>
          <w:sz w:val="24"/>
          <w:szCs w:val="24"/>
          <w:u w:val="single"/>
        </w:rPr>
        <w:t>2</w:t>
      </w:r>
      <w:r w:rsidRPr="00606536">
        <w:rPr>
          <w:rFonts w:ascii="Times New Roman" w:eastAsia="Calibri" w:hAnsi="Times New Roman" w:cs="Times New Roman"/>
          <w:i/>
          <w:sz w:val="24"/>
          <w:szCs w:val="24"/>
        </w:rPr>
        <w:t xml:space="preserve">) </w:t>
      </w:r>
      <w:r w:rsidRPr="00CE493B">
        <w:rPr>
          <w:rFonts w:ascii="Times New Roman" w:eastAsia="Calibri" w:hAnsi="Times New Roman" w:cs="Times New Roman"/>
          <w:b/>
          <w:i/>
          <w:sz w:val="24"/>
          <w:szCs w:val="24"/>
        </w:rPr>
        <w:t>Ресторан гастрономический - ресторан, в котором предлагаются различные блюда со сложной рецептурой. Оплата клиентами производится после закрытия счета. Все клиенты обслуживаются за столиками. Блюда в меню варьируются в зависимости от времени года и наличия продуктов на кухне. Предлагается широкий ассортимент алкогольных напитков, в частности вина.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1. Организация ведения процессов приготовления и подготовки к реализации блюд и кулинарных изделий сложного ассортимента: супов в гастрономическом ресторане (региональный продукт-полба)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 Организация ведения процессов приготовления и подготовки к реализации блюд и кулинарных изделий сложного ассортимента: соусов в гастрономическом ресторане (региональный продукт-</w:t>
      </w:r>
      <w:proofErr w:type="spellStart"/>
      <w:r w:rsidRPr="00606536">
        <w:rPr>
          <w:rFonts w:ascii="Times New Roman" w:eastAsia="Calibri" w:hAnsi="Times New Roman" w:cs="Times New Roman"/>
          <w:sz w:val="24"/>
          <w:szCs w:val="24"/>
        </w:rPr>
        <w:t>топинабур</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3. Организация ведения процессов приготовления и подготовки к реализации блюд и кулинарных изделий сложного ассортимента: блюд из овощей гастрономическом ресторане (продукт-</w:t>
      </w:r>
      <w:proofErr w:type="spellStart"/>
      <w:r w:rsidRPr="00606536">
        <w:rPr>
          <w:rFonts w:ascii="Times New Roman" w:eastAsia="Calibri" w:hAnsi="Times New Roman" w:cs="Times New Roman"/>
          <w:sz w:val="24"/>
          <w:szCs w:val="24"/>
        </w:rPr>
        <w:t>цукини</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4. Организация ведения процессов приготовления и подготовки к реализации блюд и кулинарных изделий сложного ассортимента: блюд из грибов в гастрономическом ресторане (продукт-грибы)</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5.Организация ведения процессов приготовления и подготовки к реализации блюд и кулинарных изделий сложного ассортимента: гарниры из овощей в гастрономическом ресторане (продукт-корневой сельдерей)</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гастрономическом ресторане (региональные грибы)</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7. Организация ведения процессов приготовления и подготовки к реализации блюд и кулинарных изделий сложного ассортимента: блюд из паст в гастрономическом ресторане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8. Организация ведения процессов приготовления и подготовки к реализации блюд и кулинарных изделий сложного ассортимента: блюд из творога в гастрономическом ресторане (продукт-лук-</w:t>
      </w:r>
      <w:proofErr w:type="spellStart"/>
      <w:r w:rsidRPr="00606536">
        <w:rPr>
          <w:rFonts w:ascii="Times New Roman" w:eastAsia="Calibri" w:hAnsi="Times New Roman" w:cs="Times New Roman"/>
          <w:sz w:val="24"/>
          <w:szCs w:val="24"/>
        </w:rPr>
        <w:t>шалотт</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9. Организация ведения процессов приготовления и подготовки к реализации блюд и кулинарных изделий сложного ассортимента: блюд из яиц в гастрономическом ресторане (продукт-перепелиные яйца).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гастрономическом ресторане (продукт-перец сладкий).</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11. Организация ведения процессов приготовления и подготовки к реализации блюд и кулинарных изделий сложного ассортимента: блюд из муки в гастрономическом ресторане (продукт-гречневая мука).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12. Организация ведения процессов приготовления и подготовки к реализации блюд и кулинарных изделий сложного ассортимента: блюд из круп в гастрономическом ресторане (продукт-рисовая бумага).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13. Организация ведения процессов приготовления и подготовки к реализации блюд и кулинарных изделий сложного ассортимента: блюд из бобовых в гастрономическом ресторане (продукт- щавель).</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14. Организация ведения процессов приготовления и подготовки к реализации блюд и кулинарных изделий сложного ассортимента: гарниров из круп в гастрономическом ресторане (продукт-рис </w:t>
      </w:r>
      <w:proofErr w:type="spellStart"/>
      <w:r w:rsidRPr="00606536">
        <w:rPr>
          <w:rFonts w:ascii="Times New Roman" w:eastAsia="Calibri" w:hAnsi="Times New Roman" w:cs="Times New Roman"/>
          <w:sz w:val="24"/>
          <w:szCs w:val="24"/>
        </w:rPr>
        <w:t>Арборио</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гастрономическом ресторане (продукт-зеленая чечевица).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16. Организация ведения процессов приготовления и подготовки к реализации блюд и кулинарных изделий сложного ассортимента: изделий и закусок из рыбы гастрономическом ресторане (продукт- морские гребешки). </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17.Организация ведения процессов приготовления и подготовки к реализации блюд и кулинарных изделий сложного ассортимента: изделий и закусок из мяса в гастрономическом ресторане (продукт- мясо лося).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предприятии street-</w:t>
      </w:r>
      <w:proofErr w:type="gramStart"/>
      <w:r w:rsidRPr="00606536">
        <w:rPr>
          <w:rFonts w:ascii="Times New Roman" w:eastAsia="Calibri" w:hAnsi="Times New Roman" w:cs="Times New Roman"/>
          <w:sz w:val="24"/>
          <w:szCs w:val="24"/>
        </w:rPr>
        <w:t>food(</w:t>
      </w:r>
      <w:proofErr w:type="gramEnd"/>
      <w:r w:rsidRPr="00606536">
        <w:rPr>
          <w:rFonts w:ascii="Times New Roman" w:eastAsia="Calibri" w:hAnsi="Times New Roman" w:cs="Times New Roman"/>
          <w:sz w:val="24"/>
          <w:szCs w:val="24"/>
        </w:rPr>
        <w:t>продукт- индейка).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19. Организация ведения процессов приготовления и подготовки к реализации блюд и кулинарных изделий сложного ассортимента: изделий и закусок из дичи в гастрономическом ресторане (продукт- перепёлка).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гастрономическом ресторане (продукт- йогурт).</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гастрономическом ресторане (продукт- водоросли, ламинарии).</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гастрономическом ресторане (продукт- мясо лося).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гастрономическом ресторане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24. Организация ведения процессов приготовления и подготовки к реализации блюд и кулинарных изделий сложного ассортимента: гарниров из паст в гастрономическом ресторане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25. Организация ведения процессов приготовления и подготовки к реализации блюд и кулинарных изделий сложного ассортимента: гарниров из паст в гастрономическом ресторане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CE493B" w:rsidRDefault="003F0D69" w:rsidP="00B36909">
      <w:pPr>
        <w:spacing w:after="160" w:line="259" w:lineRule="auto"/>
        <w:contextualSpacing/>
        <w:jc w:val="both"/>
        <w:rPr>
          <w:rFonts w:ascii="Times New Roman" w:eastAsia="Calibri" w:hAnsi="Times New Roman" w:cs="Times New Roman"/>
          <w:b/>
          <w:sz w:val="24"/>
          <w:szCs w:val="24"/>
        </w:rPr>
      </w:pPr>
      <w:r w:rsidRPr="00CE493B">
        <w:rPr>
          <w:rFonts w:ascii="Times New Roman" w:eastAsia="Calibri" w:hAnsi="Times New Roman" w:cs="Times New Roman"/>
          <w:b/>
          <w:i/>
          <w:sz w:val="24"/>
          <w:szCs w:val="24"/>
        </w:rPr>
        <w:t>3) Ресторан повседневный (</w:t>
      </w:r>
      <w:proofErr w:type="spellStart"/>
      <w:r w:rsidRPr="00CE493B">
        <w:rPr>
          <w:rFonts w:ascii="Times New Roman" w:eastAsia="Calibri" w:hAnsi="Times New Roman" w:cs="Times New Roman"/>
          <w:b/>
          <w:i/>
          <w:sz w:val="24"/>
          <w:szCs w:val="24"/>
        </w:rPr>
        <w:t>casual</w:t>
      </w:r>
      <w:proofErr w:type="spellEnd"/>
      <w:r w:rsidRPr="00CE493B">
        <w:rPr>
          <w:rFonts w:ascii="Times New Roman" w:eastAsia="Calibri" w:hAnsi="Times New Roman" w:cs="Times New Roman"/>
          <w:b/>
          <w:i/>
          <w:sz w:val="24"/>
          <w:szCs w:val="24"/>
        </w:rPr>
        <w:t>) (также используют определение "демократический"). От гастрономического данный ресторан отличается своим ассортиментом блюд и ценами. Возможно приготовление блюд заранее и на основе полуфабрикатов</w:t>
      </w:r>
      <w:r w:rsidRPr="00CE493B">
        <w:rPr>
          <w:rFonts w:ascii="Times New Roman" w:eastAsia="Calibri" w:hAnsi="Times New Roman" w:cs="Times New Roman"/>
          <w:b/>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 Организация ведения процессов приготовления и подготовки к реализации блюд и кулинарных изделий сложного ассортимента: супов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(региональный продукт-</w:t>
      </w:r>
      <w:proofErr w:type="spellStart"/>
      <w:r w:rsidRPr="00606536">
        <w:rPr>
          <w:rFonts w:ascii="Times New Roman" w:eastAsia="Calibri" w:hAnsi="Times New Roman" w:cs="Times New Roman"/>
          <w:sz w:val="24"/>
          <w:szCs w:val="24"/>
        </w:rPr>
        <w:t>патисоны</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 Организация ведения процессов приготовления и подготовки к реализации блюд и кулинарных изделий сложного ассортимента: соусов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(продукт-бобы)</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3. Организация ведения процессов приготовления и подготовки к реализации блюд и кулинарных изделий сложного ассортимента: блюд из овощей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(продукт-имбирь)</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4. Организация ведения процессов приготовления и подготовки к реализации блюд и кулинарных изделий сложного ассортимента: блюд из грибов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(продукт-творожные сыры)</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5.Организация ведения процессов приготовления и подготовки к реализации блюд и кулинарных изделий сложного ассортимента: гарниры из овощей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(продукт-свекла)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(региональные облепиха)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7. Организация ведения процессов приготовления и подготовки к реализации блюд и кулинарных изделий сложного ассортимента: блюд из паст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8. Организация ведения процессов приготовления и подготовки к реализации блюд и кулинарных изделий сложного ассортимента: блюд из творога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(продукт-лук-резанец).</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9. Организация ведения процессов приготовления и подготовки к реализации блюд и кулинарных изделий сложного ассортимента: блюд из яиц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(продукт-спаржа).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(продукт-шоколад).</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11. Организация ведения процессов приготовления и подготовки к реализации блюд и кулинарных изделий сложного ассортимента: блюд из муки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(продукт-рисовая мука).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12. Организация ведения процессов приготовления и подготовки к реализации блюд и кулинарных изделий сложного ассортимента: блюд из круп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(продукт-люцерна).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13. Организация ведения процессов приготовления и подготовки к реализации блюд и кулинарных изделий сложного ассортимента: блюд из бобовых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шпинат).</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14. Организация ведения процессов приготовления и подготовки к реализации блюд и кулинарных изделий сложного ассортимента: гарниров из круп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xml:space="preserve">) (продукт-рис </w:t>
      </w:r>
      <w:proofErr w:type="spellStart"/>
      <w:r w:rsidRPr="00606536">
        <w:rPr>
          <w:rFonts w:ascii="Times New Roman" w:eastAsia="Calibri" w:hAnsi="Times New Roman" w:cs="Times New Roman"/>
          <w:sz w:val="24"/>
          <w:szCs w:val="24"/>
        </w:rPr>
        <w:t>Басмати</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(продукт-нут).</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16. Организация ведения процессов приготовления и подготовки к реализации блюд и кулинарных изделий сложного ассортимента: изделий и закусок из рыбы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xml:space="preserve">) (продукт- мидии). </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17.Организация ведения процессов приготовления и подготовки к реализации блюд и кулинарных изделий сложного ассортимента: изделий и закусок из мяса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мясо косули).</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ресторане </w:t>
      </w:r>
      <w:proofErr w:type="gramStart"/>
      <w:r w:rsidRPr="00606536">
        <w:rPr>
          <w:rFonts w:ascii="Times New Roman" w:eastAsia="Calibri" w:hAnsi="Times New Roman" w:cs="Times New Roman"/>
          <w:sz w:val="24"/>
          <w:szCs w:val="24"/>
        </w:rPr>
        <w:t>повседневном(</w:t>
      </w:r>
      <w:proofErr w:type="gramEnd"/>
      <w:r w:rsidRPr="00606536">
        <w:rPr>
          <w:rFonts w:ascii="Times New Roman" w:eastAsia="Calibri" w:hAnsi="Times New Roman" w:cs="Times New Roman"/>
          <w:sz w:val="24"/>
          <w:szCs w:val="24"/>
        </w:rPr>
        <w:t xml:space="preserve">продукт- </w:t>
      </w:r>
      <w:proofErr w:type="spellStart"/>
      <w:r w:rsidRPr="00606536">
        <w:rPr>
          <w:rFonts w:ascii="Times New Roman" w:eastAsia="Calibri" w:hAnsi="Times New Roman" w:cs="Times New Roman"/>
          <w:sz w:val="24"/>
          <w:szCs w:val="24"/>
        </w:rPr>
        <w:t>цысарка</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19. Организация ведения процессов приготовления и подготовки к реализации блюд и кулинарных изделий сложного ассортимента: изделий и закусок из дичи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тетерев).</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сливки).</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агар-агар).</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(продукт- мясо зайца).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24. Организация ведения процессов приготовления и подготовки к реализации блюд и кулинарных изделий сложного ассортимента: гарниров из паст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25. Организация ведения процессов приготовления и подготовки к реализации блюд и кулинарных изделий сложного ассортимента: гарниров из паст  в ресторане повседневном (</w:t>
      </w:r>
      <w:proofErr w:type="spellStart"/>
      <w:r w:rsidRPr="00606536">
        <w:rPr>
          <w:rFonts w:ascii="Times New Roman" w:eastAsia="Calibri" w:hAnsi="Times New Roman" w:cs="Times New Roman"/>
          <w:sz w:val="24"/>
          <w:szCs w:val="24"/>
        </w:rPr>
        <w:t>casual</w:t>
      </w:r>
      <w:proofErr w:type="spellEnd"/>
      <w:r w:rsidRPr="00606536">
        <w:rPr>
          <w:rFonts w:ascii="Times New Roman" w:eastAsia="Calibri" w:hAnsi="Times New Roman" w:cs="Times New Roman"/>
          <w:sz w:val="24"/>
          <w:szCs w:val="24"/>
        </w:rPr>
        <w:t>)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CE493B" w:rsidRDefault="003F0D69" w:rsidP="00B36909">
      <w:pPr>
        <w:spacing w:after="160" w:line="259" w:lineRule="auto"/>
        <w:contextualSpacing/>
        <w:jc w:val="both"/>
        <w:rPr>
          <w:rFonts w:ascii="Times New Roman" w:eastAsia="Calibri" w:hAnsi="Times New Roman" w:cs="Times New Roman"/>
          <w:b/>
          <w:i/>
          <w:sz w:val="24"/>
          <w:szCs w:val="24"/>
        </w:rPr>
      </w:pPr>
      <w:r w:rsidRPr="00606536">
        <w:rPr>
          <w:rFonts w:ascii="Times New Roman" w:eastAsia="Calibri" w:hAnsi="Times New Roman" w:cs="Times New Roman"/>
          <w:i/>
          <w:sz w:val="24"/>
          <w:szCs w:val="24"/>
        </w:rPr>
        <w:t xml:space="preserve">4) </w:t>
      </w:r>
      <w:r w:rsidRPr="00CE493B">
        <w:rPr>
          <w:rFonts w:ascii="Times New Roman" w:eastAsia="Calibri" w:hAnsi="Times New Roman" w:cs="Times New Roman"/>
          <w:b/>
          <w:i/>
          <w:sz w:val="24"/>
          <w:szCs w:val="24"/>
        </w:rPr>
        <w:t>Ресторан, типа столовая-кафе самое известное и доступное место питания. В зависимости от наличия продуктов меню и рецептура могут меняться ежедневно. К такому типу заведений можно отнести и так называемые фамильные, или семейные, рестораны, где работают члены одной семьи.</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 Организация ведения процессов приготовления и подготовки к реализации блюд и кулинарных изделий сложного ассортимента: супов в ресторане типа столовая кафе (региональный продукт-булгур)</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 Организация ведения процессов приготовления и подготовки к реализации блюд и кулинарных изделий сложного ассортимента: соусов в ресторане типа столовая кафе (региональный продукт-фиолетовый лук)</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3. Организация ведения процессов приготовления и подготовки к реализации блюд и кулинарных изделий сложного ассортимента: блюд из овощей ресторане типа столовая кафе (продукт-стебли сельдерея)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4. Организация ведения процессов приготовления и подготовки к реализации блюд и кулинарных изделий сложного ассортимента: блюд из грибов в ресторане типа столовая кафе (продукт-грибы </w:t>
      </w:r>
      <w:proofErr w:type="spellStart"/>
      <w:r w:rsidRPr="00606536">
        <w:rPr>
          <w:rFonts w:ascii="Times New Roman" w:eastAsia="Calibri" w:hAnsi="Times New Roman" w:cs="Times New Roman"/>
          <w:sz w:val="24"/>
          <w:szCs w:val="24"/>
        </w:rPr>
        <w:t>вешенки</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5.Организация ведения процессов приготовления и подготовки к реализации блюд и кулинарных изделий сложного ассортимента: гарниры из овощей в ресторане типа столовая кафе (продукт-баклажан)</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ресторане типа столовая кафе (региональные грибы)</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7. Организация ведения процессов приготовления и подготовки к реализации блюд и кулинарных изделий сложного ассортимента: блюд из паст в ресторане типа столовая кафе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8. Организация ведения процессов приготовления и подготовки к реализации блюд и кулинарных изделий сложного ассортимента: блюд из творога в ресторане типа столовая кафе (продукт-мука </w:t>
      </w:r>
      <w:proofErr w:type="spellStart"/>
      <w:r w:rsidRPr="00606536">
        <w:rPr>
          <w:rFonts w:ascii="Times New Roman" w:eastAsia="Calibri" w:hAnsi="Times New Roman" w:cs="Times New Roman"/>
          <w:sz w:val="24"/>
          <w:szCs w:val="24"/>
        </w:rPr>
        <w:t>семола</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9. Организация ведения процессов приготовления и подготовки к реализации блюд и кулинарных изделий сложного ассортимента: блюд из яиц в ресторане типа столовая кафе (продукт-оливковое масло).</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ресторане типа столовая кафе (продукт-</w:t>
      </w:r>
      <w:proofErr w:type="spellStart"/>
      <w:r w:rsidRPr="00606536">
        <w:rPr>
          <w:rFonts w:ascii="Times New Roman" w:eastAsia="Calibri" w:hAnsi="Times New Roman" w:cs="Times New Roman"/>
          <w:sz w:val="24"/>
          <w:szCs w:val="24"/>
        </w:rPr>
        <w:t>дайкон</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11. Организация ведения процессов приготовления и подготовки к реализации блюд и кулинарных изделий сложного ассортимента: блюд из муки в ресторане типа столовая кафе (продукт-крапива).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12. Организация ведения процессов приготовления и подготовки к реализации блюд и кулинарных изделий сложного ассортимента: блюд из круп в ресторане типа столовая кафе (продукт-пастернак).</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13. Организация ведения процессов приготовления и подготовки к реализации блюд и кулинарных изделий сложного ассортимента: блюд из бобовых в ресторане типа столовая кафе (продукт- </w:t>
      </w:r>
      <w:proofErr w:type="spellStart"/>
      <w:r w:rsidRPr="00606536">
        <w:rPr>
          <w:rFonts w:ascii="Times New Roman" w:eastAsia="Calibri" w:hAnsi="Times New Roman" w:cs="Times New Roman"/>
          <w:sz w:val="24"/>
          <w:szCs w:val="24"/>
        </w:rPr>
        <w:t>руккола</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14. Организация ведения процессов приготовления и подготовки к реализации блюд и кулинарных изделий сложного ассортимента: гарниров из круп в ресторане типа столовая кафе (продукт-рис </w:t>
      </w:r>
      <w:proofErr w:type="spellStart"/>
      <w:r w:rsidRPr="00606536">
        <w:rPr>
          <w:rFonts w:ascii="Times New Roman" w:eastAsia="Calibri" w:hAnsi="Times New Roman" w:cs="Times New Roman"/>
          <w:sz w:val="24"/>
          <w:szCs w:val="24"/>
        </w:rPr>
        <w:t>Арборио</w:t>
      </w:r>
      <w:proofErr w:type="spellEnd"/>
      <w:r w:rsidRPr="00606536">
        <w:rPr>
          <w:rFonts w:ascii="Times New Roman" w:eastAsia="Calibri" w:hAnsi="Times New Roman" w:cs="Times New Roman"/>
          <w:sz w:val="24"/>
          <w:szCs w:val="24"/>
        </w:rPr>
        <w:t>).</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ресторане типа столовая кафе (продукт-зеленая чечевица).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16. Организация ведения процессов приготовления и подготовки к реализации блюд и кулинарных изделий сложного ассортимента: изделий и закусок из рыбы ресторане типа столовая кафе (продукт- морские гребешки). </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17.Организация ведения процессов приготовления и подготовки к реализации блюд и кулинарных изделий сложного ассортимента: изделий и закусок из мяса в ресторане типа столовая кафе (продукт- мясо лося).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ресторане повседневном</w:t>
      </w:r>
      <w:r w:rsidR="00B85D87" w:rsidRPr="00606536">
        <w:rPr>
          <w:rFonts w:ascii="Times New Roman" w:eastAsia="Calibri" w:hAnsi="Times New Roman" w:cs="Times New Roman"/>
          <w:sz w:val="24"/>
          <w:szCs w:val="24"/>
        </w:rPr>
        <w:t xml:space="preserve"> </w:t>
      </w:r>
      <w:r w:rsidRPr="00606536">
        <w:rPr>
          <w:rFonts w:ascii="Times New Roman" w:eastAsia="Calibri" w:hAnsi="Times New Roman" w:cs="Times New Roman"/>
          <w:sz w:val="24"/>
          <w:szCs w:val="24"/>
        </w:rPr>
        <w:t>(продукт- индейка).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19. Организация ведения процессов приготовления и подготовки к реализации блюд и кулинарных изделий сложного ассортимента: изделий и закусок из дичи в ресторане типа столовая кафе (продукт- перепёлка).</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ресторане типа столовая кафе (продукт- йогурт).</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ресторане типа столовая кафе (продукт- водоросли, ламинарии).</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ресторане типа столовая кафе (продукт- мясо лося).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ресторане типа столовая кафе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24. Организация ведения процессов приготовления и подготовки к реализации блюд и кулинарных изделий сложного ассортимента: гарниров из паст в ресторане типа столовая кафе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25. Организация ведения процессов приготовления и подготовки к реализации блюд и кулинарных изделий сложного ассортимента: гарниров из паст в ресторане типа столовая кафе (пасты ручного приготовления).</w:t>
      </w:r>
    </w:p>
    <w:p w:rsidR="003F0D69" w:rsidRPr="00606536" w:rsidRDefault="003F0D69" w:rsidP="00B36909">
      <w:pPr>
        <w:spacing w:after="160" w:line="259" w:lineRule="auto"/>
        <w:contextualSpacing/>
        <w:jc w:val="both"/>
        <w:rPr>
          <w:rFonts w:ascii="Times New Roman" w:eastAsia="Calibri" w:hAnsi="Times New Roman" w:cs="Times New Roman"/>
          <w:sz w:val="24"/>
          <w:szCs w:val="24"/>
        </w:rPr>
      </w:pPr>
    </w:p>
    <w:p w:rsidR="003F0D69" w:rsidRPr="00CE493B" w:rsidRDefault="00CE493B" w:rsidP="00B36909">
      <w:pPr>
        <w:spacing w:after="160" w:line="259"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5)</w:t>
      </w:r>
      <w:r w:rsidR="003F0D69" w:rsidRPr="00CE493B">
        <w:rPr>
          <w:rFonts w:ascii="Times New Roman" w:eastAsia="Calibri" w:hAnsi="Times New Roman" w:cs="Times New Roman"/>
          <w:b/>
          <w:i/>
          <w:sz w:val="24"/>
          <w:szCs w:val="24"/>
        </w:rPr>
        <w:t>Быстрое обслуживание (</w:t>
      </w:r>
      <w:proofErr w:type="spellStart"/>
      <w:r w:rsidR="003F0D69" w:rsidRPr="00CE493B">
        <w:rPr>
          <w:rFonts w:ascii="Times New Roman" w:eastAsia="Calibri" w:hAnsi="Times New Roman" w:cs="Times New Roman"/>
          <w:b/>
          <w:i/>
          <w:sz w:val="24"/>
          <w:szCs w:val="24"/>
        </w:rPr>
        <w:t>quick</w:t>
      </w:r>
      <w:proofErr w:type="spellEnd"/>
      <w:r w:rsidR="003F0D69" w:rsidRPr="00CE493B">
        <w:rPr>
          <w:rFonts w:ascii="Times New Roman" w:eastAsia="Calibri" w:hAnsi="Times New Roman" w:cs="Times New Roman"/>
          <w:b/>
          <w:i/>
          <w:sz w:val="24"/>
          <w:szCs w:val="24"/>
        </w:rPr>
        <w:t xml:space="preserve"> </w:t>
      </w:r>
      <w:proofErr w:type="spellStart"/>
      <w:r w:rsidR="003F0D69" w:rsidRPr="00CE493B">
        <w:rPr>
          <w:rFonts w:ascii="Times New Roman" w:eastAsia="Calibri" w:hAnsi="Times New Roman" w:cs="Times New Roman"/>
          <w:b/>
          <w:i/>
          <w:sz w:val="24"/>
          <w:szCs w:val="24"/>
        </w:rPr>
        <w:t>service</w:t>
      </w:r>
      <w:proofErr w:type="spellEnd"/>
      <w:r w:rsidR="003F0D69" w:rsidRPr="00CE493B">
        <w:rPr>
          <w:rFonts w:ascii="Times New Roman" w:eastAsia="Calibri" w:hAnsi="Times New Roman" w:cs="Times New Roman"/>
          <w:b/>
          <w:i/>
          <w:sz w:val="24"/>
          <w:szCs w:val="24"/>
        </w:rPr>
        <w:t>) - этот вид предприятия отличается от всех вышеназванных отсутствием официантов и наличием самообслуживания. Быстрота приготовления блюд достигается за счет использования замороженных полуфабрикатов и приготовлением блюд заранее. Данный вид питания особенно распространен в пиццериях.</w:t>
      </w:r>
    </w:p>
    <w:p w:rsidR="003F0D69" w:rsidRPr="00CE493B" w:rsidRDefault="003F0D69" w:rsidP="00B36909">
      <w:pPr>
        <w:spacing w:after="160" w:line="259" w:lineRule="auto"/>
        <w:jc w:val="both"/>
        <w:rPr>
          <w:rFonts w:ascii="Times New Roman" w:eastAsia="Calibri" w:hAnsi="Times New Roman" w:cs="Times New Roman"/>
          <w:b/>
          <w:i/>
          <w:sz w:val="24"/>
          <w:szCs w:val="24"/>
        </w:rPr>
      </w:pPr>
      <w:r w:rsidRPr="00CE493B">
        <w:rPr>
          <w:rFonts w:ascii="Times New Roman" w:eastAsia="Calibri" w:hAnsi="Times New Roman" w:cs="Times New Roman"/>
          <w:b/>
          <w:i/>
          <w:iCs/>
          <w:sz w:val="24"/>
          <w:szCs w:val="24"/>
        </w:rPr>
        <w:t>Fast food </w:t>
      </w:r>
      <w:r w:rsidRPr="00CE493B">
        <w:rPr>
          <w:rFonts w:ascii="Times New Roman" w:eastAsia="Calibri" w:hAnsi="Times New Roman" w:cs="Times New Roman"/>
          <w:b/>
          <w:i/>
          <w:sz w:val="24"/>
          <w:szCs w:val="24"/>
        </w:rPr>
        <w:t>является сетевым заведением. Это разновидность быстрого обслуживания с наличием еще более жесткого стандарта. Ассортимент пищи очень узкий. В настоящее время ярким представителем этой сети является "Макдональдс".</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 Организация ведения процессов приготовления и подготовки к реализации блюд и кулинарных изделий сложного ассортимента: супов в ресторане </w:t>
      </w:r>
      <w:r w:rsidRPr="00606536">
        <w:rPr>
          <w:rFonts w:ascii="Times New Roman" w:eastAsia="Calibri" w:hAnsi="Times New Roman" w:cs="Times New Roman"/>
          <w:i/>
          <w:iCs/>
          <w:sz w:val="24"/>
          <w:szCs w:val="24"/>
        </w:rPr>
        <w:t xml:space="preserve">Fast </w:t>
      </w:r>
      <w:r w:rsidRPr="00606536">
        <w:rPr>
          <w:rFonts w:ascii="Times New Roman" w:eastAsia="Calibri" w:hAnsi="Times New Roman" w:cs="Times New Roman"/>
          <w:sz w:val="24"/>
          <w:szCs w:val="24"/>
        </w:rPr>
        <w:t xml:space="preserve">  </w:t>
      </w:r>
      <w:r w:rsidRPr="00606536">
        <w:rPr>
          <w:rFonts w:ascii="Times New Roman" w:eastAsia="Calibri" w:hAnsi="Times New Roman" w:cs="Times New Roman"/>
          <w:i/>
          <w:iCs/>
          <w:sz w:val="24"/>
          <w:szCs w:val="24"/>
        </w:rPr>
        <w:t>food </w:t>
      </w:r>
      <w:r w:rsidRPr="00606536">
        <w:rPr>
          <w:rFonts w:ascii="Times New Roman" w:eastAsia="Calibri" w:hAnsi="Times New Roman" w:cs="Times New Roman"/>
          <w:sz w:val="24"/>
          <w:szCs w:val="24"/>
        </w:rPr>
        <w:t>(региональный продукт-полба)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2. Организация ведения процессов приготовления и подготовки к реализации блюд и кулинарных изделий сложного ассортимента: соусов в ресторане </w:t>
      </w:r>
      <w:proofErr w:type="spellStart"/>
      <w:r w:rsidRPr="00606536">
        <w:rPr>
          <w:rFonts w:ascii="Times New Roman" w:eastAsia="Calibri" w:hAnsi="Times New Roman" w:cs="Times New Roman"/>
          <w:sz w:val="24"/>
          <w:szCs w:val="24"/>
        </w:rPr>
        <w:t>Fast</w:t>
      </w:r>
      <w:proofErr w:type="spellEnd"/>
      <w:r w:rsidRPr="00606536">
        <w:rPr>
          <w:rFonts w:ascii="Times New Roman" w:eastAsia="Calibri" w:hAnsi="Times New Roman" w:cs="Times New Roman"/>
          <w:sz w:val="24"/>
          <w:szCs w:val="24"/>
        </w:rPr>
        <w:t xml:space="preserve"> </w:t>
      </w:r>
      <w:proofErr w:type="spellStart"/>
      <w:r w:rsidRPr="00606536">
        <w:rPr>
          <w:rFonts w:ascii="Times New Roman" w:eastAsia="Calibri" w:hAnsi="Times New Roman" w:cs="Times New Roman"/>
          <w:sz w:val="24"/>
          <w:szCs w:val="24"/>
        </w:rPr>
        <w:t>food</w:t>
      </w:r>
      <w:proofErr w:type="spellEnd"/>
      <w:r w:rsidRPr="00606536">
        <w:rPr>
          <w:rFonts w:ascii="Times New Roman" w:eastAsia="Calibri" w:hAnsi="Times New Roman" w:cs="Times New Roman"/>
          <w:sz w:val="24"/>
          <w:szCs w:val="24"/>
        </w:rPr>
        <w:t xml:space="preserve"> (региональный продукт-</w:t>
      </w:r>
      <w:proofErr w:type="spellStart"/>
      <w:r w:rsidRPr="00606536">
        <w:rPr>
          <w:rFonts w:ascii="Times New Roman" w:eastAsia="Calibri" w:hAnsi="Times New Roman" w:cs="Times New Roman"/>
          <w:sz w:val="24"/>
          <w:szCs w:val="24"/>
        </w:rPr>
        <w:t>топинабур</w:t>
      </w:r>
      <w:proofErr w:type="spellEnd"/>
      <w:r w:rsidRPr="00606536">
        <w:rPr>
          <w:rFonts w:ascii="Times New Roman" w:eastAsia="Calibri" w:hAnsi="Times New Roman" w:cs="Times New Roman"/>
          <w:sz w:val="24"/>
          <w:szCs w:val="24"/>
        </w:rPr>
        <w:t>)</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3. Организация ведения процессов приготовления и подготовки к реализации блюд и кулинарных изделий сложного ассортимента: блюд из овощей ресторане </w:t>
      </w:r>
      <w:proofErr w:type="spellStart"/>
      <w:r w:rsidRPr="00606536">
        <w:rPr>
          <w:rFonts w:ascii="Times New Roman" w:eastAsia="Calibri" w:hAnsi="Times New Roman" w:cs="Times New Roman"/>
          <w:sz w:val="24"/>
          <w:szCs w:val="24"/>
        </w:rPr>
        <w:t>Fast</w:t>
      </w:r>
      <w:proofErr w:type="spellEnd"/>
      <w:r w:rsidRPr="00606536">
        <w:rPr>
          <w:rFonts w:ascii="Times New Roman" w:eastAsia="Calibri" w:hAnsi="Times New Roman" w:cs="Times New Roman"/>
          <w:sz w:val="24"/>
          <w:szCs w:val="24"/>
        </w:rPr>
        <w:t xml:space="preserve"> </w:t>
      </w:r>
      <w:proofErr w:type="spellStart"/>
      <w:r w:rsidRPr="00606536">
        <w:rPr>
          <w:rFonts w:ascii="Times New Roman" w:eastAsia="Calibri" w:hAnsi="Times New Roman" w:cs="Times New Roman"/>
          <w:sz w:val="24"/>
          <w:szCs w:val="24"/>
        </w:rPr>
        <w:t>food</w:t>
      </w:r>
      <w:proofErr w:type="spellEnd"/>
      <w:r w:rsidRPr="00606536">
        <w:rPr>
          <w:rFonts w:ascii="Times New Roman" w:eastAsia="Calibri" w:hAnsi="Times New Roman" w:cs="Times New Roman"/>
          <w:sz w:val="24"/>
          <w:szCs w:val="24"/>
        </w:rPr>
        <w:t xml:space="preserve"> (продукт-</w:t>
      </w:r>
      <w:proofErr w:type="spellStart"/>
      <w:r w:rsidRPr="00606536">
        <w:rPr>
          <w:rFonts w:ascii="Times New Roman" w:eastAsia="Calibri" w:hAnsi="Times New Roman" w:cs="Times New Roman"/>
          <w:sz w:val="24"/>
          <w:szCs w:val="24"/>
        </w:rPr>
        <w:t>цукини</w:t>
      </w:r>
      <w:proofErr w:type="spellEnd"/>
      <w:r w:rsidRPr="00606536">
        <w:rPr>
          <w:rFonts w:ascii="Times New Roman" w:eastAsia="Calibri" w:hAnsi="Times New Roman" w:cs="Times New Roman"/>
          <w:sz w:val="24"/>
          <w:szCs w:val="24"/>
        </w:rPr>
        <w:t>)</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4. Организация ведения процессов приготовления и подготовки к реализации блюд и кулинарных изделий сложного ассортимента: блюд из грибов в ресторане Fast food (продукт-грибы)</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5.Организация ведения процессов приготовления и подготовки к реализации блюд и кулинарных изделий сложного ассортимента: гарниры из овощей в ресторане Fast </w:t>
      </w:r>
      <w:proofErr w:type="gramStart"/>
      <w:r w:rsidRPr="00606536">
        <w:rPr>
          <w:rFonts w:ascii="Times New Roman" w:eastAsia="Calibri" w:hAnsi="Times New Roman" w:cs="Times New Roman"/>
          <w:sz w:val="24"/>
          <w:szCs w:val="24"/>
        </w:rPr>
        <w:t>food  (</w:t>
      </w:r>
      <w:proofErr w:type="gramEnd"/>
      <w:r w:rsidRPr="00606536">
        <w:rPr>
          <w:rFonts w:ascii="Times New Roman" w:eastAsia="Calibri" w:hAnsi="Times New Roman" w:cs="Times New Roman"/>
          <w:sz w:val="24"/>
          <w:szCs w:val="24"/>
        </w:rPr>
        <w:t>продукт-корневой сельдерей)</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ресторане Fast food (региональные грибы)</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7. Организация ведения процессов приготовления и подготовки к реализации блюд и кулинарных изделий сложного ассортимента: блюд из паст в ресторане Fast food (пасты ручного приготовления).</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8. Организация ведения процессов приготовления и подготовки к реализации блюд и кулинарных изделий сложного ассортимента: блюд из творога в ресторане </w:t>
      </w:r>
      <w:proofErr w:type="spellStart"/>
      <w:r w:rsidRPr="00606536">
        <w:rPr>
          <w:rFonts w:ascii="Times New Roman" w:eastAsia="Calibri" w:hAnsi="Times New Roman" w:cs="Times New Roman"/>
          <w:sz w:val="24"/>
          <w:szCs w:val="24"/>
        </w:rPr>
        <w:t>Fast</w:t>
      </w:r>
      <w:proofErr w:type="spellEnd"/>
      <w:r w:rsidRPr="00606536">
        <w:rPr>
          <w:rFonts w:ascii="Times New Roman" w:eastAsia="Calibri" w:hAnsi="Times New Roman" w:cs="Times New Roman"/>
          <w:sz w:val="24"/>
          <w:szCs w:val="24"/>
        </w:rPr>
        <w:t xml:space="preserve"> </w:t>
      </w:r>
      <w:proofErr w:type="spellStart"/>
      <w:r w:rsidRPr="00606536">
        <w:rPr>
          <w:rFonts w:ascii="Times New Roman" w:eastAsia="Calibri" w:hAnsi="Times New Roman" w:cs="Times New Roman"/>
          <w:sz w:val="24"/>
          <w:szCs w:val="24"/>
        </w:rPr>
        <w:t>food</w:t>
      </w:r>
      <w:proofErr w:type="spellEnd"/>
      <w:r w:rsidRPr="00606536">
        <w:rPr>
          <w:rFonts w:ascii="Times New Roman" w:eastAsia="Calibri" w:hAnsi="Times New Roman" w:cs="Times New Roman"/>
          <w:sz w:val="24"/>
          <w:szCs w:val="24"/>
        </w:rPr>
        <w:t xml:space="preserve"> (продукт-лук-</w:t>
      </w:r>
      <w:proofErr w:type="spellStart"/>
      <w:r w:rsidRPr="00606536">
        <w:rPr>
          <w:rFonts w:ascii="Times New Roman" w:eastAsia="Calibri" w:hAnsi="Times New Roman" w:cs="Times New Roman"/>
          <w:sz w:val="24"/>
          <w:szCs w:val="24"/>
        </w:rPr>
        <w:t>шалотт</w:t>
      </w:r>
      <w:proofErr w:type="spellEnd"/>
      <w:r w:rsidRPr="00606536">
        <w:rPr>
          <w:rFonts w:ascii="Times New Roman" w:eastAsia="Calibri" w:hAnsi="Times New Roman" w:cs="Times New Roman"/>
          <w:sz w:val="24"/>
          <w:szCs w:val="24"/>
        </w:rPr>
        <w:t>).</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9. Организация ведения процессов приготовления и подготовки к реализации блюд и кулинарных изделий сложного ассортимента: блюд из яиц в ресторане Fast food (продукт-перепелиные яйца).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ресторане Fast food (продукт-перец сладкий).</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11. Организация ведения процессов приготовления и подготовки к реализации блюд и кулинарных изделий сложного ассортимента: блюд из муки в ресторане Fast food (продукт-гречневая мука).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12. Организация ведения процессов приготовления и подготовки к реализации блюд и кулинарных изделий сложного ассортимента: блюд из круп в ресторане Fast food (продукт-рисовая бумага).</w:t>
      </w:r>
    </w:p>
    <w:p w:rsidR="003F0D69" w:rsidRPr="00606536" w:rsidRDefault="003F0D69" w:rsidP="00B36909">
      <w:pPr>
        <w:spacing w:after="16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13. Организация ведения процессов приготовления и подготовки к реализации блюд и кулинарных изделий сложного ассортимента: блюд из бобовых в ресторане Fast food (продукт- щавель).</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14. Организация ведения процессов приготовления и подготовки к реализации блюд и кулинарных изделий сложного ассортимента: гарниров из круп в ресторане </w:t>
      </w:r>
      <w:proofErr w:type="spellStart"/>
      <w:r w:rsidRPr="00606536">
        <w:rPr>
          <w:rFonts w:ascii="Times New Roman" w:eastAsia="Calibri" w:hAnsi="Times New Roman" w:cs="Times New Roman"/>
          <w:sz w:val="24"/>
          <w:szCs w:val="24"/>
        </w:rPr>
        <w:t>Fast</w:t>
      </w:r>
      <w:proofErr w:type="spellEnd"/>
      <w:r w:rsidRPr="00606536">
        <w:rPr>
          <w:rFonts w:ascii="Times New Roman" w:eastAsia="Calibri" w:hAnsi="Times New Roman" w:cs="Times New Roman"/>
          <w:sz w:val="24"/>
          <w:szCs w:val="24"/>
        </w:rPr>
        <w:t xml:space="preserve"> </w:t>
      </w:r>
      <w:proofErr w:type="spellStart"/>
      <w:r w:rsidRPr="00606536">
        <w:rPr>
          <w:rFonts w:ascii="Times New Roman" w:eastAsia="Calibri" w:hAnsi="Times New Roman" w:cs="Times New Roman"/>
          <w:sz w:val="24"/>
          <w:szCs w:val="24"/>
        </w:rPr>
        <w:t>food</w:t>
      </w:r>
      <w:proofErr w:type="spellEnd"/>
      <w:r w:rsidRPr="00606536">
        <w:rPr>
          <w:rFonts w:ascii="Times New Roman" w:eastAsia="Calibri" w:hAnsi="Times New Roman" w:cs="Times New Roman"/>
          <w:sz w:val="24"/>
          <w:szCs w:val="24"/>
        </w:rPr>
        <w:t xml:space="preserve"> (продукт-рис </w:t>
      </w:r>
      <w:proofErr w:type="spellStart"/>
      <w:r w:rsidRPr="00606536">
        <w:rPr>
          <w:rFonts w:ascii="Times New Roman" w:eastAsia="Calibri" w:hAnsi="Times New Roman" w:cs="Times New Roman"/>
          <w:sz w:val="24"/>
          <w:szCs w:val="24"/>
        </w:rPr>
        <w:t>Арборио</w:t>
      </w:r>
      <w:proofErr w:type="spellEnd"/>
      <w:r w:rsidRPr="00606536">
        <w:rPr>
          <w:rFonts w:ascii="Times New Roman" w:eastAsia="Calibri" w:hAnsi="Times New Roman" w:cs="Times New Roman"/>
          <w:sz w:val="24"/>
          <w:szCs w:val="24"/>
        </w:rPr>
        <w:t>).</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ресторане Fast food (продукт-зеленая чечевица).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16. Организация ведения процессов приготовления и подготовки к реализации блюд и кулинарных изделий сложного ассортимента: изделий и закусок из рыбы ресторане Fast food (продукт- морские гребешки). </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17.Организация ведения процессов приготовления и подготовки к реализации блюд и кулинарных изделий сложного ассортимента: изделий и закусок из мяса в ресторане Fast food (продукт- мясо лося).</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ресторане Fast food (продукт- индейка).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19. Организация ведения процессов приготовления и подготовки к реализации блюд и кулинарных изделий сложного ассортимента: изделий и закусок из дичи в ресторане Fast food (продукт- перепёлка).</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ресторане Fast food (продукт- йогурт).</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ресторане Fast food (продукт- водоросли, ламинарии).</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ресторане Fast food (продукт- мясо лося).</w:t>
      </w:r>
    </w:p>
    <w:p w:rsidR="003F0D69" w:rsidRPr="00606536" w:rsidRDefault="003F0D69" w:rsidP="00B36909">
      <w:pPr>
        <w:spacing w:after="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ресторане Fast food (пасты ручного приготовления).</w:t>
      </w:r>
    </w:p>
    <w:p w:rsidR="003F0D69" w:rsidRPr="00606536" w:rsidRDefault="003F0D69" w:rsidP="00B36909">
      <w:pPr>
        <w:spacing w:after="16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24. Организация ведения процессов приготовления и подготовки к реализации блюд и кулинарных изделий сложного ассортимента: гарниров из паст в ресторане Fast food (пасты ручного приготовления).</w:t>
      </w:r>
    </w:p>
    <w:p w:rsidR="003F0D69" w:rsidRPr="00606536" w:rsidRDefault="003F0D69" w:rsidP="00B36909">
      <w:pPr>
        <w:spacing w:after="160" w:line="259" w:lineRule="auto"/>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25. Организация ведения процессов приготовления и подготовки к реализации блюд и кулинарных изделий сложного ассортимента: гарниров из паст в ресторане Fast food (пасты ручного приготовления).</w:t>
      </w:r>
    </w:p>
    <w:p w:rsidR="003F0D69" w:rsidRPr="00606536" w:rsidRDefault="003F0D69" w:rsidP="00B36909">
      <w:pPr>
        <w:spacing w:after="160" w:line="259" w:lineRule="auto"/>
        <w:jc w:val="both"/>
        <w:rPr>
          <w:rFonts w:ascii="Times New Roman" w:eastAsia="Calibri" w:hAnsi="Times New Roman" w:cs="Times New Roman"/>
          <w:sz w:val="24"/>
          <w:szCs w:val="24"/>
        </w:rPr>
      </w:pPr>
    </w:p>
    <w:p w:rsidR="003F0D69" w:rsidRPr="00CE493B" w:rsidRDefault="00CE493B" w:rsidP="00B36909">
      <w:pPr>
        <w:spacing w:after="160" w:line="259" w:lineRule="auto"/>
        <w:jc w:val="both"/>
        <w:rPr>
          <w:rFonts w:ascii="Times New Roman" w:eastAsia="Calibri" w:hAnsi="Times New Roman" w:cs="Times New Roman"/>
          <w:b/>
          <w:i/>
          <w:sz w:val="24"/>
          <w:szCs w:val="24"/>
        </w:rPr>
      </w:pPr>
      <w:r w:rsidRPr="00CE493B">
        <w:rPr>
          <w:rFonts w:ascii="Times New Roman" w:eastAsia="Calibri" w:hAnsi="Times New Roman" w:cs="Times New Roman"/>
          <w:b/>
          <w:i/>
          <w:sz w:val="24"/>
          <w:szCs w:val="24"/>
        </w:rPr>
        <w:t>6</w:t>
      </w:r>
      <w:r>
        <w:rPr>
          <w:rFonts w:ascii="Times New Roman" w:eastAsia="Calibri" w:hAnsi="Times New Roman" w:cs="Times New Roman"/>
          <w:b/>
          <w:i/>
          <w:sz w:val="24"/>
          <w:szCs w:val="24"/>
        </w:rPr>
        <w:t xml:space="preserve">) </w:t>
      </w:r>
      <w:r w:rsidR="003F0D69" w:rsidRPr="00CE493B">
        <w:rPr>
          <w:rFonts w:ascii="Times New Roman" w:eastAsia="Calibri" w:hAnsi="Times New Roman" w:cs="Times New Roman"/>
          <w:b/>
          <w:i/>
          <w:sz w:val="24"/>
          <w:szCs w:val="24"/>
        </w:rPr>
        <w:t xml:space="preserve">Бар (паб или таверна) - это особый вид ресторана. Клиент расплачивается по счету непосредственно за барной стойкой. Роль линейного персонала - это уборка столов в зале. В таких заведениях могут транслироваться различные спортивные </w:t>
      </w:r>
      <w:r w:rsidR="003F0D69" w:rsidRPr="00CE493B">
        <w:rPr>
          <w:rFonts w:ascii="Times New Roman" w:eastAsia="Calibri" w:hAnsi="Times New Roman" w:cs="Times New Roman"/>
          <w:b/>
          <w:i/>
          <w:sz w:val="24"/>
          <w:szCs w:val="24"/>
        </w:rPr>
        <w:lastRenderedPageBreak/>
        <w:t>мероприятия, а также музыкальные клипы. Кухня обычно небольшая, поэтому выбор блюд ограничен и прост в приготовлении.</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 Организация ведения процессов приготовления и подготовки к реализации блюд и кулинарных изделий сложного ассортимента: супов в  Баре (паб или таверна)  (продукт-полба)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 Организация ведения процессов приготовления и подготовки к реализации блюд и кулинарных изделий сложного ассортимента: соусов в Баре (паб или таверна) (региональный продукт-</w:t>
      </w:r>
      <w:proofErr w:type="spellStart"/>
      <w:r w:rsidRPr="00606536">
        <w:rPr>
          <w:rFonts w:ascii="Times New Roman" w:eastAsia="Calibri" w:hAnsi="Times New Roman" w:cs="Times New Roman"/>
          <w:sz w:val="24"/>
          <w:szCs w:val="24"/>
        </w:rPr>
        <w:t>топинабур</w:t>
      </w:r>
      <w:proofErr w:type="spellEnd"/>
      <w:r w:rsidRPr="00606536">
        <w:rPr>
          <w:rFonts w:ascii="Times New Roman" w:eastAsia="Calibri" w:hAnsi="Times New Roman" w:cs="Times New Roman"/>
          <w:sz w:val="24"/>
          <w:szCs w:val="24"/>
        </w:rPr>
        <w:t>)</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3. Организация ведения процессов приготовления и подготовки к реализации блюд и кулинарных изделий сложного ассортимента: блюд из овощей в Баре (паб или таверна) (продукт-</w:t>
      </w:r>
      <w:proofErr w:type="spellStart"/>
      <w:r w:rsidRPr="00606536">
        <w:rPr>
          <w:rFonts w:ascii="Times New Roman" w:eastAsia="Calibri" w:hAnsi="Times New Roman" w:cs="Times New Roman"/>
          <w:sz w:val="24"/>
          <w:szCs w:val="24"/>
        </w:rPr>
        <w:t>цукини</w:t>
      </w:r>
      <w:proofErr w:type="spellEnd"/>
      <w:r w:rsidRPr="00606536">
        <w:rPr>
          <w:rFonts w:ascii="Times New Roman" w:eastAsia="Calibri" w:hAnsi="Times New Roman" w:cs="Times New Roman"/>
          <w:sz w:val="24"/>
          <w:szCs w:val="24"/>
        </w:rPr>
        <w:t>)</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4. Организация ведения процессов приготовления и подготовки к реализации блюд и кулинарных изделий сложного ассортимента: блюд из грибов в Баре (паб или таверна) (продукт-грибы)</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5.Организация ведения процессов приготовления и подготовки к реализации блюд и кулинарных изделий сложного ассортимента: гарниры из овощей </w:t>
      </w:r>
      <w:proofErr w:type="gramStart"/>
      <w:r w:rsidRPr="00606536">
        <w:rPr>
          <w:rFonts w:ascii="Times New Roman" w:eastAsia="Calibri" w:hAnsi="Times New Roman" w:cs="Times New Roman"/>
          <w:sz w:val="24"/>
          <w:szCs w:val="24"/>
        </w:rPr>
        <w:t>в  Баре</w:t>
      </w:r>
      <w:proofErr w:type="gramEnd"/>
      <w:r w:rsidRPr="00606536">
        <w:rPr>
          <w:rFonts w:ascii="Times New Roman" w:eastAsia="Calibri" w:hAnsi="Times New Roman" w:cs="Times New Roman"/>
          <w:sz w:val="24"/>
          <w:szCs w:val="24"/>
        </w:rPr>
        <w:t xml:space="preserve"> (паб или таверна)   (продукт-корневой сельдерей)</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Баре (паб или таверна)   (региональные грибы)</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7. Организация ведения процессов приготовления и подготовки к реализации блюд и кулинарных изделий сложного ассортимента: блюд из паст в  Баре (паб или таверна)   (пасты ручного приготовления).</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8. Организация ведения процессов приготовления и подготовки к реализации блюд и кулинарных изделий сложного ассортимента: блюд из творога в  Баре (паб или таверна)   (продукт-лук-</w:t>
      </w:r>
      <w:proofErr w:type="spellStart"/>
      <w:r w:rsidRPr="00606536">
        <w:rPr>
          <w:rFonts w:ascii="Times New Roman" w:eastAsia="Calibri" w:hAnsi="Times New Roman" w:cs="Times New Roman"/>
          <w:sz w:val="24"/>
          <w:szCs w:val="24"/>
        </w:rPr>
        <w:t>шалотт</w:t>
      </w:r>
      <w:proofErr w:type="spellEnd"/>
      <w:r w:rsidRPr="00606536">
        <w:rPr>
          <w:rFonts w:ascii="Times New Roman" w:eastAsia="Calibri" w:hAnsi="Times New Roman" w:cs="Times New Roman"/>
          <w:sz w:val="24"/>
          <w:szCs w:val="24"/>
        </w:rPr>
        <w:t>).</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9. Организация ведения процессов приготовления и подготовки к реализации блюд и кулинарных изделий сложного ассортимента: блюд из яиц </w:t>
      </w:r>
      <w:proofErr w:type="gramStart"/>
      <w:r w:rsidRPr="00606536">
        <w:rPr>
          <w:rFonts w:ascii="Times New Roman" w:eastAsia="Calibri" w:hAnsi="Times New Roman" w:cs="Times New Roman"/>
          <w:sz w:val="24"/>
          <w:szCs w:val="24"/>
        </w:rPr>
        <w:t>в  Баре</w:t>
      </w:r>
      <w:proofErr w:type="gramEnd"/>
      <w:r w:rsidRPr="00606536">
        <w:rPr>
          <w:rFonts w:ascii="Times New Roman" w:eastAsia="Calibri" w:hAnsi="Times New Roman" w:cs="Times New Roman"/>
          <w:sz w:val="24"/>
          <w:szCs w:val="24"/>
        </w:rPr>
        <w:t xml:space="preserve"> (паб или таверна)   (продукт-перепелиные яйца).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Баре (паб или таверна)   (продукт-перец сладкий).</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11. Организация ведения процессов приготовления и подготовки к реализации блюд и кулинарных изделий сложного ассортимента: блюд из муки </w:t>
      </w:r>
      <w:r w:rsidR="00CE493B" w:rsidRPr="00606536">
        <w:rPr>
          <w:rFonts w:ascii="Times New Roman" w:eastAsia="Calibri" w:hAnsi="Times New Roman" w:cs="Times New Roman"/>
          <w:sz w:val="24"/>
          <w:szCs w:val="24"/>
        </w:rPr>
        <w:t>в Баре</w:t>
      </w:r>
      <w:r w:rsidRPr="00606536">
        <w:rPr>
          <w:rFonts w:ascii="Times New Roman" w:eastAsia="Calibri" w:hAnsi="Times New Roman" w:cs="Times New Roman"/>
          <w:sz w:val="24"/>
          <w:szCs w:val="24"/>
        </w:rPr>
        <w:t xml:space="preserve"> (паб или </w:t>
      </w:r>
      <w:proofErr w:type="gramStart"/>
      <w:r w:rsidRPr="00606536">
        <w:rPr>
          <w:rFonts w:ascii="Times New Roman" w:eastAsia="Calibri" w:hAnsi="Times New Roman" w:cs="Times New Roman"/>
          <w:sz w:val="24"/>
          <w:szCs w:val="24"/>
        </w:rPr>
        <w:t xml:space="preserve">таверна)   </w:t>
      </w:r>
      <w:proofErr w:type="gramEnd"/>
      <w:r w:rsidRPr="00606536">
        <w:rPr>
          <w:rFonts w:ascii="Times New Roman" w:eastAsia="Calibri" w:hAnsi="Times New Roman" w:cs="Times New Roman"/>
          <w:sz w:val="24"/>
          <w:szCs w:val="24"/>
        </w:rPr>
        <w:t>(продукт-гречневая мука).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12. Организация ведения процессов приготовления и подготовки к реализации блюд и кулинарных изделий сложного ассортимента: блюд из круп </w:t>
      </w:r>
      <w:proofErr w:type="gramStart"/>
      <w:r w:rsidRPr="00606536">
        <w:rPr>
          <w:rFonts w:ascii="Times New Roman" w:eastAsia="Calibri" w:hAnsi="Times New Roman" w:cs="Times New Roman"/>
          <w:sz w:val="24"/>
          <w:szCs w:val="24"/>
        </w:rPr>
        <w:t>в  Баре</w:t>
      </w:r>
      <w:proofErr w:type="gramEnd"/>
      <w:r w:rsidRPr="00606536">
        <w:rPr>
          <w:rFonts w:ascii="Times New Roman" w:eastAsia="Calibri" w:hAnsi="Times New Roman" w:cs="Times New Roman"/>
          <w:sz w:val="24"/>
          <w:szCs w:val="24"/>
        </w:rPr>
        <w:t xml:space="preserve"> (паб или таверна)   (продукт-рисовая бумага).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13. Организация ведения процессов приготовления и подготовки к реализации блюд и кулинарных изделий сложного ассортимента: блюд из бобовых в Баре (паб или таверна) (продукт- щавель).</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14. Организация ведения процессов приготовления и подготовки к реализации блюд и кулинарных изделий сложного ассортимента: гарниров из круп в Баре (паб или таверна) (продукт-рис </w:t>
      </w:r>
      <w:proofErr w:type="spellStart"/>
      <w:r w:rsidRPr="00606536">
        <w:rPr>
          <w:rFonts w:ascii="Times New Roman" w:eastAsia="Calibri" w:hAnsi="Times New Roman" w:cs="Times New Roman"/>
          <w:sz w:val="24"/>
          <w:szCs w:val="24"/>
        </w:rPr>
        <w:t>Арборио</w:t>
      </w:r>
      <w:proofErr w:type="spellEnd"/>
      <w:r w:rsidRPr="00606536">
        <w:rPr>
          <w:rFonts w:ascii="Times New Roman" w:eastAsia="Calibri" w:hAnsi="Times New Roman" w:cs="Times New Roman"/>
          <w:sz w:val="24"/>
          <w:szCs w:val="24"/>
        </w:rPr>
        <w:t>).</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Баре (паб или таверна) (продукт-зеленая чечевица).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16. Организация ведения процессов приготовления и подготовки к реализации блюд и кулинарных изделий сложного ассортимента: изделий и закусок из рыбы ресторане Fast food (продукт- морские гребешки). </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lastRenderedPageBreak/>
        <w:t xml:space="preserve">17.Организация ведения процессов приготовления и подготовки к реализации блюд и кулинарных изделий сложного ассортимента: изделий и закусок из мяса в Баре (паб или </w:t>
      </w:r>
      <w:proofErr w:type="gramStart"/>
      <w:r w:rsidRPr="00606536">
        <w:rPr>
          <w:rFonts w:ascii="Times New Roman" w:eastAsia="Calibri" w:hAnsi="Times New Roman" w:cs="Times New Roman"/>
          <w:sz w:val="24"/>
          <w:szCs w:val="24"/>
        </w:rPr>
        <w:t xml:space="preserve">таверна)   </w:t>
      </w:r>
      <w:proofErr w:type="gramEnd"/>
      <w:r w:rsidRPr="00606536">
        <w:rPr>
          <w:rFonts w:ascii="Times New Roman" w:eastAsia="Calibri" w:hAnsi="Times New Roman" w:cs="Times New Roman"/>
          <w:sz w:val="24"/>
          <w:szCs w:val="24"/>
        </w:rPr>
        <w:t>(продукт- мясо лося).</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Баре (паб или </w:t>
      </w:r>
      <w:proofErr w:type="gramStart"/>
      <w:r w:rsidRPr="00606536">
        <w:rPr>
          <w:rFonts w:ascii="Times New Roman" w:eastAsia="Calibri" w:hAnsi="Times New Roman" w:cs="Times New Roman"/>
          <w:sz w:val="24"/>
          <w:szCs w:val="24"/>
        </w:rPr>
        <w:t xml:space="preserve">таверна)   </w:t>
      </w:r>
      <w:proofErr w:type="gramEnd"/>
      <w:r w:rsidRPr="00606536">
        <w:rPr>
          <w:rFonts w:ascii="Times New Roman" w:eastAsia="Calibri" w:hAnsi="Times New Roman" w:cs="Times New Roman"/>
          <w:sz w:val="24"/>
          <w:szCs w:val="24"/>
        </w:rPr>
        <w:t>(продукт- индейка).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19. Организация ведения процессов приготовления и подготовки к реализации блюд и кулинарных изделий сложного ассортимента: изделий и закусок из дичи в Баре (паб или </w:t>
      </w:r>
      <w:proofErr w:type="gramStart"/>
      <w:r w:rsidRPr="00606536">
        <w:rPr>
          <w:rFonts w:ascii="Times New Roman" w:eastAsia="Calibri" w:hAnsi="Times New Roman" w:cs="Times New Roman"/>
          <w:sz w:val="24"/>
          <w:szCs w:val="24"/>
        </w:rPr>
        <w:t xml:space="preserve">таверна)   </w:t>
      </w:r>
      <w:proofErr w:type="gramEnd"/>
      <w:r w:rsidRPr="00606536">
        <w:rPr>
          <w:rFonts w:ascii="Times New Roman" w:eastAsia="Calibri" w:hAnsi="Times New Roman" w:cs="Times New Roman"/>
          <w:sz w:val="24"/>
          <w:szCs w:val="24"/>
        </w:rPr>
        <w:t>(продукт- перепёлка).</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Баре (паб или таверна) (продукт- йогурт).</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Баре (паб или таверна) (продукт- водоросли, ламинарии).</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Баре (паб или таверна) (продукт- мясо лося).</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ресторане Fast food (пасты ручного приготовления).</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24. Организация ведения процессов приготовления и подготовки к реализации блюд и кулинарных изделий сложного ассортимента: гарниров из паст в Баре (паб или таверна) (пасты ручного приготовления).</w:t>
      </w:r>
    </w:p>
    <w:p w:rsidR="003F0D69" w:rsidRPr="00606536" w:rsidRDefault="003F0D69" w:rsidP="00B36909">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25. Организация ведения процессов приготовления и подготовки к реализации блюд и кулинарных изделий сложного ассортимента: гарниров из паст в Баре (паб или таверна) (пасты ручного приготовления).</w:t>
      </w:r>
    </w:p>
    <w:p w:rsidR="003F0D69" w:rsidRPr="00606536" w:rsidRDefault="003F0D69" w:rsidP="00B36909">
      <w:pPr>
        <w:spacing w:after="0"/>
        <w:jc w:val="both"/>
        <w:rPr>
          <w:rFonts w:ascii="Times New Roman" w:eastAsia="Calibri" w:hAnsi="Times New Roman" w:cs="Times New Roman"/>
          <w:sz w:val="24"/>
          <w:szCs w:val="24"/>
        </w:rPr>
      </w:pPr>
    </w:p>
    <w:p w:rsidR="003F0D69" w:rsidRPr="00606536" w:rsidRDefault="003F0D69" w:rsidP="00B36909">
      <w:pPr>
        <w:spacing w:after="0"/>
        <w:jc w:val="both"/>
        <w:rPr>
          <w:rFonts w:ascii="Times New Roman" w:eastAsia="Calibri" w:hAnsi="Times New Roman" w:cs="Times New Roman"/>
          <w:sz w:val="24"/>
          <w:szCs w:val="24"/>
        </w:rPr>
      </w:pPr>
    </w:p>
    <w:p w:rsidR="003F0D69" w:rsidRPr="00CE493B" w:rsidRDefault="00CE493B" w:rsidP="00B36909">
      <w:pPr>
        <w:spacing w:after="0"/>
        <w:jc w:val="both"/>
        <w:rPr>
          <w:rFonts w:ascii="Times New Roman" w:eastAsia="Calibri" w:hAnsi="Times New Roman" w:cs="Times New Roman"/>
          <w:b/>
          <w:sz w:val="24"/>
          <w:szCs w:val="24"/>
        </w:rPr>
      </w:pPr>
      <w:r w:rsidRPr="00CE493B">
        <w:rPr>
          <w:rFonts w:ascii="Times New Roman" w:eastAsia="Calibri" w:hAnsi="Times New Roman" w:cs="Times New Roman"/>
          <w:b/>
          <w:i/>
          <w:iCs/>
          <w:sz w:val="24"/>
          <w:szCs w:val="24"/>
        </w:rPr>
        <w:t>7)</w:t>
      </w:r>
      <w:r w:rsidR="003F0D69" w:rsidRPr="00CE493B">
        <w:rPr>
          <w:rFonts w:ascii="Times New Roman" w:eastAsia="Calibri" w:hAnsi="Times New Roman" w:cs="Times New Roman"/>
          <w:b/>
          <w:i/>
          <w:iCs/>
          <w:sz w:val="24"/>
          <w:szCs w:val="24"/>
        </w:rPr>
        <w:t>Кейтеринг </w:t>
      </w:r>
      <w:r w:rsidR="003F0D69" w:rsidRPr="00CE493B">
        <w:rPr>
          <w:rFonts w:ascii="Times New Roman" w:eastAsia="Calibri" w:hAnsi="Times New Roman" w:cs="Times New Roman"/>
          <w:b/>
          <w:sz w:val="24"/>
          <w:szCs w:val="24"/>
        </w:rPr>
        <w:t>- проведение банкетов (или выездное обслуживание). Блюда считаются килограммами. Как правило, все оплачивается вперед, поэтому проблем с оплатой не возникает, нереализованной продукции нет.</w:t>
      </w:r>
    </w:p>
    <w:p w:rsidR="009F1FD7" w:rsidRPr="00606536" w:rsidRDefault="009F1FD7" w:rsidP="00B36909">
      <w:pPr>
        <w:spacing w:after="0"/>
        <w:jc w:val="both"/>
        <w:rPr>
          <w:rFonts w:ascii="Times New Roman" w:hAnsi="Times New Roman" w:cs="Times New Roman"/>
          <w:sz w:val="24"/>
          <w:szCs w:val="24"/>
        </w:rPr>
      </w:pP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1. Организация ведения процессов приготовления и подготовки к реализации блюд и кулинарных изделий сложного ассортимента: супов в  Баре (паб или таверна)  (продукт-полба)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 Организация ведения процессов приготовления и подготовки к реализации блюд и кулинарных изделий сложного ассортимента: соусов в Баре (паб или таверна) (региональный продукт-</w:t>
      </w:r>
      <w:proofErr w:type="spellStart"/>
      <w:r w:rsidRPr="00CE493B">
        <w:rPr>
          <w:rFonts w:ascii="Times New Roman" w:hAnsi="Times New Roman" w:cs="Times New Roman"/>
          <w:sz w:val="24"/>
          <w:szCs w:val="24"/>
        </w:rPr>
        <w:t>топинабур</w:t>
      </w:r>
      <w:proofErr w:type="spellEnd"/>
      <w:r w:rsidRPr="00CE493B">
        <w:rPr>
          <w:rFonts w:ascii="Times New Roman" w:hAnsi="Times New Roman" w:cs="Times New Roman"/>
          <w:sz w:val="24"/>
          <w:szCs w:val="24"/>
        </w:rPr>
        <w:t>)</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3. Организация ведения процессов приготовления и подготовки к реализации блюд и кулинарных изделий сложного ассортимента: блюд из овощей в Баре (паб или таверна) (продукт-</w:t>
      </w:r>
      <w:proofErr w:type="spellStart"/>
      <w:r w:rsidRPr="00CE493B">
        <w:rPr>
          <w:rFonts w:ascii="Times New Roman" w:hAnsi="Times New Roman" w:cs="Times New Roman"/>
          <w:sz w:val="24"/>
          <w:szCs w:val="24"/>
        </w:rPr>
        <w:t>цукини</w:t>
      </w:r>
      <w:proofErr w:type="spellEnd"/>
      <w:r w:rsidRPr="00CE493B">
        <w:rPr>
          <w:rFonts w:ascii="Times New Roman" w:hAnsi="Times New Roman" w:cs="Times New Roman"/>
          <w:sz w:val="24"/>
          <w:szCs w:val="24"/>
        </w:rPr>
        <w:t>)</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4. Организация ведения процессов приготовления и подготовки к реализации блюд и кулинарных изделий сложного ассортимента: блюд из грибов в Баре (паб или таверна) (продукт-грибы)</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5.Организация ведения процессов приготовления и подготовки к реализации блюд и кулинарных изделий сложного ассортимента: гарниры из овощей </w:t>
      </w:r>
      <w:proofErr w:type="gramStart"/>
      <w:r w:rsidRPr="00CE493B">
        <w:rPr>
          <w:rFonts w:ascii="Times New Roman" w:hAnsi="Times New Roman" w:cs="Times New Roman"/>
          <w:sz w:val="24"/>
          <w:szCs w:val="24"/>
        </w:rPr>
        <w:t>в  Баре</w:t>
      </w:r>
      <w:proofErr w:type="gramEnd"/>
      <w:r w:rsidRPr="00CE493B">
        <w:rPr>
          <w:rFonts w:ascii="Times New Roman" w:hAnsi="Times New Roman" w:cs="Times New Roman"/>
          <w:sz w:val="24"/>
          <w:szCs w:val="24"/>
        </w:rPr>
        <w:t xml:space="preserve"> (паб или таверна)   (продукт-корневой сельдерей)</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6. Организация ведения процессов приготовления и подготовки к реализации блюд и кулинарных изделий сложного ассортимента: гарниров из грибов в  Баре (паб или таверна)   (региональные грибы)</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lastRenderedPageBreak/>
        <w:t>7. Организация ведения процессов приготовления и подготовки к реализации блюд и кулинарных изделий сложного ассортимента: блюд из паст в  Баре (паб или таверна)   (пасты ручного приготовления).</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8. Организация ведения процессов приготовления и подготовки к реализации блюд и кулинарных изделий сложного ассортимента: блюд из творога в  Баре (паб или таверна)   (продукт-лук-</w:t>
      </w:r>
      <w:proofErr w:type="spellStart"/>
      <w:r w:rsidRPr="00CE493B">
        <w:rPr>
          <w:rFonts w:ascii="Times New Roman" w:hAnsi="Times New Roman" w:cs="Times New Roman"/>
          <w:sz w:val="24"/>
          <w:szCs w:val="24"/>
        </w:rPr>
        <w:t>шалотт</w:t>
      </w:r>
      <w:proofErr w:type="spellEnd"/>
      <w:r w:rsidRPr="00CE493B">
        <w:rPr>
          <w:rFonts w:ascii="Times New Roman" w:hAnsi="Times New Roman" w:cs="Times New Roman"/>
          <w:sz w:val="24"/>
          <w:szCs w:val="24"/>
        </w:rPr>
        <w:t>).</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9. Организация ведения процессов приготовления и подготовки к реализации блюд и кулинарных изделий сложного ассортимента: блюд из яиц </w:t>
      </w:r>
      <w:proofErr w:type="gramStart"/>
      <w:r w:rsidRPr="00CE493B">
        <w:rPr>
          <w:rFonts w:ascii="Times New Roman" w:hAnsi="Times New Roman" w:cs="Times New Roman"/>
          <w:sz w:val="24"/>
          <w:szCs w:val="24"/>
        </w:rPr>
        <w:t>в  Баре</w:t>
      </w:r>
      <w:proofErr w:type="gramEnd"/>
      <w:r w:rsidRPr="00CE493B">
        <w:rPr>
          <w:rFonts w:ascii="Times New Roman" w:hAnsi="Times New Roman" w:cs="Times New Roman"/>
          <w:sz w:val="24"/>
          <w:szCs w:val="24"/>
        </w:rPr>
        <w:t xml:space="preserve"> (паб или таверна)   (продукт-перепелиные яйца).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10. Организация ведения процессов приготовления и подготовки к реализации блюд и кулинарных изделий сложного ассортимента: блюд из сыра в  Баре (паб или таверна)   (продукт-перец сладкий).</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11. Организация ведения процессов приготовления и подготовки к реализации блюд и кулинарных изделий сложного ассортимента: блюд из муки в Баре (паб или </w:t>
      </w:r>
      <w:proofErr w:type="gramStart"/>
      <w:r w:rsidRPr="00CE493B">
        <w:rPr>
          <w:rFonts w:ascii="Times New Roman" w:hAnsi="Times New Roman" w:cs="Times New Roman"/>
          <w:sz w:val="24"/>
          <w:szCs w:val="24"/>
        </w:rPr>
        <w:t xml:space="preserve">таверна)   </w:t>
      </w:r>
      <w:proofErr w:type="gramEnd"/>
      <w:r w:rsidRPr="00CE493B">
        <w:rPr>
          <w:rFonts w:ascii="Times New Roman" w:hAnsi="Times New Roman" w:cs="Times New Roman"/>
          <w:sz w:val="24"/>
          <w:szCs w:val="24"/>
        </w:rPr>
        <w:t>(продукт-гречневая мука).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12. Организация ведения процессов приготовления и подготовки к реализации блюд и кулинарных изделий сложного ассортимента: блюд из круп </w:t>
      </w:r>
      <w:proofErr w:type="gramStart"/>
      <w:r w:rsidRPr="00CE493B">
        <w:rPr>
          <w:rFonts w:ascii="Times New Roman" w:hAnsi="Times New Roman" w:cs="Times New Roman"/>
          <w:sz w:val="24"/>
          <w:szCs w:val="24"/>
        </w:rPr>
        <w:t>в  Баре</w:t>
      </w:r>
      <w:proofErr w:type="gramEnd"/>
      <w:r w:rsidRPr="00CE493B">
        <w:rPr>
          <w:rFonts w:ascii="Times New Roman" w:hAnsi="Times New Roman" w:cs="Times New Roman"/>
          <w:sz w:val="24"/>
          <w:szCs w:val="24"/>
        </w:rPr>
        <w:t xml:space="preserve"> (паб или таверна)   (продукт-рисовая бумага).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13. Организация ведения процессов приготовления и подготовки к реализации блюд и кулинарных изделий сложного ассортимента: блюд из бобовых в Баре (паб или таверна) (продукт- щавель).</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14. Организация ведения процессов приготовления и подготовки к реализации блюд и кулинарных изделий сложного ассортимента: гарниров из круп в Баре (паб или таверна) (продукт-рис </w:t>
      </w:r>
      <w:proofErr w:type="spellStart"/>
      <w:r w:rsidRPr="00CE493B">
        <w:rPr>
          <w:rFonts w:ascii="Times New Roman" w:hAnsi="Times New Roman" w:cs="Times New Roman"/>
          <w:sz w:val="24"/>
          <w:szCs w:val="24"/>
        </w:rPr>
        <w:t>Арборио</w:t>
      </w:r>
      <w:proofErr w:type="spellEnd"/>
      <w:r w:rsidRPr="00CE493B">
        <w:rPr>
          <w:rFonts w:ascii="Times New Roman" w:hAnsi="Times New Roman" w:cs="Times New Roman"/>
          <w:sz w:val="24"/>
          <w:szCs w:val="24"/>
        </w:rPr>
        <w:t>).</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15. Организация ведения процессов приготовления и подготовки к реализации блюд и кулинарных изделий сложного ассортимента: гарниров из бобовых в Баре (паб или таверна) (продукт-зеленая чечевица).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16. Организация ведения процессов приготовления и подготовки к реализации блюд и кулинарных изделий сложного ассортимента: изделий и закусок из рыбы ресторане Fast food (продукт- морские гребешки). </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17.Организация ведения процессов приготовления и подготовки к реализации блюд и кулинарных изделий сложного ассортимента: изделий и закусок из мяса в Баре (паб или </w:t>
      </w:r>
      <w:proofErr w:type="gramStart"/>
      <w:r w:rsidRPr="00CE493B">
        <w:rPr>
          <w:rFonts w:ascii="Times New Roman" w:hAnsi="Times New Roman" w:cs="Times New Roman"/>
          <w:sz w:val="24"/>
          <w:szCs w:val="24"/>
        </w:rPr>
        <w:t xml:space="preserve">таверна)   </w:t>
      </w:r>
      <w:proofErr w:type="gramEnd"/>
      <w:r w:rsidRPr="00CE493B">
        <w:rPr>
          <w:rFonts w:ascii="Times New Roman" w:hAnsi="Times New Roman" w:cs="Times New Roman"/>
          <w:sz w:val="24"/>
          <w:szCs w:val="24"/>
        </w:rPr>
        <w:t>(продукт- мясо лося).</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18. Организация ведения процессов приготовления и подготовки к реализации блюд и кулинарных изделий сложного ассортимента: изделий и закусок из домашней птицы, в Баре (паб или </w:t>
      </w:r>
      <w:proofErr w:type="gramStart"/>
      <w:r w:rsidRPr="00CE493B">
        <w:rPr>
          <w:rFonts w:ascii="Times New Roman" w:hAnsi="Times New Roman" w:cs="Times New Roman"/>
          <w:sz w:val="24"/>
          <w:szCs w:val="24"/>
        </w:rPr>
        <w:t xml:space="preserve">таверна)   </w:t>
      </w:r>
      <w:proofErr w:type="gramEnd"/>
      <w:r w:rsidRPr="00CE493B">
        <w:rPr>
          <w:rFonts w:ascii="Times New Roman" w:hAnsi="Times New Roman" w:cs="Times New Roman"/>
          <w:sz w:val="24"/>
          <w:szCs w:val="24"/>
        </w:rPr>
        <w:t>(продукт- индейка).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 xml:space="preserve">19. Организация ведения процессов приготовления и подготовки к реализации блюд и кулинарных изделий сложного ассортимента: изделий и закусок из дичи в Баре (паб или </w:t>
      </w:r>
      <w:proofErr w:type="gramStart"/>
      <w:r w:rsidRPr="00CE493B">
        <w:rPr>
          <w:rFonts w:ascii="Times New Roman" w:hAnsi="Times New Roman" w:cs="Times New Roman"/>
          <w:sz w:val="24"/>
          <w:szCs w:val="24"/>
        </w:rPr>
        <w:t xml:space="preserve">таверна)   </w:t>
      </w:r>
      <w:proofErr w:type="gramEnd"/>
      <w:r w:rsidRPr="00CE493B">
        <w:rPr>
          <w:rFonts w:ascii="Times New Roman" w:hAnsi="Times New Roman" w:cs="Times New Roman"/>
          <w:sz w:val="24"/>
          <w:szCs w:val="24"/>
        </w:rPr>
        <w:t>(продукт- перепёлка).</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20. Организация ведения процессов приготовления и подготовки к реализации блюд и кулинарных изделий сложного ассортимента: изделий и закусок из кролика в Баре (паб или таверна) (продукт- йогурт).</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21. Организация ведения процессов приготовления и подготовки к реализации блюд и кулинарных изделий сложного ассортимента: изделий и закусок из нерыбного водного сырья в Баре (паб или таверна) (продукт- водоросли, ламинарии).</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22. Организация ведения процессов приготовления и подготовки к реализации блюд и кулинарных изделий сложного ассортимента: изделий и закусок из мясных продуктов в Баре (паб или таверна) (продукт- мясо лося).</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23. Организация ведения процессов приготовления и подготовки к реализации блюд и кулинарных изделий сложного ассортимента: блюд из макаронных изделий ресторане Fast food (пасты ручного приготовления).</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lastRenderedPageBreak/>
        <w:t>24. Организация ведения процессов приготовления и подготовки к реализации блюд и кулинарных изделий сложного ассортимента: гарниров из паст в Баре (паб или таверна) (пасты ручного приготовления).</w:t>
      </w:r>
    </w:p>
    <w:p w:rsidR="00CE493B" w:rsidRPr="00CE493B" w:rsidRDefault="00CE493B" w:rsidP="00CE493B">
      <w:pPr>
        <w:spacing w:after="0"/>
        <w:jc w:val="both"/>
        <w:rPr>
          <w:rFonts w:ascii="Times New Roman" w:hAnsi="Times New Roman" w:cs="Times New Roman"/>
          <w:sz w:val="24"/>
          <w:szCs w:val="24"/>
        </w:rPr>
      </w:pPr>
      <w:r w:rsidRPr="00CE493B">
        <w:rPr>
          <w:rFonts w:ascii="Times New Roman" w:hAnsi="Times New Roman" w:cs="Times New Roman"/>
          <w:sz w:val="24"/>
          <w:szCs w:val="24"/>
        </w:rPr>
        <w:t>25. Организация ведения процессов приготовления и подготовки к реализации блюд и кулинарных изделий сложного ассортимента: гарниров из паст в Баре (паб или таверна) (пасты ручного приготовления).</w:t>
      </w:r>
    </w:p>
    <w:p w:rsidR="00CE493B" w:rsidRPr="00CE493B" w:rsidRDefault="00CE493B" w:rsidP="00CE493B">
      <w:pPr>
        <w:spacing w:after="0"/>
        <w:jc w:val="both"/>
        <w:rPr>
          <w:rFonts w:ascii="Times New Roman" w:hAnsi="Times New Roman" w:cs="Times New Roman"/>
          <w:sz w:val="24"/>
          <w:szCs w:val="24"/>
        </w:rPr>
      </w:pPr>
    </w:p>
    <w:p w:rsidR="009F1FD7" w:rsidRPr="00606536" w:rsidRDefault="009F1FD7" w:rsidP="00B36909">
      <w:pPr>
        <w:spacing w:after="0"/>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11. ЛИТЕРАТУРА</w:t>
      </w:r>
    </w:p>
    <w:p w:rsidR="009F1FD7" w:rsidRPr="00606536" w:rsidRDefault="009F1FD7" w:rsidP="00B36909">
      <w:pPr>
        <w:spacing w:after="0"/>
        <w:ind w:firstLine="708"/>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Основные источники:</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1.</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2.</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3.</w:t>
      </w:r>
    </w:p>
    <w:p w:rsidR="009F1FD7" w:rsidRPr="00606536" w:rsidRDefault="009F1FD7" w:rsidP="00B36909">
      <w:pPr>
        <w:spacing w:after="0"/>
        <w:ind w:firstLine="708"/>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Нормативные акты</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 xml:space="preserve">1. </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2.</w:t>
      </w:r>
    </w:p>
    <w:p w:rsidR="009F1FD7" w:rsidRPr="00606536" w:rsidRDefault="009F1FD7" w:rsidP="00B36909">
      <w:pPr>
        <w:spacing w:after="0"/>
        <w:ind w:firstLine="708"/>
        <w:jc w:val="both"/>
        <w:rPr>
          <w:rFonts w:ascii="Times New Roman" w:hAnsi="Times New Roman" w:cs="Times New Roman"/>
          <w:sz w:val="24"/>
          <w:szCs w:val="24"/>
        </w:rPr>
      </w:pPr>
      <w:r w:rsidRPr="00606536">
        <w:rPr>
          <w:rFonts w:ascii="Times New Roman" w:hAnsi="Times New Roman" w:cs="Times New Roman"/>
          <w:sz w:val="24"/>
          <w:szCs w:val="24"/>
        </w:rPr>
        <w:t>3.</w:t>
      </w:r>
    </w:p>
    <w:p w:rsidR="009F1FD7" w:rsidRPr="00606536" w:rsidRDefault="009F1FD7" w:rsidP="00B36909">
      <w:pPr>
        <w:spacing w:after="0"/>
        <w:ind w:firstLine="708"/>
        <w:jc w:val="both"/>
        <w:rPr>
          <w:rFonts w:ascii="Times New Roman" w:hAnsi="Times New Roman" w:cs="Times New Roman"/>
          <w:sz w:val="24"/>
          <w:szCs w:val="24"/>
        </w:rPr>
      </w:pPr>
    </w:p>
    <w:p w:rsidR="009F1FD7" w:rsidRPr="00606536" w:rsidRDefault="009F1FD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         </w:t>
      </w:r>
      <w:r w:rsidR="009B7954" w:rsidRPr="00606536">
        <w:rPr>
          <w:rFonts w:ascii="Times New Roman" w:hAnsi="Times New Roman" w:cs="Times New Roman"/>
          <w:sz w:val="24"/>
          <w:szCs w:val="24"/>
        </w:rPr>
        <w:t xml:space="preserve">  </w:t>
      </w:r>
      <w:r w:rsidRPr="00606536">
        <w:rPr>
          <w:rFonts w:ascii="Times New Roman" w:hAnsi="Times New Roman" w:cs="Times New Roman"/>
          <w:sz w:val="24"/>
          <w:szCs w:val="24"/>
        </w:rPr>
        <w:t>Электронные издания и ресурсы</w:t>
      </w:r>
    </w:p>
    <w:p w:rsidR="009F1FD7" w:rsidRPr="00606536" w:rsidRDefault="009F1FD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         </w:t>
      </w:r>
      <w:r w:rsidR="009B7954" w:rsidRPr="00606536">
        <w:rPr>
          <w:rFonts w:ascii="Times New Roman" w:hAnsi="Times New Roman" w:cs="Times New Roman"/>
          <w:sz w:val="24"/>
          <w:szCs w:val="24"/>
        </w:rPr>
        <w:t xml:space="preserve"> </w:t>
      </w:r>
      <w:r w:rsidRPr="00606536">
        <w:rPr>
          <w:rFonts w:ascii="Times New Roman" w:hAnsi="Times New Roman" w:cs="Times New Roman"/>
          <w:sz w:val="24"/>
          <w:szCs w:val="24"/>
        </w:rPr>
        <w:t>1.</w:t>
      </w:r>
    </w:p>
    <w:p w:rsidR="009F1FD7" w:rsidRPr="00606536" w:rsidRDefault="009F1FD7" w:rsidP="00B36909">
      <w:pPr>
        <w:spacing w:after="0"/>
        <w:jc w:val="both"/>
        <w:rPr>
          <w:rFonts w:ascii="Times New Roman" w:hAnsi="Times New Roman" w:cs="Times New Roman"/>
          <w:sz w:val="24"/>
          <w:szCs w:val="24"/>
        </w:rPr>
      </w:pPr>
      <w:r w:rsidRPr="00606536">
        <w:rPr>
          <w:rFonts w:ascii="Times New Roman" w:hAnsi="Times New Roman" w:cs="Times New Roman"/>
          <w:sz w:val="24"/>
          <w:szCs w:val="24"/>
        </w:rPr>
        <w:t xml:space="preserve">         </w:t>
      </w:r>
      <w:r w:rsidR="009B7954" w:rsidRPr="00606536">
        <w:rPr>
          <w:rFonts w:ascii="Times New Roman" w:hAnsi="Times New Roman" w:cs="Times New Roman"/>
          <w:sz w:val="24"/>
          <w:szCs w:val="24"/>
        </w:rPr>
        <w:t xml:space="preserve"> </w:t>
      </w:r>
      <w:r w:rsidRPr="00606536">
        <w:rPr>
          <w:rFonts w:ascii="Times New Roman" w:hAnsi="Times New Roman" w:cs="Times New Roman"/>
          <w:sz w:val="24"/>
          <w:szCs w:val="24"/>
        </w:rPr>
        <w:t>2.</w:t>
      </w: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Pr="00606536" w:rsidRDefault="009B7954" w:rsidP="00B36909">
      <w:pPr>
        <w:spacing w:after="0"/>
        <w:jc w:val="both"/>
        <w:rPr>
          <w:rFonts w:ascii="Times New Roman" w:hAnsi="Times New Roman" w:cs="Times New Roman"/>
          <w:sz w:val="24"/>
          <w:szCs w:val="24"/>
        </w:rPr>
      </w:pPr>
    </w:p>
    <w:p w:rsidR="009B7954" w:rsidRDefault="009B7954" w:rsidP="00B36909">
      <w:pPr>
        <w:spacing w:after="0"/>
        <w:jc w:val="both"/>
        <w:rPr>
          <w:rFonts w:ascii="Times New Roman" w:hAnsi="Times New Roman" w:cs="Times New Roman"/>
          <w:sz w:val="24"/>
          <w:szCs w:val="24"/>
        </w:rPr>
      </w:pP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lastRenderedPageBreak/>
        <w:t>ПРИЛОЖЕНИЕ</w:t>
      </w:r>
      <w:r w:rsidR="005E5621" w:rsidRPr="00606536">
        <w:rPr>
          <w:rFonts w:ascii="Times New Roman" w:hAnsi="Times New Roman" w:cs="Times New Roman"/>
          <w:sz w:val="24"/>
          <w:szCs w:val="24"/>
        </w:rPr>
        <w:t xml:space="preserve"> А</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Титульная страница курсовой работы</w:t>
      </w: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center"/>
        <w:rPr>
          <w:rFonts w:ascii="Times New Roman" w:hAnsi="Times New Roman" w:cs="Times New Roman"/>
          <w:sz w:val="24"/>
          <w:szCs w:val="24"/>
        </w:rPr>
      </w:pPr>
      <w:r w:rsidRPr="00606536">
        <w:rPr>
          <w:rFonts w:ascii="Times New Roman" w:hAnsi="Times New Roman" w:cs="Times New Roman"/>
          <w:sz w:val="24"/>
          <w:szCs w:val="24"/>
        </w:rPr>
        <w:t>ОБЛАСТНОЕ ГОСУДАРСТВЕННОЕ БЮДЖЕТНОЕ</w:t>
      </w:r>
    </w:p>
    <w:p w:rsidR="00B85D87" w:rsidRPr="00606536" w:rsidRDefault="00B85D87" w:rsidP="00B85D87">
      <w:pPr>
        <w:spacing w:after="0"/>
        <w:jc w:val="center"/>
        <w:rPr>
          <w:rFonts w:ascii="Times New Roman" w:hAnsi="Times New Roman" w:cs="Times New Roman"/>
          <w:sz w:val="24"/>
          <w:szCs w:val="24"/>
        </w:rPr>
      </w:pPr>
      <w:r w:rsidRPr="00606536">
        <w:rPr>
          <w:rFonts w:ascii="Times New Roman" w:hAnsi="Times New Roman" w:cs="Times New Roman"/>
          <w:sz w:val="24"/>
          <w:szCs w:val="24"/>
        </w:rPr>
        <w:t>ПРОФЕССИОНАЛЬНОЕ ОБРАЗОВАТЕЛЬНОЕ УЧРЕЖДЕНИЕ</w:t>
      </w:r>
    </w:p>
    <w:p w:rsidR="00B85D87" w:rsidRPr="00606536" w:rsidRDefault="00B85D87" w:rsidP="00B85D87">
      <w:pPr>
        <w:spacing w:after="0"/>
        <w:jc w:val="center"/>
        <w:rPr>
          <w:rFonts w:ascii="Times New Roman" w:hAnsi="Times New Roman" w:cs="Times New Roman"/>
          <w:sz w:val="24"/>
          <w:szCs w:val="24"/>
        </w:rPr>
      </w:pPr>
      <w:r w:rsidRPr="00606536">
        <w:rPr>
          <w:rFonts w:ascii="Times New Roman" w:hAnsi="Times New Roman" w:cs="Times New Roman"/>
          <w:sz w:val="24"/>
          <w:szCs w:val="24"/>
        </w:rPr>
        <w:t>«УЛЬЯНОВСКИЙ ТЕХНИКУМ ПИТАНИЯ И ТОРГОВЛИ»</w:t>
      </w:r>
    </w:p>
    <w:p w:rsidR="00B85D87" w:rsidRPr="00606536" w:rsidRDefault="00B85D87" w:rsidP="00B85D87">
      <w:pPr>
        <w:spacing w:after="0"/>
        <w:jc w:val="both"/>
        <w:rPr>
          <w:rFonts w:ascii="Times New Roman" w:hAnsi="Times New Roman" w:cs="Times New Roman"/>
          <w:sz w:val="24"/>
          <w:szCs w:val="24"/>
        </w:rPr>
      </w:pPr>
      <w:r w:rsidRPr="00606536">
        <w:rPr>
          <w:rFonts w:ascii="Times New Roman" w:hAnsi="Times New Roman" w:cs="Times New Roman"/>
          <w:sz w:val="24"/>
          <w:szCs w:val="24"/>
        </w:rPr>
        <w:t>_____________________________________________________________________________</w:t>
      </w:r>
    </w:p>
    <w:p w:rsidR="00B85D87" w:rsidRPr="00606536" w:rsidRDefault="00B85D87" w:rsidP="00B85D87">
      <w:pPr>
        <w:spacing w:after="0"/>
        <w:jc w:val="right"/>
        <w:rPr>
          <w:rFonts w:ascii="Times New Roman" w:hAnsi="Times New Roman" w:cs="Times New Roman"/>
          <w:sz w:val="24"/>
          <w:szCs w:val="24"/>
        </w:rPr>
      </w:pPr>
    </w:p>
    <w:p w:rsidR="00B85D87" w:rsidRPr="00606536" w:rsidRDefault="00B85D87" w:rsidP="00B85D87">
      <w:pPr>
        <w:spacing w:after="0"/>
        <w:jc w:val="right"/>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center"/>
        <w:rPr>
          <w:rFonts w:ascii="Times New Roman" w:hAnsi="Times New Roman" w:cs="Times New Roman"/>
          <w:sz w:val="28"/>
          <w:szCs w:val="28"/>
        </w:rPr>
      </w:pPr>
      <w:r w:rsidRPr="00606536">
        <w:rPr>
          <w:rFonts w:ascii="Times New Roman" w:hAnsi="Times New Roman" w:cs="Times New Roman"/>
          <w:sz w:val="28"/>
          <w:szCs w:val="28"/>
        </w:rPr>
        <w:t>КУРСОВАЯ РАБОТА</w:t>
      </w:r>
    </w:p>
    <w:p w:rsidR="00B85D87" w:rsidRPr="00606536" w:rsidRDefault="00B85D87" w:rsidP="00B85D87">
      <w:pPr>
        <w:spacing w:after="0"/>
        <w:jc w:val="center"/>
        <w:rPr>
          <w:rFonts w:ascii="Times New Roman" w:hAnsi="Times New Roman" w:cs="Times New Roman"/>
          <w:sz w:val="28"/>
          <w:szCs w:val="28"/>
        </w:rPr>
      </w:pPr>
      <w:r w:rsidRPr="00606536">
        <w:rPr>
          <w:rFonts w:ascii="Times New Roman" w:hAnsi="Times New Roman" w:cs="Times New Roman"/>
          <w:sz w:val="28"/>
          <w:szCs w:val="28"/>
        </w:rPr>
        <w:t>по междисциплинарному курсу</w:t>
      </w:r>
    </w:p>
    <w:p w:rsidR="00B85D87" w:rsidRPr="00606536" w:rsidRDefault="00441ABE" w:rsidP="00B85D87">
      <w:pPr>
        <w:spacing w:after="0"/>
        <w:jc w:val="center"/>
        <w:rPr>
          <w:rFonts w:ascii="Times New Roman" w:hAnsi="Times New Roman" w:cs="Times New Roman"/>
          <w:sz w:val="28"/>
          <w:szCs w:val="28"/>
        </w:rPr>
      </w:pPr>
      <w:r>
        <w:rPr>
          <w:rFonts w:ascii="Times New Roman" w:hAnsi="Times New Roman" w:cs="Times New Roman"/>
          <w:sz w:val="28"/>
          <w:szCs w:val="28"/>
        </w:rPr>
        <w:t>МДК02.02</w:t>
      </w:r>
      <w:r w:rsidR="00B85D87" w:rsidRPr="00606536">
        <w:rPr>
          <w:rFonts w:ascii="Times New Roman" w:hAnsi="Times New Roman" w:cs="Times New Roman"/>
          <w:sz w:val="28"/>
          <w:szCs w:val="28"/>
        </w:rPr>
        <w:t>______________________________________________________</w:t>
      </w:r>
    </w:p>
    <w:p w:rsidR="00B85D87" w:rsidRPr="00606536" w:rsidRDefault="00B85D87" w:rsidP="00B85D87">
      <w:pPr>
        <w:spacing w:after="0"/>
        <w:jc w:val="both"/>
        <w:rPr>
          <w:rFonts w:ascii="Times New Roman" w:hAnsi="Times New Roman" w:cs="Times New Roman"/>
          <w:sz w:val="28"/>
          <w:szCs w:val="28"/>
        </w:rPr>
      </w:pPr>
      <w:r w:rsidRPr="00606536">
        <w:rPr>
          <w:rFonts w:ascii="Times New Roman" w:hAnsi="Times New Roman" w:cs="Times New Roman"/>
          <w:sz w:val="28"/>
          <w:szCs w:val="28"/>
        </w:rPr>
        <w:t xml:space="preserve">                                          </w:t>
      </w:r>
    </w:p>
    <w:p w:rsidR="00B85D87" w:rsidRPr="00606536" w:rsidRDefault="00B85D87" w:rsidP="00B85D87">
      <w:pPr>
        <w:spacing w:after="0"/>
        <w:jc w:val="both"/>
        <w:rPr>
          <w:rFonts w:ascii="Times New Roman" w:hAnsi="Times New Roman" w:cs="Times New Roman"/>
          <w:sz w:val="28"/>
          <w:szCs w:val="28"/>
        </w:rPr>
      </w:pPr>
      <w:r w:rsidRPr="00606536">
        <w:rPr>
          <w:rFonts w:ascii="Times New Roman" w:hAnsi="Times New Roman" w:cs="Times New Roman"/>
          <w:sz w:val="28"/>
          <w:szCs w:val="28"/>
        </w:rPr>
        <w:t xml:space="preserve">                  специальность:</w:t>
      </w:r>
      <w:r w:rsidR="00441ABE">
        <w:rPr>
          <w:rFonts w:ascii="Times New Roman" w:hAnsi="Times New Roman" w:cs="Times New Roman"/>
          <w:sz w:val="28"/>
          <w:szCs w:val="28"/>
        </w:rPr>
        <w:t>43.02.15</w:t>
      </w:r>
      <w:r w:rsidRPr="00606536">
        <w:rPr>
          <w:rFonts w:ascii="Times New Roman" w:hAnsi="Times New Roman" w:cs="Times New Roman"/>
          <w:sz w:val="28"/>
          <w:szCs w:val="28"/>
        </w:rPr>
        <w:t xml:space="preserve"> ________________________</w:t>
      </w:r>
    </w:p>
    <w:p w:rsidR="00B85D87" w:rsidRPr="00606536" w:rsidRDefault="00B85D87" w:rsidP="00B85D87">
      <w:pPr>
        <w:spacing w:after="0"/>
        <w:jc w:val="both"/>
        <w:rPr>
          <w:rFonts w:ascii="Times New Roman" w:hAnsi="Times New Roman" w:cs="Times New Roman"/>
          <w:sz w:val="28"/>
          <w:szCs w:val="28"/>
        </w:rPr>
      </w:pPr>
    </w:p>
    <w:p w:rsidR="00B85D87" w:rsidRPr="00606536" w:rsidRDefault="00B85D87" w:rsidP="00B85D87">
      <w:pPr>
        <w:spacing w:after="0"/>
        <w:jc w:val="center"/>
        <w:rPr>
          <w:rFonts w:ascii="Times New Roman" w:hAnsi="Times New Roman" w:cs="Times New Roman"/>
          <w:sz w:val="28"/>
          <w:szCs w:val="28"/>
        </w:rPr>
      </w:pPr>
    </w:p>
    <w:p w:rsidR="00B85D87" w:rsidRPr="00606536" w:rsidRDefault="00B85D87" w:rsidP="00B85D87">
      <w:pPr>
        <w:spacing w:after="0"/>
        <w:jc w:val="center"/>
        <w:rPr>
          <w:rFonts w:ascii="Times New Roman" w:hAnsi="Times New Roman" w:cs="Times New Roman"/>
          <w:sz w:val="28"/>
          <w:szCs w:val="28"/>
        </w:rPr>
      </w:pPr>
    </w:p>
    <w:p w:rsidR="00B85D87" w:rsidRPr="00606536" w:rsidRDefault="00B85D87" w:rsidP="00B85D87">
      <w:pPr>
        <w:spacing w:after="0"/>
        <w:jc w:val="center"/>
        <w:rPr>
          <w:rFonts w:ascii="Times New Roman" w:hAnsi="Times New Roman" w:cs="Times New Roman"/>
          <w:sz w:val="28"/>
          <w:szCs w:val="28"/>
        </w:rPr>
      </w:pPr>
      <w:r w:rsidRPr="00606536">
        <w:rPr>
          <w:rFonts w:ascii="Times New Roman" w:hAnsi="Times New Roman" w:cs="Times New Roman"/>
          <w:sz w:val="28"/>
          <w:szCs w:val="28"/>
        </w:rPr>
        <w:t>на тему «</w:t>
      </w:r>
      <w:r w:rsidR="00F538B4" w:rsidRPr="00606536">
        <w:rPr>
          <w:rFonts w:ascii="Times New Roman" w:hAnsi="Times New Roman" w:cs="Times New Roman"/>
          <w:sz w:val="28"/>
          <w:szCs w:val="28"/>
        </w:rPr>
        <w:t>Организация ведения процессов приготовления и подготовки к реализации блюд и кулинарных изделий сложного ассортимента: супов в гастрономическом ресторане (региональный продукт-полба)</w:t>
      </w:r>
      <w:r w:rsidRPr="00606536">
        <w:rPr>
          <w:rFonts w:ascii="Times New Roman" w:hAnsi="Times New Roman" w:cs="Times New Roman"/>
          <w:sz w:val="28"/>
          <w:szCs w:val="28"/>
        </w:rPr>
        <w:t>»</w:t>
      </w: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both"/>
        <w:rPr>
          <w:rFonts w:ascii="Times New Roman" w:hAnsi="Times New Roman" w:cs="Times New Roman"/>
          <w:sz w:val="24"/>
          <w:szCs w:val="24"/>
        </w:rPr>
      </w:pP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ab/>
        <w:t>Работу выполнил:</w:t>
      </w:r>
    </w:p>
    <w:p w:rsidR="00B85D87" w:rsidRPr="00606536" w:rsidRDefault="006E36E5"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 xml:space="preserve">      </w:t>
      </w:r>
      <w:r w:rsidR="00B85D87" w:rsidRPr="00606536">
        <w:rPr>
          <w:rFonts w:ascii="Times New Roman" w:hAnsi="Times New Roman" w:cs="Times New Roman"/>
          <w:sz w:val="24"/>
          <w:szCs w:val="24"/>
        </w:rPr>
        <w:t>__________</w:t>
      </w:r>
      <w:r w:rsidRPr="00606536">
        <w:rPr>
          <w:rFonts w:ascii="Times New Roman" w:hAnsi="Times New Roman" w:cs="Times New Roman"/>
          <w:sz w:val="24"/>
          <w:szCs w:val="24"/>
        </w:rPr>
        <w:t>______________________________</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18"/>
          <w:szCs w:val="24"/>
        </w:rPr>
        <w:t>ФИО (полностью</w:t>
      </w:r>
      <w:r w:rsidRPr="00606536">
        <w:rPr>
          <w:rFonts w:ascii="Times New Roman" w:hAnsi="Times New Roman" w:cs="Times New Roman"/>
          <w:sz w:val="24"/>
          <w:szCs w:val="24"/>
        </w:rPr>
        <w:t>)</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Студент(ка) __ курса __ группы</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ab/>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Руководитель работы:</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________________________________________</w:t>
      </w:r>
    </w:p>
    <w:p w:rsidR="00B85D87" w:rsidRPr="00606536" w:rsidRDefault="00B85D87" w:rsidP="00B85D87">
      <w:pPr>
        <w:spacing w:after="0"/>
        <w:jc w:val="right"/>
        <w:rPr>
          <w:rFonts w:ascii="Times New Roman" w:hAnsi="Times New Roman" w:cs="Times New Roman"/>
          <w:sz w:val="18"/>
          <w:szCs w:val="24"/>
        </w:rPr>
      </w:pPr>
      <w:r w:rsidRPr="00606536">
        <w:rPr>
          <w:rFonts w:ascii="Times New Roman" w:hAnsi="Times New Roman" w:cs="Times New Roman"/>
          <w:sz w:val="18"/>
          <w:szCs w:val="24"/>
        </w:rPr>
        <w:t>ФИО преподавателя (полностью)</w:t>
      </w:r>
    </w:p>
    <w:p w:rsidR="00B85D87" w:rsidRPr="00606536" w:rsidRDefault="00B85D87" w:rsidP="00B85D87">
      <w:pPr>
        <w:spacing w:after="0"/>
        <w:jc w:val="right"/>
        <w:rPr>
          <w:rFonts w:ascii="Times New Roman" w:hAnsi="Times New Roman" w:cs="Times New Roman"/>
          <w:sz w:val="24"/>
          <w:szCs w:val="24"/>
        </w:rPr>
      </w:pP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«Допустить к защите»</w:t>
      </w:r>
    </w:p>
    <w:p w:rsidR="00B85D87" w:rsidRPr="00606536" w:rsidRDefault="00B85D87" w:rsidP="00B85D87">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w:t>
      </w:r>
    </w:p>
    <w:p w:rsidR="00B85D87" w:rsidRPr="00606536" w:rsidRDefault="00B85D87" w:rsidP="00B85D87">
      <w:pPr>
        <w:spacing w:after="0"/>
        <w:jc w:val="right"/>
        <w:rPr>
          <w:rFonts w:ascii="Times New Roman" w:hAnsi="Times New Roman" w:cs="Times New Roman"/>
          <w:sz w:val="18"/>
          <w:szCs w:val="24"/>
        </w:rPr>
      </w:pPr>
      <w:r w:rsidRPr="00606536">
        <w:rPr>
          <w:rFonts w:ascii="Times New Roman" w:hAnsi="Times New Roman" w:cs="Times New Roman"/>
          <w:sz w:val="18"/>
          <w:szCs w:val="24"/>
        </w:rPr>
        <w:t xml:space="preserve">(подпись руководителя) </w:t>
      </w:r>
    </w:p>
    <w:p w:rsidR="006E36E5" w:rsidRPr="00606536" w:rsidRDefault="006E36E5" w:rsidP="00B85D87">
      <w:pPr>
        <w:spacing w:after="0"/>
        <w:jc w:val="both"/>
        <w:rPr>
          <w:rFonts w:ascii="Times New Roman" w:hAnsi="Times New Roman" w:cs="Times New Roman"/>
          <w:sz w:val="24"/>
          <w:szCs w:val="24"/>
        </w:rPr>
      </w:pPr>
    </w:p>
    <w:p w:rsidR="00B85D87" w:rsidRDefault="00B85D87" w:rsidP="00B85D87">
      <w:pPr>
        <w:spacing w:after="0"/>
        <w:jc w:val="both"/>
        <w:rPr>
          <w:rFonts w:ascii="Times New Roman" w:hAnsi="Times New Roman" w:cs="Times New Roman"/>
          <w:sz w:val="24"/>
          <w:szCs w:val="24"/>
        </w:rPr>
      </w:pPr>
    </w:p>
    <w:p w:rsidR="009023D6" w:rsidRDefault="009023D6" w:rsidP="00B85D87">
      <w:pPr>
        <w:spacing w:after="0"/>
        <w:jc w:val="both"/>
        <w:rPr>
          <w:rFonts w:ascii="Times New Roman" w:hAnsi="Times New Roman" w:cs="Times New Roman"/>
          <w:sz w:val="24"/>
          <w:szCs w:val="24"/>
        </w:rPr>
      </w:pPr>
    </w:p>
    <w:p w:rsidR="009023D6" w:rsidRDefault="009023D6" w:rsidP="00B85D87">
      <w:pPr>
        <w:spacing w:after="0"/>
        <w:jc w:val="both"/>
        <w:rPr>
          <w:rFonts w:ascii="Times New Roman" w:hAnsi="Times New Roman" w:cs="Times New Roman"/>
          <w:sz w:val="24"/>
          <w:szCs w:val="24"/>
        </w:rPr>
      </w:pPr>
    </w:p>
    <w:p w:rsidR="009023D6" w:rsidRDefault="009023D6" w:rsidP="00B85D87">
      <w:pPr>
        <w:spacing w:after="0"/>
        <w:jc w:val="both"/>
        <w:rPr>
          <w:rFonts w:ascii="Times New Roman" w:hAnsi="Times New Roman" w:cs="Times New Roman"/>
          <w:sz w:val="24"/>
          <w:szCs w:val="24"/>
        </w:rPr>
      </w:pPr>
    </w:p>
    <w:p w:rsidR="009023D6" w:rsidRPr="00606536" w:rsidRDefault="009023D6" w:rsidP="00B85D87">
      <w:pPr>
        <w:spacing w:after="0"/>
        <w:jc w:val="both"/>
        <w:rPr>
          <w:rFonts w:ascii="Times New Roman" w:hAnsi="Times New Roman" w:cs="Times New Roman"/>
          <w:sz w:val="24"/>
          <w:szCs w:val="24"/>
        </w:rPr>
      </w:pPr>
    </w:p>
    <w:p w:rsidR="00B85D87" w:rsidRPr="00606536" w:rsidRDefault="00B85D87" w:rsidP="00B85D87">
      <w:pPr>
        <w:spacing w:after="0"/>
        <w:jc w:val="center"/>
        <w:rPr>
          <w:rFonts w:ascii="Times New Roman" w:hAnsi="Times New Roman" w:cs="Times New Roman"/>
          <w:sz w:val="24"/>
          <w:szCs w:val="24"/>
        </w:rPr>
      </w:pPr>
      <w:r w:rsidRPr="00606536">
        <w:rPr>
          <w:rFonts w:ascii="Times New Roman" w:hAnsi="Times New Roman" w:cs="Times New Roman"/>
          <w:sz w:val="24"/>
          <w:szCs w:val="24"/>
        </w:rPr>
        <w:t xml:space="preserve">Ульяновск, </w:t>
      </w:r>
      <w:r w:rsidR="00745F73">
        <w:rPr>
          <w:rFonts w:ascii="Times New Roman" w:hAnsi="Times New Roman" w:cs="Times New Roman"/>
          <w:sz w:val="24"/>
          <w:szCs w:val="24"/>
        </w:rPr>
        <w:t>2023</w:t>
      </w:r>
      <w:r w:rsidRPr="00606536">
        <w:rPr>
          <w:rFonts w:ascii="Times New Roman" w:hAnsi="Times New Roman" w:cs="Times New Roman"/>
          <w:sz w:val="24"/>
          <w:szCs w:val="24"/>
        </w:rPr>
        <w:t> </w:t>
      </w:r>
    </w:p>
    <w:p w:rsidR="000C4D63" w:rsidRDefault="000C4D63" w:rsidP="006E36E5">
      <w:pPr>
        <w:spacing w:after="0"/>
        <w:jc w:val="right"/>
        <w:rPr>
          <w:rFonts w:ascii="Times New Roman" w:hAnsi="Times New Roman" w:cs="Times New Roman"/>
          <w:sz w:val="24"/>
          <w:szCs w:val="24"/>
        </w:rPr>
      </w:pPr>
    </w:p>
    <w:p w:rsidR="000C4D63" w:rsidRDefault="000C4D63" w:rsidP="006E36E5">
      <w:pPr>
        <w:spacing w:after="0"/>
        <w:jc w:val="right"/>
        <w:rPr>
          <w:rFonts w:ascii="Times New Roman" w:hAnsi="Times New Roman" w:cs="Times New Roman"/>
          <w:sz w:val="24"/>
          <w:szCs w:val="24"/>
        </w:rPr>
      </w:pPr>
    </w:p>
    <w:p w:rsidR="00441ABE" w:rsidRDefault="00441ABE"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ПРИЛОЖЕНИЕ</w:t>
      </w:r>
      <w:r w:rsidR="005E5621" w:rsidRPr="00606536">
        <w:rPr>
          <w:rFonts w:ascii="Times New Roman" w:hAnsi="Times New Roman" w:cs="Times New Roman"/>
          <w:sz w:val="24"/>
          <w:szCs w:val="24"/>
        </w:rPr>
        <w:t xml:space="preserve"> Б</w:t>
      </w: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 xml:space="preserve"> </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ОБЛАСТНОЕ ГОСУДАРСТВЕННОЕ БЮДЖЕТНОЕ</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ПРОФЕССИОНАЛЬНОЕ ОБРАЗОВАТЕЛЬНОЕ УЧРЕЖДЕНИЕ</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«УЛЬЯНОВСКИЙ ТЕХНИКУМ ПИТАНИЯ И ТОРГОВЛИ»</w:t>
      </w:r>
    </w:p>
    <w:p w:rsidR="006E36E5" w:rsidRPr="00606536" w:rsidRDefault="006E36E5" w:rsidP="006E36E5">
      <w:pPr>
        <w:spacing w:after="0"/>
        <w:jc w:val="both"/>
        <w:rPr>
          <w:rFonts w:ascii="Times New Roman" w:hAnsi="Times New Roman" w:cs="Times New Roman"/>
          <w:sz w:val="24"/>
          <w:szCs w:val="24"/>
        </w:rPr>
      </w:pPr>
      <w:r w:rsidRPr="00606536">
        <w:rPr>
          <w:rFonts w:ascii="Times New Roman" w:hAnsi="Times New Roman" w:cs="Times New Roman"/>
          <w:sz w:val="24"/>
          <w:szCs w:val="24"/>
        </w:rPr>
        <w:t>_____________________________________________________________________________</w:t>
      </w: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Методическая комиссия___________________________</w:t>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Специальность ___________________________</w:t>
      </w: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ЗАДАНИЕ</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МДК.______________________________________________</w:t>
      </w:r>
    </w:p>
    <w:p w:rsidR="006E36E5" w:rsidRPr="00606536" w:rsidRDefault="006E36E5" w:rsidP="006E36E5">
      <w:pPr>
        <w:spacing w:after="0"/>
        <w:jc w:val="center"/>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 xml:space="preserve"> Профессиональный модуль</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ПМ.___________________________________________________</w:t>
      </w:r>
    </w:p>
    <w:p w:rsidR="006E36E5" w:rsidRPr="00606536" w:rsidRDefault="006E36E5" w:rsidP="006E36E5">
      <w:pPr>
        <w:spacing w:after="0"/>
        <w:jc w:val="center"/>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на тему:</w:t>
      </w: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«_____________________________________________________»</w:t>
      </w:r>
    </w:p>
    <w:p w:rsidR="006E36E5" w:rsidRPr="00606536" w:rsidRDefault="006E36E5" w:rsidP="006E36E5">
      <w:pPr>
        <w:spacing w:after="0"/>
        <w:jc w:val="center"/>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p>
    <w:p w:rsidR="006E36E5" w:rsidRPr="00606536" w:rsidRDefault="006E36E5" w:rsidP="006E36E5">
      <w:pPr>
        <w:spacing w:after="0"/>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 xml:space="preserve">      ________________________________________</w:t>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18"/>
          <w:szCs w:val="24"/>
        </w:rPr>
        <w:t>ФИО (полностью</w:t>
      </w:r>
      <w:r w:rsidRPr="00606536">
        <w:rPr>
          <w:rFonts w:ascii="Times New Roman" w:hAnsi="Times New Roman" w:cs="Times New Roman"/>
          <w:sz w:val="24"/>
          <w:szCs w:val="24"/>
        </w:rPr>
        <w:t>)</w:t>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Студент(ка) __ курса __ группы</w:t>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ab/>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Руководитель работы:</w:t>
      </w: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________________________________________</w:t>
      </w:r>
    </w:p>
    <w:p w:rsidR="006E36E5" w:rsidRPr="00606536" w:rsidRDefault="006E36E5" w:rsidP="006E36E5">
      <w:pPr>
        <w:spacing w:after="0"/>
        <w:jc w:val="right"/>
        <w:rPr>
          <w:rFonts w:ascii="Times New Roman" w:hAnsi="Times New Roman" w:cs="Times New Roman"/>
          <w:sz w:val="18"/>
          <w:szCs w:val="24"/>
        </w:rPr>
      </w:pPr>
      <w:r w:rsidRPr="00606536">
        <w:rPr>
          <w:rFonts w:ascii="Times New Roman" w:hAnsi="Times New Roman" w:cs="Times New Roman"/>
          <w:sz w:val="18"/>
          <w:szCs w:val="24"/>
        </w:rPr>
        <w:t>ФИО преподавателя (полностью)</w:t>
      </w:r>
    </w:p>
    <w:p w:rsidR="006E36E5" w:rsidRPr="00606536" w:rsidRDefault="006E36E5" w:rsidP="006E36E5">
      <w:pPr>
        <w:spacing w:after="0"/>
        <w:jc w:val="right"/>
        <w:rPr>
          <w:rFonts w:ascii="Times New Roman" w:hAnsi="Times New Roman" w:cs="Times New Roman"/>
          <w:sz w:val="24"/>
          <w:szCs w:val="24"/>
        </w:rPr>
      </w:pPr>
    </w:p>
    <w:p w:rsidR="006E36E5" w:rsidRPr="00606536" w:rsidRDefault="006E36E5" w:rsidP="006E36E5">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w:t>
      </w:r>
    </w:p>
    <w:p w:rsidR="006E36E5" w:rsidRPr="00606536" w:rsidRDefault="006E36E5" w:rsidP="006E36E5">
      <w:pPr>
        <w:spacing w:after="0"/>
        <w:jc w:val="right"/>
        <w:rPr>
          <w:rFonts w:ascii="Times New Roman" w:hAnsi="Times New Roman" w:cs="Times New Roman"/>
          <w:sz w:val="18"/>
          <w:szCs w:val="24"/>
        </w:rPr>
      </w:pPr>
      <w:r w:rsidRPr="00606536">
        <w:rPr>
          <w:rFonts w:ascii="Times New Roman" w:hAnsi="Times New Roman" w:cs="Times New Roman"/>
          <w:sz w:val="18"/>
          <w:szCs w:val="24"/>
        </w:rPr>
        <w:t xml:space="preserve">(подпись руководителя) </w:t>
      </w:r>
    </w:p>
    <w:p w:rsidR="006E36E5" w:rsidRPr="00606536" w:rsidRDefault="006E36E5" w:rsidP="006E36E5">
      <w:pPr>
        <w:spacing w:after="0"/>
        <w:jc w:val="both"/>
        <w:rPr>
          <w:rFonts w:ascii="Times New Roman" w:hAnsi="Times New Roman" w:cs="Times New Roman"/>
          <w:sz w:val="24"/>
          <w:szCs w:val="24"/>
        </w:rPr>
      </w:pPr>
    </w:p>
    <w:p w:rsidR="006E36E5" w:rsidRPr="00606536" w:rsidRDefault="006E36E5" w:rsidP="006E36E5">
      <w:pPr>
        <w:spacing w:after="0"/>
        <w:jc w:val="both"/>
        <w:rPr>
          <w:rFonts w:ascii="Times New Roman" w:hAnsi="Times New Roman" w:cs="Times New Roman"/>
          <w:sz w:val="24"/>
          <w:szCs w:val="24"/>
        </w:rPr>
      </w:pPr>
    </w:p>
    <w:p w:rsidR="006E36E5" w:rsidRPr="00606536" w:rsidRDefault="006E36E5" w:rsidP="006E36E5">
      <w:pPr>
        <w:spacing w:after="0"/>
        <w:jc w:val="both"/>
        <w:rPr>
          <w:rFonts w:ascii="Times New Roman" w:hAnsi="Times New Roman" w:cs="Times New Roman"/>
          <w:sz w:val="24"/>
          <w:szCs w:val="24"/>
        </w:rPr>
      </w:pPr>
    </w:p>
    <w:p w:rsidR="006E36E5" w:rsidRPr="00606536" w:rsidRDefault="006E36E5" w:rsidP="006E36E5">
      <w:pPr>
        <w:spacing w:after="0"/>
        <w:jc w:val="both"/>
        <w:rPr>
          <w:rFonts w:ascii="Times New Roman" w:hAnsi="Times New Roman" w:cs="Times New Roman"/>
          <w:sz w:val="24"/>
          <w:szCs w:val="24"/>
        </w:rPr>
      </w:pPr>
    </w:p>
    <w:p w:rsidR="009023D6" w:rsidRDefault="009023D6" w:rsidP="006E36E5">
      <w:pPr>
        <w:spacing w:after="0"/>
        <w:jc w:val="center"/>
        <w:rPr>
          <w:rFonts w:ascii="Times New Roman" w:hAnsi="Times New Roman" w:cs="Times New Roman"/>
          <w:sz w:val="24"/>
          <w:szCs w:val="24"/>
        </w:rPr>
      </w:pPr>
    </w:p>
    <w:p w:rsidR="009023D6" w:rsidRDefault="009023D6" w:rsidP="006E36E5">
      <w:pPr>
        <w:spacing w:after="0"/>
        <w:jc w:val="center"/>
        <w:rPr>
          <w:rFonts w:ascii="Times New Roman" w:hAnsi="Times New Roman" w:cs="Times New Roman"/>
          <w:sz w:val="24"/>
          <w:szCs w:val="24"/>
        </w:rPr>
      </w:pPr>
    </w:p>
    <w:p w:rsidR="009023D6" w:rsidRDefault="009023D6" w:rsidP="006E36E5">
      <w:pPr>
        <w:spacing w:after="0"/>
        <w:jc w:val="center"/>
        <w:rPr>
          <w:rFonts w:ascii="Times New Roman" w:hAnsi="Times New Roman" w:cs="Times New Roman"/>
          <w:sz w:val="24"/>
          <w:szCs w:val="24"/>
        </w:rPr>
      </w:pPr>
    </w:p>
    <w:p w:rsidR="006E36E5" w:rsidRPr="00606536" w:rsidRDefault="006E36E5" w:rsidP="006E36E5">
      <w:pPr>
        <w:spacing w:after="0"/>
        <w:jc w:val="center"/>
        <w:rPr>
          <w:rFonts w:ascii="Times New Roman" w:hAnsi="Times New Roman" w:cs="Times New Roman"/>
          <w:sz w:val="24"/>
          <w:szCs w:val="24"/>
        </w:rPr>
      </w:pPr>
      <w:r w:rsidRPr="00606536">
        <w:rPr>
          <w:rFonts w:ascii="Times New Roman" w:hAnsi="Times New Roman" w:cs="Times New Roman"/>
          <w:sz w:val="24"/>
          <w:szCs w:val="24"/>
        </w:rPr>
        <w:t xml:space="preserve">Ульяновск, </w:t>
      </w:r>
      <w:r w:rsidR="00745F73">
        <w:rPr>
          <w:rFonts w:ascii="Times New Roman" w:hAnsi="Times New Roman" w:cs="Times New Roman"/>
          <w:sz w:val="24"/>
          <w:szCs w:val="24"/>
        </w:rPr>
        <w:t>2023</w:t>
      </w:r>
      <w:r w:rsidRPr="00606536">
        <w:rPr>
          <w:rFonts w:ascii="Times New Roman" w:hAnsi="Times New Roman" w:cs="Times New Roman"/>
          <w:sz w:val="24"/>
          <w:szCs w:val="24"/>
        </w:rPr>
        <w:t> </w:t>
      </w:r>
    </w:p>
    <w:p w:rsidR="005E5621" w:rsidRPr="00606536" w:rsidRDefault="005E5621" w:rsidP="006E36E5">
      <w:pPr>
        <w:spacing w:after="0"/>
        <w:jc w:val="center"/>
        <w:rPr>
          <w:rFonts w:ascii="Times New Roman" w:hAnsi="Times New Roman" w:cs="Times New Roman"/>
          <w:sz w:val="24"/>
          <w:szCs w:val="24"/>
        </w:rPr>
      </w:pPr>
    </w:p>
    <w:p w:rsidR="00CE493B" w:rsidRDefault="00CE493B" w:rsidP="005E5621">
      <w:pPr>
        <w:spacing w:after="0"/>
        <w:jc w:val="right"/>
        <w:rPr>
          <w:rFonts w:ascii="Times New Roman" w:hAnsi="Times New Roman" w:cs="Times New Roman"/>
          <w:sz w:val="24"/>
          <w:szCs w:val="24"/>
        </w:rPr>
      </w:pPr>
    </w:p>
    <w:p w:rsidR="00AD54C0" w:rsidRDefault="00AD54C0" w:rsidP="005E5621">
      <w:pPr>
        <w:spacing w:after="0"/>
        <w:jc w:val="right"/>
        <w:rPr>
          <w:rFonts w:ascii="Times New Roman" w:hAnsi="Times New Roman" w:cs="Times New Roman"/>
          <w:sz w:val="24"/>
          <w:szCs w:val="24"/>
        </w:rPr>
      </w:pPr>
    </w:p>
    <w:p w:rsidR="00AD54C0" w:rsidRDefault="00AD54C0" w:rsidP="005E5621">
      <w:pPr>
        <w:spacing w:after="0"/>
        <w:jc w:val="right"/>
        <w:rPr>
          <w:rFonts w:ascii="Times New Roman" w:hAnsi="Times New Roman" w:cs="Times New Roman"/>
          <w:sz w:val="24"/>
          <w:szCs w:val="24"/>
        </w:rPr>
      </w:pPr>
    </w:p>
    <w:p w:rsidR="00AD54C0" w:rsidRDefault="00AD54C0" w:rsidP="005E5621">
      <w:pPr>
        <w:spacing w:after="0"/>
        <w:jc w:val="right"/>
        <w:rPr>
          <w:rFonts w:ascii="Times New Roman" w:hAnsi="Times New Roman" w:cs="Times New Roman"/>
          <w:sz w:val="24"/>
          <w:szCs w:val="24"/>
        </w:rPr>
      </w:pP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ПРИЛОЖЕНИЕ В</w:t>
      </w:r>
    </w:p>
    <w:p w:rsidR="005E5621" w:rsidRPr="00606536" w:rsidRDefault="005E5621" w:rsidP="005E5621">
      <w:pPr>
        <w:spacing w:after="0"/>
        <w:jc w:val="right"/>
        <w:rPr>
          <w:rFonts w:ascii="Times New Roman" w:hAnsi="Times New Roman" w:cs="Times New Roman"/>
          <w:i/>
          <w:sz w:val="24"/>
          <w:szCs w:val="24"/>
        </w:rPr>
      </w:pPr>
      <w:r w:rsidRPr="00606536">
        <w:rPr>
          <w:rFonts w:ascii="Times New Roman" w:hAnsi="Times New Roman" w:cs="Times New Roman"/>
          <w:i/>
          <w:sz w:val="24"/>
          <w:szCs w:val="24"/>
        </w:rPr>
        <w:t>Обратная сторона задания</w:t>
      </w:r>
    </w:p>
    <w:p w:rsidR="005E5621" w:rsidRPr="00606536" w:rsidRDefault="005E5621" w:rsidP="006E36E5">
      <w:pPr>
        <w:spacing w:after="0"/>
        <w:jc w:val="center"/>
        <w:rPr>
          <w:rFonts w:ascii="Times New Roman" w:hAnsi="Times New Roman" w:cs="Times New Roman"/>
          <w:sz w:val="24"/>
          <w:szCs w:val="24"/>
        </w:rPr>
      </w:pPr>
    </w:p>
    <w:p w:rsidR="005E5621" w:rsidRPr="00606536" w:rsidRDefault="005E5621" w:rsidP="006E36E5">
      <w:pPr>
        <w:spacing w:after="0"/>
        <w:jc w:val="center"/>
        <w:rPr>
          <w:rFonts w:ascii="Times New Roman" w:hAnsi="Times New Roman" w:cs="Times New Roman"/>
          <w:sz w:val="24"/>
          <w:szCs w:val="24"/>
        </w:rPr>
      </w:pPr>
    </w:p>
    <w:p w:rsidR="005E5621" w:rsidRPr="00606536" w:rsidRDefault="005E5621" w:rsidP="006E36E5">
      <w:pPr>
        <w:spacing w:after="0"/>
        <w:jc w:val="center"/>
        <w:rPr>
          <w:rFonts w:ascii="Times New Roman" w:hAnsi="Times New Roman" w:cs="Times New Roman"/>
          <w:sz w:val="24"/>
          <w:szCs w:val="24"/>
        </w:rPr>
      </w:pPr>
    </w:p>
    <w:p w:rsidR="005E5621" w:rsidRPr="00606536" w:rsidRDefault="005E5621" w:rsidP="005E5621">
      <w:pPr>
        <w:spacing w:after="0"/>
        <w:jc w:val="center"/>
        <w:rPr>
          <w:rFonts w:ascii="Times New Roman" w:hAnsi="Times New Roman" w:cs="Times New Roman"/>
          <w:sz w:val="24"/>
          <w:szCs w:val="24"/>
        </w:rPr>
      </w:pPr>
      <w:r w:rsidRPr="00606536">
        <w:rPr>
          <w:rFonts w:ascii="Times New Roman" w:hAnsi="Times New Roman" w:cs="Times New Roman"/>
          <w:sz w:val="24"/>
          <w:szCs w:val="24"/>
        </w:rPr>
        <w:t>Содержание  и структура курсовой работы     (перечень вопросов, которые необходимо раскрыть):</w:t>
      </w:r>
    </w:p>
    <w:p w:rsidR="005E5621" w:rsidRPr="00606536" w:rsidRDefault="005E5621" w:rsidP="005E5621">
      <w:pPr>
        <w:spacing w:after="0"/>
        <w:jc w:val="center"/>
        <w:rPr>
          <w:rFonts w:ascii="Times New Roman" w:hAnsi="Times New Roman" w:cs="Times New Roman"/>
          <w:sz w:val="24"/>
          <w:szCs w:val="24"/>
        </w:rPr>
      </w:pPr>
    </w:p>
    <w:p w:rsidR="005E5621" w:rsidRPr="00606536" w:rsidRDefault="005E5621" w:rsidP="005E5621">
      <w:pPr>
        <w:spacing w:after="160" w:line="259" w:lineRule="auto"/>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Глава </w:t>
      </w:r>
      <w:r w:rsidRPr="00606536">
        <w:rPr>
          <w:rFonts w:ascii="Times New Roman" w:eastAsia="Calibri" w:hAnsi="Times New Roman" w:cs="Times New Roman"/>
          <w:sz w:val="24"/>
          <w:szCs w:val="24"/>
          <w:lang w:val="en-US"/>
        </w:rPr>
        <w:t>I</w:t>
      </w:r>
      <w:r w:rsidRPr="00606536">
        <w:rPr>
          <w:rFonts w:ascii="Times New Roman" w:eastAsia="Calibri" w:hAnsi="Times New Roman" w:cs="Times New Roman"/>
          <w:sz w:val="24"/>
          <w:szCs w:val="24"/>
        </w:rPr>
        <w:t xml:space="preserve"> Основные тренды развития индустрии питания.</w:t>
      </w:r>
    </w:p>
    <w:p w:rsidR="005E5621" w:rsidRPr="00606536" w:rsidRDefault="005E5621" w:rsidP="005E5621">
      <w:pPr>
        <w:numPr>
          <w:ilvl w:val="1"/>
          <w:numId w:val="9"/>
        </w:numPr>
        <w:spacing w:after="160" w:line="259" w:lineRule="auto"/>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Тип, формат, специализация и ориентированность предприятия.</w:t>
      </w:r>
    </w:p>
    <w:p w:rsidR="005E5621" w:rsidRPr="00606536" w:rsidRDefault="005E5621" w:rsidP="005E5621">
      <w:pPr>
        <w:numPr>
          <w:ilvl w:val="1"/>
          <w:numId w:val="9"/>
        </w:numPr>
        <w:spacing w:after="160" w:line="259" w:lineRule="auto"/>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Основные тенденции оснащения и автоматизации предприятия.</w:t>
      </w:r>
    </w:p>
    <w:p w:rsidR="005E5621" w:rsidRPr="00606536" w:rsidRDefault="005E5621" w:rsidP="005E5621">
      <w:pPr>
        <w:numPr>
          <w:ilvl w:val="1"/>
          <w:numId w:val="9"/>
        </w:numPr>
        <w:spacing w:after="160" w:line="259" w:lineRule="auto"/>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Адаптация новых видов сырья для приготовления горячей кулинарной продукции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p>
    <w:p w:rsidR="005E5621" w:rsidRPr="00606536" w:rsidRDefault="005E5621" w:rsidP="005E5621">
      <w:pPr>
        <w:spacing w:after="160" w:line="259" w:lineRule="auto"/>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Глава </w:t>
      </w:r>
      <w:r w:rsidRPr="00606536">
        <w:rPr>
          <w:rFonts w:ascii="Times New Roman" w:eastAsia="Calibri" w:hAnsi="Times New Roman" w:cs="Times New Roman"/>
          <w:sz w:val="24"/>
          <w:szCs w:val="24"/>
          <w:lang w:val="en-US"/>
        </w:rPr>
        <w:t>II</w:t>
      </w:r>
      <w:r w:rsidRPr="00606536">
        <w:rPr>
          <w:rFonts w:ascii="Times New Roman" w:eastAsia="Calibri" w:hAnsi="Times New Roman" w:cs="Times New Roman"/>
          <w:sz w:val="24"/>
          <w:szCs w:val="24"/>
        </w:rPr>
        <w:t xml:space="preserve"> Организация процессов приготовления горячей кулинарной продукции сложного ассортимента на основе принципов ХАССП.</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2.1 Организация и техническое оснащение работ в зоне кухни по приготовлению горячих блюд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2.2 Классификация горячих блюд сложного ассортимента международной, региональной, национальной, этнической кухни.</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2.3 Здоровье сберегающие технологии и методы приготовления горячих блюд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2.4 Варианты гарниров, сочетающихся с горячими блюдами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2.5 Дизайн, сервировка, кулинарные приёмы, демонстрируемые при подаче горячих блюд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Глава </w:t>
      </w:r>
      <w:r w:rsidRPr="00606536">
        <w:rPr>
          <w:rFonts w:ascii="Times New Roman" w:eastAsia="Calibri" w:hAnsi="Times New Roman" w:cs="Times New Roman"/>
          <w:sz w:val="24"/>
          <w:szCs w:val="24"/>
          <w:lang w:val="en-US"/>
        </w:rPr>
        <w:t>III</w:t>
      </w:r>
      <w:r w:rsidRPr="00606536">
        <w:rPr>
          <w:rFonts w:ascii="Times New Roman" w:eastAsia="Calibri" w:hAnsi="Times New Roman" w:cs="Times New Roman"/>
          <w:sz w:val="24"/>
          <w:szCs w:val="24"/>
        </w:rPr>
        <w:t xml:space="preserve"> Экспериментальная проработка авторского блюда.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3.1 Разработка, адаптация авторского горячего блюда, сложного ассортимента.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3.2 Анализ фуд -трендов авторского блюда.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Заключение</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Литература.</w:t>
      </w:r>
    </w:p>
    <w:p w:rsidR="005E5621" w:rsidRPr="00606536" w:rsidRDefault="005E5621" w:rsidP="005E5621">
      <w:pPr>
        <w:spacing w:after="160" w:line="259" w:lineRule="auto"/>
        <w:ind w:left="360"/>
        <w:contextualSpacing/>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Приложение. </w:t>
      </w:r>
    </w:p>
    <w:p w:rsidR="005E5621" w:rsidRPr="00606536" w:rsidRDefault="005E5621" w:rsidP="005E5621">
      <w:pPr>
        <w:spacing w:after="0"/>
        <w:jc w:val="center"/>
        <w:rPr>
          <w:rFonts w:ascii="Times New Roman" w:hAnsi="Times New Roman" w:cs="Times New Roman"/>
          <w:sz w:val="24"/>
          <w:szCs w:val="24"/>
        </w:rPr>
      </w:pPr>
    </w:p>
    <w:p w:rsidR="005E5621" w:rsidRPr="00606536" w:rsidRDefault="005E5621" w:rsidP="005E5621">
      <w:pPr>
        <w:spacing w:after="0"/>
        <w:jc w:val="center"/>
        <w:rPr>
          <w:rFonts w:ascii="Times New Roman" w:hAnsi="Times New Roman" w:cs="Times New Roman"/>
          <w:sz w:val="24"/>
          <w:szCs w:val="24"/>
        </w:rPr>
      </w:pPr>
    </w:p>
    <w:p w:rsidR="005E5621" w:rsidRPr="00606536" w:rsidRDefault="005E5621" w:rsidP="005E5621">
      <w:pPr>
        <w:spacing w:after="0"/>
        <w:jc w:val="center"/>
        <w:rPr>
          <w:rFonts w:ascii="Times New Roman" w:hAnsi="Times New Roman" w:cs="Times New Roman"/>
          <w:sz w:val="24"/>
          <w:szCs w:val="24"/>
        </w:rPr>
      </w:pP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Дата выдачи задания __.___. 20 __ г.</w:t>
      </w: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Срок сдачи курсовой работы __.___. 20 __ г.</w:t>
      </w: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Руководитель работы</w:t>
      </w: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_________________ (подпись)</w:t>
      </w: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Задание принял</w:t>
      </w:r>
    </w:p>
    <w:p w:rsidR="005E5621" w:rsidRPr="00606536" w:rsidRDefault="005E5621" w:rsidP="005E5621">
      <w:pPr>
        <w:spacing w:after="0"/>
        <w:jc w:val="right"/>
        <w:rPr>
          <w:rFonts w:ascii="Times New Roman" w:hAnsi="Times New Roman" w:cs="Times New Roman"/>
          <w:sz w:val="24"/>
          <w:szCs w:val="24"/>
        </w:rPr>
      </w:pPr>
      <w:r w:rsidRPr="00606536">
        <w:rPr>
          <w:rFonts w:ascii="Times New Roman" w:hAnsi="Times New Roman" w:cs="Times New Roman"/>
          <w:sz w:val="24"/>
          <w:szCs w:val="24"/>
        </w:rPr>
        <w:t>_________________ (подпись)</w:t>
      </w:r>
    </w:p>
    <w:p w:rsidR="005E5621" w:rsidRPr="00606536" w:rsidRDefault="005E5621" w:rsidP="005E5621">
      <w:pPr>
        <w:spacing w:after="0"/>
        <w:jc w:val="right"/>
        <w:rPr>
          <w:rFonts w:ascii="Times New Roman" w:hAnsi="Times New Roman" w:cs="Times New Roman"/>
          <w:sz w:val="24"/>
          <w:szCs w:val="24"/>
        </w:rPr>
      </w:pPr>
    </w:p>
    <w:p w:rsidR="005E5621" w:rsidRPr="00606536" w:rsidRDefault="005E5621" w:rsidP="006E36E5">
      <w:pPr>
        <w:spacing w:after="0"/>
        <w:jc w:val="center"/>
        <w:rPr>
          <w:rFonts w:ascii="Times New Roman" w:hAnsi="Times New Roman" w:cs="Times New Roman"/>
          <w:sz w:val="24"/>
          <w:szCs w:val="24"/>
        </w:rPr>
      </w:pPr>
    </w:p>
    <w:p w:rsidR="005E5621" w:rsidRPr="00606536" w:rsidRDefault="005E5621" w:rsidP="006E36E5">
      <w:pPr>
        <w:spacing w:after="0"/>
        <w:jc w:val="center"/>
        <w:rPr>
          <w:rFonts w:ascii="Times New Roman" w:hAnsi="Times New Roman" w:cs="Times New Roman"/>
          <w:sz w:val="24"/>
          <w:szCs w:val="24"/>
        </w:rPr>
      </w:pPr>
    </w:p>
    <w:p w:rsidR="005E5621" w:rsidRPr="00606536" w:rsidRDefault="005E5621" w:rsidP="00745F73">
      <w:pPr>
        <w:spacing w:after="0"/>
        <w:rPr>
          <w:rFonts w:ascii="Times New Roman" w:hAnsi="Times New Roman" w:cs="Times New Roman"/>
          <w:sz w:val="24"/>
          <w:szCs w:val="24"/>
        </w:rPr>
      </w:pPr>
      <w:bookmarkStart w:id="0" w:name="_GoBack"/>
      <w:bookmarkEnd w:id="0"/>
    </w:p>
    <w:p w:rsidR="00B85D87" w:rsidRPr="00606536" w:rsidRDefault="00B85D87" w:rsidP="00B85D87">
      <w:pPr>
        <w:spacing w:after="0"/>
        <w:jc w:val="both"/>
        <w:rPr>
          <w:rFonts w:ascii="Times New Roman" w:hAnsi="Times New Roman" w:cs="Times New Roman"/>
          <w:sz w:val="24"/>
          <w:szCs w:val="24"/>
        </w:rPr>
      </w:pPr>
    </w:p>
    <w:p w:rsidR="0098131A" w:rsidRPr="00606536" w:rsidRDefault="0098131A" w:rsidP="00B85D87">
      <w:pPr>
        <w:spacing w:after="0"/>
        <w:jc w:val="both"/>
        <w:rPr>
          <w:rFonts w:ascii="Times New Roman" w:hAnsi="Times New Roman" w:cs="Times New Roman"/>
          <w:sz w:val="24"/>
          <w:szCs w:val="24"/>
        </w:rPr>
      </w:pPr>
    </w:p>
    <w:p w:rsidR="0098131A" w:rsidRDefault="0098131A" w:rsidP="00B85D87">
      <w:pPr>
        <w:spacing w:after="0"/>
        <w:jc w:val="both"/>
        <w:rPr>
          <w:rFonts w:ascii="Times New Roman" w:hAnsi="Times New Roman" w:cs="Times New Roman"/>
          <w:sz w:val="24"/>
          <w:szCs w:val="24"/>
        </w:rPr>
      </w:pPr>
    </w:p>
    <w:p w:rsidR="0098131A" w:rsidRPr="00606536" w:rsidRDefault="0098131A" w:rsidP="0098131A">
      <w:pPr>
        <w:spacing w:after="0"/>
        <w:jc w:val="right"/>
        <w:rPr>
          <w:rFonts w:ascii="Times New Roman" w:hAnsi="Times New Roman" w:cs="Times New Roman"/>
          <w:sz w:val="24"/>
          <w:szCs w:val="24"/>
        </w:rPr>
      </w:pPr>
      <w:r w:rsidRPr="00606536">
        <w:rPr>
          <w:rFonts w:ascii="Times New Roman" w:hAnsi="Times New Roman" w:cs="Times New Roman"/>
          <w:sz w:val="24"/>
          <w:szCs w:val="24"/>
        </w:rPr>
        <w:t>ПРИЛОЖЕНИЕ Г</w:t>
      </w:r>
    </w:p>
    <w:p w:rsidR="0098131A" w:rsidRPr="00606536" w:rsidRDefault="0098131A" w:rsidP="0098131A">
      <w:pPr>
        <w:spacing w:after="0"/>
        <w:jc w:val="right"/>
        <w:rPr>
          <w:rFonts w:ascii="Times New Roman" w:hAnsi="Times New Roman" w:cs="Times New Roman"/>
          <w:sz w:val="24"/>
          <w:szCs w:val="24"/>
        </w:rPr>
      </w:pPr>
    </w:p>
    <w:p w:rsidR="0098131A" w:rsidRPr="00606536" w:rsidRDefault="0098131A" w:rsidP="0098131A">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ОБЛАСТНОЕ ГОСУДАРСТВЕННОЕ БЮДЖЕТНОЕ </w:t>
      </w:r>
    </w:p>
    <w:p w:rsidR="0098131A" w:rsidRPr="00606536" w:rsidRDefault="0098131A" w:rsidP="0098131A">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ПРОФЕССИОНАЛЬНОЕ ОБРАЗОВАТЕЛЬНОЕ УЧРЕЖДЕНИЕ</w:t>
      </w:r>
    </w:p>
    <w:p w:rsidR="0098131A" w:rsidRPr="00606536" w:rsidRDefault="0098131A" w:rsidP="0098131A">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«УЛЬЯНОВСКИЙ ТЕХНИКУМ ПИТАНИЯ И ТОРГОВЛИ»</w:t>
      </w:r>
    </w:p>
    <w:p w:rsidR="0098131A" w:rsidRPr="00606536" w:rsidRDefault="0098131A" w:rsidP="0098131A">
      <w:pPr>
        <w:spacing w:after="0"/>
        <w:ind w:left="-1276" w:right="-284"/>
        <w:jc w:val="center"/>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ind w:left="-1276" w:right="-284"/>
        <w:jc w:val="center"/>
        <w:rPr>
          <w:rFonts w:ascii="Times New Roman" w:eastAsia="Calibri" w:hAnsi="Times New Roman" w:cs="Calibri"/>
          <w:sz w:val="24"/>
          <w:szCs w:val="24"/>
        </w:rPr>
      </w:pPr>
      <w:r w:rsidRPr="00606536">
        <w:rPr>
          <w:rFonts w:ascii="Times New Roman" w:eastAsia="Calibri" w:hAnsi="Times New Roman" w:cs="Calibri"/>
          <w:sz w:val="24"/>
          <w:szCs w:val="24"/>
        </w:rPr>
        <w:t xml:space="preserve">Индивидуальный план-график выполнения </w:t>
      </w:r>
    </w:p>
    <w:p w:rsidR="0098131A" w:rsidRPr="00606536" w:rsidRDefault="0098131A" w:rsidP="0098131A">
      <w:pPr>
        <w:widowControl w:val="0"/>
        <w:autoSpaceDE w:val="0"/>
        <w:autoSpaceDN w:val="0"/>
        <w:adjustRightInd w:val="0"/>
        <w:spacing w:after="0"/>
        <w:ind w:left="-1276" w:right="-284"/>
        <w:jc w:val="center"/>
        <w:rPr>
          <w:rFonts w:ascii="Times New Roman" w:eastAsia="Calibri" w:hAnsi="Times New Roman" w:cs="Calibri"/>
          <w:sz w:val="24"/>
          <w:szCs w:val="24"/>
        </w:rPr>
      </w:pPr>
      <w:r w:rsidRPr="00606536">
        <w:rPr>
          <w:rFonts w:ascii="Times New Roman" w:eastAsia="Calibri" w:hAnsi="Times New Roman" w:cs="Calibri"/>
          <w:sz w:val="24"/>
          <w:szCs w:val="24"/>
        </w:rPr>
        <w:t>курсовой работы</w:t>
      </w:r>
    </w:p>
    <w:p w:rsidR="0098131A" w:rsidRPr="00606536" w:rsidRDefault="0098131A" w:rsidP="0098131A">
      <w:pPr>
        <w:widowControl w:val="0"/>
        <w:autoSpaceDE w:val="0"/>
        <w:autoSpaceDN w:val="0"/>
        <w:adjustRightInd w:val="0"/>
        <w:spacing w:after="0"/>
        <w:ind w:left="-1276" w:right="-284"/>
        <w:jc w:val="both"/>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ind w:left="-1276" w:right="-284"/>
        <w:jc w:val="center"/>
        <w:rPr>
          <w:rFonts w:ascii="Times New Roman" w:eastAsia="Calibri" w:hAnsi="Times New Roman" w:cs="Calibri"/>
          <w:sz w:val="24"/>
          <w:szCs w:val="24"/>
        </w:rPr>
      </w:pPr>
      <w:r w:rsidRPr="00606536">
        <w:rPr>
          <w:rFonts w:ascii="Times New Roman" w:eastAsia="Calibri" w:hAnsi="Times New Roman" w:cs="Calibri"/>
          <w:sz w:val="24"/>
          <w:szCs w:val="24"/>
        </w:rPr>
        <w:t xml:space="preserve">Ф.И.О. обучающегося ___________________     Курс ___ Группа _______         </w:t>
      </w:r>
    </w:p>
    <w:p w:rsidR="0098131A" w:rsidRPr="00606536" w:rsidRDefault="0098131A" w:rsidP="0098131A">
      <w:pPr>
        <w:widowControl w:val="0"/>
        <w:autoSpaceDE w:val="0"/>
        <w:autoSpaceDN w:val="0"/>
        <w:adjustRightInd w:val="0"/>
        <w:spacing w:after="0"/>
        <w:ind w:left="-1276" w:right="-284"/>
        <w:jc w:val="center"/>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ind w:left="-1276" w:right="-284"/>
        <w:jc w:val="center"/>
        <w:rPr>
          <w:rFonts w:ascii="Times New Roman" w:eastAsia="Calibri" w:hAnsi="Times New Roman" w:cs="Calibri"/>
          <w:sz w:val="24"/>
          <w:szCs w:val="24"/>
        </w:rPr>
      </w:pPr>
      <w:r w:rsidRPr="00606536">
        <w:rPr>
          <w:rFonts w:ascii="Times New Roman" w:eastAsia="Calibri" w:hAnsi="Times New Roman" w:cs="Calibri"/>
          <w:sz w:val="24"/>
          <w:szCs w:val="24"/>
        </w:rPr>
        <w:t>Ф.И.О. руководителя ___________________</w:t>
      </w:r>
    </w:p>
    <w:p w:rsidR="0098131A" w:rsidRPr="00606536" w:rsidRDefault="0098131A" w:rsidP="0098131A">
      <w:pPr>
        <w:widowControl w:val="0"/>
        <w:autoSpaceDE w:val="0"/>
        <w:autoSpaceDN w:val="0"/>
        <w:adjustRightInd w:val="0"/>
        <w:spacing w:after="0"/>
        <w:ind w:hanging="1134"/>
        <w:jc w:val="both"/>
        <w:rPr>
          <w:rFonts w:ascii="Times New Roman" w:eastAsia="Calibri" w:hAnsi="Times New Roman" w:cs="Calibri"/>
          <w:sz w:val="24"/>
          <w:szCs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4A0" w:firstRow="1" w:lastRow="0" w:firstColumn="1" w:lastColumn="0" w:noHBand="0" w:noVBand="1"/>
      </w:tblPr>
      <w:tblGrid>
        <w:gridCol w:w="404"/>
        <w:gridCol w:w="5837"/>
        <w:gridCol w:w="1457"/>
        <w:gridCol w:w="1736"/>
      </w:tblGrid>
      <w:tr w:rsidR="0098131A" w:rsidRPr="00606536" w:rsidTr="0098131A">
        <w:trPr>
          <w:cantSplit/>
          <w:trHeight w:val="1026"/>
        </w:trPr>
        <w:tc>
          <w:tcPr>
            <w:tcW w:w="214" w:type="pct"/>
            <w:tcBorders>
              <w:top w:val="single" w:sz="6" w:space="0" w:color="auto"/>
              <w:left w:val="single" w:sz="6" w:space="0" w:color="auto"/>
              <w:bottom w:val="single" w:sz="6" w:space="0" w:color="auto"/>
              <w:right w:val="single" w:sz="6" w:space="0" w:color="auto"/>
            </w:tcBorders>
            <w:vAlign w:val="center"/>
            <w:hideMark/>
          </w:tcPr>
          <w:p w:rsidR="0098131A" w:rsidRPr="00606536" w:rsidRDefault="0098131A" w:rsidP="0098131A">
            <w:pPr>
              <w:widowControl w:val="0"/>
              <w:autoSpaceDE w:val="0"/>
              <w:autoSpaceDN w:val="0"/>
              <w:adjustRightInd w:val="0"/>
              <w:spacing w:after="200"/>
              <w:jc w:val="center"/>
              <w:rPr>
                <w:rFonts w:ascii="Times New Roman" w:eastAsia="Calibri" w:hAnsi="Times New Roman" w:cs="Calibri"/>
                <w:sz w:val="24"/>
                <w:szCs w:val="24"/>
              </w:rPr>
            </w:pPr>
            <w:r w:rsidRPr="00606536">
              <w:rPr>
                <w:rFonts w:ascii="Times New Roman" w:eastAsia="Calibri" w:hAnsi="Times New Roman" w:cs="Calibri"/>
                <w:sz w:val="24"/>
                <w:szCs w:val="24"/>
              </w:rPr>
              <w:t>№ п/п</w:t>
            </w:r>
          </w:p>
        </w:tc>
        <w:tc>
          <w:tcPr>
            <w:tcW w:w="3094" w:type="pct"/>
            <w:tcBorders>
              <w:top w:val="single" w:sz="6" w:space="0" w:color="auto"/>
              <w:left w:val="single" w:sz="6" w:space="0" w:color="auto"/>
              <w:bottom w:val="single" w:sz="4" w:space="0" w:color="auto"/>
              <w:right w:val="single" w:sz="6" w:space="0" w:color="auto"/>
            </w:tcBorders>
            <w:vAlign w:val="center"/>
            <w:hideMark/>
          </w:tcPr>
          <w:p w:rsidR="0098131A" w:rsidRPr="00606536" w:rsidRDefault="0098131A" w:rsidP="0098131A">
            <w:pPr>
              <w:spacing w:after="0"/>
              <w:ind w:right="132"/>
              <w:jc w:val="center"/>
              <w:rPr>
                <w:rFonts w:ascii="Times New Roman" w:eastAsia="Calibri" w:hAnsi="Times New Roman" w:cs="Times New Roman"/>
                <w:sz w:val="24"/>
                <w:szCs w:val="24"/>
                <w:shd w:val="clear" w:color="auto" w:fill="FFFFFF"/>
                <w:lang w:eastAsia="ru-RU"/>
              </w:rPr>
            </w:pPr>
            <w:r w:rsidRPr="00606536">
              <w:rPr>
                <w:rFonts w:ascii="Times New Roman" w:eastAsia="Calibri" w:hAnsi="Times New Roman" w:cs="Times New Roman"/>
                <w:sz w:val="24"/>
                <w:szCs w:val="24"/>
                <w:shd w:val="clear" w:color="auto" w:fill="FFFFFF"/>
                <w:lang w:eastAsia="ru-RU"/>
              </w:rPr>
              <w:t>Этапы работы</w:t>
            </w:r>
          </w:p>
        </w:tc>
        <w:tc>
          <w:tcPr>
            <w:tcW w:w="772" w:type="pct"/>
            <w:tcBorders>
              <w:top w:val="single" w:sz="6" w:space="0" w:color="auto"/>
              <w:left w:val="single" w:sz="6" w:space="0" w:color="auto"/>
              <w:bottom w:val="single" w:sz="4" w:space="0" w:color="auto"/>
              <w:right w:val="single" w:sz="6" w:space="0" w:color="auto"/>
            </w:tcBorders>
            <w:vAlign w:val="center"/>
            <w:hideMark/>
          </w:tcPr>
          <w:p w:rsidR="0098131A" w:rsidRPr="00606536" w:rsidRDefault="0098131A" w:rsidP="0098131A">
            <w:pPr>
              <w:spacing w:after="0"/>
              <w:ind w:right="132"/>
              <w:jc w:val="center"/>
              <w:rPr>
                <w:rFonts w:ascii="Times New Roman" w:eastAsia="Calibri" w:hAnsi="Times New Roman" w:cs="Times New Roman"/>
                <w:sz w:val="24"/>
                <w:szCs w:val="24"/>
                <w:shd w:val="clear" w:color="auto" w:fill="FFFFFF"/>
                <w:lang w:eastAsia="ru-RU"/>
              </w:rPr>
            </w:pPr>
            <w:r w:rsidRPr="00606536">
              <w:rPr>
                <w:rFonts w:ascii="Times New Roman" w:eastAsia="Calibri" w:hAnsi="Times New Roman" w:cs="Times New Roman"/>
                <w:sz w:val="24"/>
                <w:szCs w:val="24"/>
                <w:shd w:val="clear" w:color="auto" w:fill="FFFFFF"/>
                <w:lang w:eastAsia="ru-RU"/>
              </w:rPr>
              <w:t>Сроки</w:t>
            </w:r>
          </w:p>
          <w:p w:rsidR="0098131A" w:rsidRPr="00606536" w:rsidRDefault="0098131A" w:rsidP="0098131A">
            <w:pPr>
              <w:spacing w:after="0"/>
              <w:ind w:right="132"/>
              <w:jc w:val="center"/>
              <w:rPr>
                <w:rFonts w:ascii="Times New Roman" w:eastAsia="Calibri" w:hAnsi="Times New Roman" w:cs="Times New Roman"/>
                <w:sz w:val="24"/>
                <w:szCs w:val="24"/>
                <w:shd w:val="clear" w:color="auto" w:fill="FFFFFF"/>
                <w:lang w:eastAsia="ru-RU"/>
              </w:rPr>
            </w:pPr>
            <w:r w:rsidRPr="00606536">
              <w:rPr>
                <w:rFonts w:ascii="Times New Roman" w:eastAsia="Calibri" w:hAnsi="Times New Roman" w:cs="Times New Roman"/>
                <w:sz w:val="24"/>
                <w:szCs w:val="24"/>
                <w:shd w:val="clear" w:color="auto" w:fill="FFFFFF"/>
                <w:lang w:eastAsia="ru-RU"/>
              </w:rPr>
              <w:t>выполнения</w:t>
            </w:r>
          </w:p>
        </w:tc>
        <w:tc>
          <w:tcPr>
            <w:tcW w:w="920" w:type="pct"/>
            <w:tcBorders>
              <w:top w:val="single" w:sz="6" w:space="0" w:color="auto"/>
              <w:left w:val="single" w:sz="6" w:space="0" w:color="auto"/>
              <w:bottom w:val="single" w:sz="6" w:space="0" w:color="auto"/>
              <w:right w:val="single" w:sz="6" w:space="0" w:color="auto"/>
            </w:tcBorders>
            <w:vAlign w:val="center"/>
            <w:hideMark/>
          </w:tcPr>
          <w:p w:rsidR="0098131A" w:rsidRPr="00606536" w:rsidRDefault="0098131A" w:rsidP="0098131A">
            <w:pPr>
              <w:spacing w:after="0"/>
              <w:ind w:right="132"/>
              <w:jc w:val="center"/>
              <w:rPr>
                <w:rFonts w:ascii="Times New Roman" w:eastAsia="Calibri" w:hAnsi="Times New Roman" w:cs="Times New Roman"/>
                <w:sz w:val="24"/>
                <w:szCs w:val="24"/>
                <w:shd w:val="clear" w:color="auto" w:fill="FFFFFF"/>
                <w:lang w:eastAsia="ru-RU"/>
              </w:rPr>
            </w:pPr>
            <w:r w:rsidRPr="00606536">
              <w:rPr>
                <w:rFonts w:ascii="Times New Roman" w:eastAsia="Calibri" w:hAnsi="Times New Roman" w:cs="Times New Roman"/>
                <w:sz w:val="24"/>
                <w:szCs w:val="24"/>
                <w:shd w:val="clear" w:color="auto" w:fill="FFFFFF"/>
                <w:lang w:eastAsia="ru-RU"/>
              </w:rPr>
              <w:t>Отметка о</w:t>
            </w:r>
          </w:p>
          <w:p w:rsidR="0098131A" w:rsidRPr="00606536" w:rsidRDefault="0098131A" w:rsidP="0098131A">
            <w:pPr>
              <w:widowControl w:val="0"/>
              <w:autoSpaceDE w:val="0"/>
              <w:autoSpaceDN w:val="0"/>
              <w:adjustRightInd w:val="0"/>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выполнении</w:t>
            </w:r>
          </w:p>
          <w:p w:rsidR="0098131A" w:rsidRPr="00606536" w:rsidRDefault="0098131A" w:rsidP="0098131A">
            <w:pPr>
              <w:widowControl w:val="0"/>
              <w:autoSpaceDE w:val="0"/>
              <w:autoSpaceDN w:val="0"/>
              <w:adjustRightInd w:val="0"/>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(дата, подпись руководителя)</w:t>
            </w:r>
          </w:p>
        </w:tc>
      </w:tr>
      <w:tr w:rsidR="0098131A" w:rsidRPr="00606536" w:rsidTr="0098131A">
        <w:trPr>
          <w:trHeight w:val="297"/>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1 </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Выбор темы курсовой работы. Закрепление темы и руководителя. Утверждение на МК. </w:t>
            </w:r>
          </w:p>
        </w:tc>
        <w:tc>
          <w:tcPr>
            <w:tcW w:w="772" w:type="pct"/>
            <w:tcBorders>
              <w:top w:val="single" w:sz="6" w:space="0" w:color="auto"/>
              <w:left w:val="single" w:sz="6" w:space="0" w:color="auto"/>
              <w:bottom w:val="single" w:sz="4" w:space="0" w:color="auto"/>
              <w:right w:val="single" w:sz="6" w:space="0" w:color="auto"/>
            </w:tcBorders>
            <w:hideMark/>
          </w:tcPr>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cantSplit/>
          <w:trHeight w:val="870"/>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2 </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Подбор и изучение источников и литературы по теме. Составление библиографии, утверждение руководителем списка необходимой для изучения литературы.</w:t>
            </w:r>
          </w:p>
        </w:tc>
        <w:tc>
          <w:tcPr>
            <w:tcW w:w="772"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97"/>
        </w:trPr>
        <w:tc>
          <w:tcPr>
            <w:tcW w:w="214" w:type="pct"/>
            <w:tcBorders>
              <w:top w:val="single" w:sz="6" w:space="0" w:color="auto"/>
              <w:left w:val="single" w:sz="6" w:space="0" w:color="auto"/>
              <w:bottom w:val="single" w:sz="6"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3 </w:t>
            </w:r>
          </w:p>
        </w:tc>
        <w:tc>
          <w:tcPr>
            <w:tcW w:w="3094" w:type="pct"/>
            <w:tcBorders>
              <w:top w:val="single" w:sz="6" w:space="0" w:color="auto"/>
              <w:left w:val="single" w:sz="6" w:space="0" w:color="auto"/>
              <w:bottom w:val="single" w:sz="4"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Анализ, систематизация, обобщение теоретического материала. </w:t>
            </w:r>
          </w:p>
        </w:tc>
        <w:tc>
          <w:tcPr>
            <w:tcW w:w="772" w:type="pct"/>
            <w:tcBorders>
              <w:top w:val="single" w:sz="6" w:space="0" w:color="auto"/>
              <w:left w:val="single" w:sz="6" w:space="0" w:color="auto"/>
              <w:bottom w:val="single" w:sz="4" w:space="0" w:color="auto"/>
              <w:right w:val="single" w:sz="6" w:space="0" w:color="auto"/>
            </w:tcBorders>
            <w:vAlign w:val="center"/>
            <w:hideMark/>
          </w:tcPr>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87"/>
        </w:trPr>
        <w:tc>
          <w:tcPr>
            <w:tcW w:w="214" w:type="pct"/>
            <w:tcBorders>
              <w:top w:val="single" w:sz="6" w:space="0" w:color="auto"/>
              <w:left w:val="single" w:sz="6" w:space="0" w:color="auto"/>
              <w:bottom w:val="single" w:sz="6"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4</w:t>
            </w:r>
          </w:p>
        </w:tc>
        <w:tc>
          <w:tcPr>
            <w:tcW w:w="3094" w:type="pct"/>
            <w:tcBorders>
              <w:top w:val="single" w:sz="6" w:space="0" w:color="auto"/>
              <w:left w:val="single" w:sz="6" w:space="0" w:color="auto"/>
              <w:bottom w:val="single" w:sz="6" w:space="0" w:color="auto"/>
              <w:right w:val="single" w:sz="6" w:space="0" w:color="auto"/>
            </w:tcBorders>
            <w:vAlign w:val="center"/>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Написание теоретической части (ГЛАВА 1)  </w:t>
            </w:r>
          </w:p>
        </w:tc>
        <w:tc>
          <w:tcPr>
            <w:tcW w:w="772" w:type="pct"/>
            <w:tcBorders>
              <w:top w:val="single" w:sz="4" w:space="0" w:color="auto"/>
              <w:left w:val="single" w:sz="6" w:space="0" w:color="auto"/>
              <w:bottom w:val="single" w:sz="4"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87"/>
        </w:trPr>
        <w:tc>
          <w:tcPr>
            <w:tcW w:w="214" w:type="pct"/>
            <w:tcBorders>
              <w:top w:val="single" w:sz="6" w:space="0" w:color="auto"/>
              <w:left w:val="single" w:sz="6" w:space="0" w:color="auto"/>
              <w:bottom w:val="single" w:sz="6" w:space="0" w:color="auto"/>
              <w:right w:val="single" w:sz="6" w:space="0" w:color="auto"/>
            </w:tcBorders>
            <w:vAlign w:val="bottom"/>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5</w:t>
            </w:r>
          </w:p>
        </w:tc>
        <w:tc>
          <w:tcPr>
            <w:tcW w:w="3094" w:type="pct"/>
            <w:tcBorders>
              <w:top w:val="single" w:sz="6" w:space="0" w:color="auto"/>
              <w:left w:val="single" w:sz="6" w:space="0" w:color="auto"/>
              <w:bottom w:val="single" w:sz="6" w:space="0" w:color="auto"/>
              <w:right w:val="single" w:sz="6" w:space="0" w:color="auto"/>
            </w:tcBorders>
            <w:vAlign w:val="center"/>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Выполнение практического этапа  (ГЛАВА 2)</w:t>
            </w:r>
          </w:p>
        </w:tc>
        <w:tc>
          <w:tcPr>
            <w:tcW w:w="772" w:type="pct"/>
            <w:tcBorders>
              <w:top w:val="single" w:sz="4" w:space="0" w:color="auto"/>
              <w:left w:val="single" w:sz="6" w:space="0" w:color="auto"/>
              <w:bottom w:val="single" w:sz="4" w:space="0" w:color="auto"/>
              <w:right w:val="single" w:sz="6" w:space="0" w:color="auto"/>
            </w:tcBorders>
            <w:vAlign w:val="center"/>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p>
        </w:tc>
      </w:tr>
      <w:tr w:rsidR="0098131A" w:rsidRPr="00606536" w:rsidTr="0098131A">
        <w:trPr>
          <w:trHeight w:val="353"/>
        </w:trPr>
        <w:tc>
          <w:tcPr>
            <w:tcW w:w="214" w:type="pct"/>
            <w:tcBorders>
              <w:top w:val="single" w:sz="6" w:space="0" w:color="auto"/>
              <w:left w:val="single" w:sz="6" w:space="0" w:color="auto"/>
              <w:bottom w:val="single" w:sz="6" w:space="0" w:color="auto"/>
              <w:right w:val="single" w:sz="6" w:space="0" w:color="auto"/>
            </w:tcBorders>
            <w:vAlign w:val="center"/>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6 </w:t>
            </w:r>
          </w:p>
        </w:tc>
        <w:tc>
          <w:tcPr>
            <w:tcW w:w="3094" w:type="pct"/>
            <w:tcBorders>
              <w:top w:val="single" w:sz="6" w:space="0" w:color="auto"/>
              <w:left w:val="single" w:sz="6" w:space="0" w:color="auto"/>
              <w:bottom w:val="single" w:sz="6"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Экспериментальная проработка блюда</w:t>
            </w:r>
          </w:p>
        </w:tc>
        <w:tc>
          <w:tcPr>
            <w:tcW w:w="772" w:type="pct"/>
            <w:tcBorders>
              <w:top w:val="single" w:sz="4" w:space="0" w:color="auto"/>
              <w:left w:val="single" w:sz="6" w:space="0" w:color="auto"/>
              <w:bottom w:val="single" w:sz="4"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97"/>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7</w:t>
            </w:r>
            <w:r w:rsidR="0098131A" w:rsidRPr="00606536">
              <w:rPr>
                <w:rFonts w:ascii="Times New Roman" w:eastAsia="Calibri" w:hAnsi="Times New Roman" w:cs="Calibri"/>
                <w:sz w:val="24"/>
                <w:szCs w:val="24"/>
              </w:rPr>
              <w:t xml:space="preserve"> </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Оформление практической части и приложений.</w:t>
            </w:r>
          </w:p>
        </w:tc>
        <w:tc>
          <w:tcPr>
            <w:tcW w:w="772" w:type="pct"/>
            <w:tcBorders>
              <w:top w:val="single" w:sz="4" w:space="0" w:color="auto"/>
              <w:left w:val="single" w:sz="6" w:space="0" w:color="auto"/>
              <w:bottom w:val="single" w:sz="4"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97"/>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8</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Доработка теоретической части. Написание введения, заключения.</w:t>
            </w:r>
          </w:p>
        </w:tc>
        <w:tc>
          <w:tcPr>
            <w:tcW w:w="772" w:type="pct"/>
            <w:tcBorders>
              <w:top w:val="single" w:sz="4" w:space="0" w:color="auto"/>
              <w:left w:val="single" w:sz="6" w:space="0" w:color="auto"/>
              <w:bottom w:val="single" w:sz="6"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cantSplit/>
          <w:trHeight w:val="403"/>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rPr>
                <w:rFonts w:ascii="Times New Roman" w:eastAsia="Calibri" w:hAnsi="Times New Roman" w:cs="Calibri"/>
                <w:sz w:val="24"/>
                <w:szCs w:val="24"/>
              </w:rPr>
            </w:pPr>
            <w:r w:rsidRPr="00606536">
              <w:rPr>
                <w:rFonts w:ascii="Times New Roman" w:eastAsia="Calibri" w:hAnsi="Times New Roman" w:cs="Calibri"/>
                <w:sz w:val="24"/>
                <w:szCs w:val="24"/>
              </w:rPr>
              <w:t>9</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Представление завершенной работы руководителю.</w:t>
            </w:r>
          </w:p>
        </w:tc>
        <w:tc>
          <w:tcPr>
            <w:tcW w:w="772" w:type="pct"/>
            <w:tcBorders>
              <w:top w:val="single" w:sz="6" w:space="0" w:color="auto"/>
              <w:left w:val="single" w:sz="6" w:space="0" w:color="auto"/>
              <w:bottom w:val="single" w:sz="6"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cantSplit/>
          <w:trHeight w:val="536"/>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rPr>
                <w:rFonts w:ascii="Times New Roman" w:eastAsia="Calibri" w:hAnsi="Times New Roman" w:cs="Calibri"/>
                <w:sz w:val="24"/>
                <w:szCs w:val="24"/>
              </w:rPr>
            </w:pPr>
            <w:r w:rsidRPr="00606536">
              <w:rPr>
                <w:rFonts w:ascii="Times New Roman" w:eastAsia="Calibri" w:hAnsi="Times New Roman" w:cs="Calibri"/>
                <w:sz w:val="24"/>
                <w:szCs w:val="24"/>
              </w:rPr>
              <w:t>10</w:t>
            </w:r>
          </w:p>
        </w:tc>
        <w:tc>
          <w:tcPr>
            <w:tcW w:w="3094"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Проверка руководителем работы. Написание  рецензии на курсовую работу </w:t>
            </w:r>
          </w:p>
        </w:tc>
        <w:tc>
          <w:tcPr>
            <w:tcW w:w="772" w:type="pct"/>
            <w:tcBorders>
              <w:top w:val="single" w:sz="6" w:space="0" w:color="auto"/>
              <w:left w:val="single" w:sz="6" w:space="0" w:color="auto"/>
              <w:bottom w:val="single" w:sz="6" w:space="0" w:color="auto"/>
              <w:right w:val="single" w:sz="6" w:space="0" w:color="auto"/>
            </w:tcBorders>
            <w:vAlign w:val="bottom"/>
            <w:hideMark/>
          </w:tcPr>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p>
        </w:tc>
      </w:tr>
      <w:tr w:rsidR="0098131A" w:rsidRPr="00606536" w:rsidTr="0098131A">
        <w:trPr>
          <w:trHeight w:val="282"/>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11</w:t>
            </w:r>
          </w:p>
        </w:tc>
        <w:tc>
          <w:tcPr>
            <w:tcW w:w="3094" w:type="pct"/>
            <w:tcBorders>
              <w:top w:val="single" w:sz="4"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Подготовка к защите.</w:t>
            </w:r>
          </w:p>
        </w:tc>
        <w:tc>
          <w:tcPr>
            <w:tcW w:w="772" w:type="pct"/>
            <w:tcBorders>
              <w:top w:val="single" w:sz="4" w:space="0" w:color="auto"/>
              <w:left w:val="single" w:sz="6" w:space="0" w:color="auto"/>
              <w:bottom w:val="single" w:sz="6"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 xml:space="preserve"> </w:t>
            </w:r>
          </w:p>
        </w:tc>
      </w:tr>
      <w:tr w:rsidR="0098131A" w:rsidRPr="00606536" w:rsidTr="0098131A">
        <w:trPr>
          <w:trHeight w:val="282"/>
        </w:trPr>
        <w:tc>
          <w:tcPr>
            <w:tcW w:w="214" w:type="pct"/>
            <w:tcBorders>
              <w:top w:val="single" w:sz="6" w:space="0" w:color="auto"/>
              <w:left w:val="single" w:sz="6" w:space="0" w:color="auto"/>
              <w:bottom w:val="single" w:sz="6" w:space="0" w:color="auto"/>
              <w:right w:val="single" w:sz="6" w:space="0" w:color="auto"/>
            </w:tcBorders>
            <w:hideMark/>
          </w:tcPr>
          <w:p w:rsidR="0098131A" w:rsidRPr="00606536" w:rsidRDefault="00033128"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12</w:t>
            </w:r>
          </w:p>
        </w:tc>
        <w:tc>
          <w:tcPr>
            <w:tcW w:w="3094" w:type="pct"/>
            <w:tcBorders>
              <w:top w:val="single" w:sz="4"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r w:rsidRPr="00606536">
              <w:rPr>
                <w:rFonts w:ascii="Times New Roman" w:eastAsia="Calibri" w:hAnsi="Times New Roman" w:cs="Calibri"/>
                <w:sz w:val="24"/>
                <w:szCs w:val="24"/>
              </w:rPr>
              <w:t>Защита  курсовой работы.</w:t>
            </w:r>
          </w:p>
        </w:tc>
        <w:tc>
          <w:tcPr>
            <w:tcW w:w="772" w:type="pct"/>
            <w:tcBorders>
              <w:top w:val="single" w:sz="4" w:space="0" w:color="auto"/>
              <w:left w:val="single" w:sz="6" w:space="0" w:color="auto"/>
              <w:bottom w:val="single" w:sz="6" w:space="0" w:color="auto"/>
              <w:right w:val="single" w:sz="6" w:space="0" w:color="auto"/>
            </w:tcBorders>
            <w:vAlign w:val="center"/>
            <w:hideMark/>
          </w:tcPr>
          <w:p w:rsidR="0098131A" w:rsidRPr="00606536" w:rsidRDefault="0098131A" w:rsidP="0098131A">
            <w:pPr>
              <w:spacing w:after="0"/>
              <w:jc w:val="center"/>
              <w:rPr>
                <w:rFonts w:ascii="Times New Roman" w:eastAsia="Calibri" w:hAnsi="Times New Roman" w:cs="Calibri"/>
                <w:sz w:val="24"/>
                <w:szCs w:val="24"/>
              </w:rPr>
            </w:pPr>
          </w:p>
        </w:tc>
        <w:tc>
          <w:tcPr>
            <w:tcW w:w="920" w:type="pct"/>
            <w:tcBorders>
              <w:top w:val="single" w:sz="6" w:space="0" w:color="auto"/>
              <w:left w:val="single" w:sz="6" w:space="0" w:color="auto"/>
              <w:bottom w:val="single" w:sz="6" w:space="0" w:color="auto"/>
              <w:right w:val="single" w:sz="6" w:space="0" w:color="auto"/>
            </w:tcBorders>
            <w:hideMark/>
          </w:tcPr>
          <w:p w:rsidR="0098131A" w:rsidRPr="00606536" w:rsidRDefault="0098131A" w:rsidP="0098131A">
            <w:pPr>
              <w:widowControl w:val="0"/>
              <w:autoSpaceDE w:val="0"/>
              <w:autoSpaceDN w:val="0"/>
              <w:adjustRightInd w:val="0"/>
              <w:spacing w:after="0"/>
              <w:jc w:val="both"/>
              <w:rPr>
                <w:rFonts w:ascii="Times New Roman" w:eastAsia="Calibri" w:hAnsi="Times New Roman" w:cs="Calibri"/>
                <w:sz w:val="24"/>
                <w:szCs w:val="24"/>
              </w:rPr>
            </w:pPr>
          </w:p>
        </w:tc>
      </w:tr>
    </w:tbl>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p>
    <w:p w:rsidR="0098131A" w:rsidRPr="00606536" w:rsidRDefault="0098131A" w:rsidP="0098131A">
      <w:pPr>
        <w:widowControl w:val="0"/>
        <w:autoSpaceDE w:val="0"/>
        <w:autoSpaceDN w:val="0"/>
        <w:adjustRightInd w:val="0"/>
        <w:spacing w:after="0"/>
        <w:jc w:val="center"/>
        <w:rPr>
          <w:rFonts w:ascii="Times New Roman" w:eastAsia="Calibri" w:hAnsi="Times New Roman" w:cs="Calibri"/>
          <w:sz w:val="24"/>
          <w:szCs w:val="24"/>
        </w:rPr>
      </w:pPr>
      <w:r w:rsidRPr="00606536">
        <w:rPr>
          <w:rFonts w:ascii="Times New Roman" w:eastAsia="Calibri" w:hAnsi="Times New Roman" w:cs="Calibri"/>
          <w:sz w:val="24"/>
          <w:szCs w:val="24"/>
        </w:rPr>
        <w:t>Обучающийся ____________________                              Руководитель   ________________</w:t>
      </w:r>
    </w:p>
    <w:p w:rsidR="0098131A" w:rsidRPr="00606536" w:rsidRDefault="0098131A" w:rsidP="0098131A">
      <w:pPr>
        <w:spacing w:after="0"/>
        <w:jc w:val="center"/>
        <w:rPr>
          <w:rFonts w:ascii="Calibri" w:eastAsia="Calibri" w:hAnsi="Calibri" w:cs="Calibri"/>
          <w:sz w:val="24"/>
          <w:szCs w:val="24"/>
          <w:vertAlign w:val="superscript"/>
        </w:rPr>
      </w:pPr>
      <w:r w:rsidRPr="00606536">
        <w:rPr>
          <w:rFonts w:ascii="Times New Roman" w:eastAsia="Calibri" w:hAnsi="Times New Roman" w:cs="Calibri"/>
          <w:sz w:val="24"/>
          <w:szCs w:val="24"/>
          <w:vertAlign w:val="superscript"/>
        </w:rPr>
        <w:t xml:space="preserve">                          (подпись)                                                                                                                                                     (подпись)</w:t>
      </w:r>
    </w:p>
    <w:p w:rsidR="0098131A" w:rsidRPr="00606536" w:rsidRDefault="0098131A" w:rsidP="00B85D87">
      <w:pPr>
        <w:spacing w:after="0"/>
        <w:jc w:val="both"/>
        <w:rPr>
          <w:rFonts w:ascii="Times New Roman" w:hAnsi="Times New Roman" w:cs="Times New Roman"/>
          <w:sz w:val="24"/>
          <w:szCs w:val="24"/>
        </w:rPr>
      </w:pPr>
    </w:p>
    <w:p w:rsidR="0093611D" w:rsidRPr="00606536" w:rsidRDefault="0093611D" w:rsidP="00B85D87">
      <w:pPr>
        <w:spacing w:after="0"/>
        <w:jc w:val="both"/>
        <w:rPr>
          <w:rFonts w:ascii="Times New Roman" w:hAnsi="Times New Roman" w:cs="Times New Roman"/>
          <w:sz w:val="24"/>
          <w:szCs w:val="24"/>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0F7D2C" w:rsidRDefault="000F7D2C" w:rsidP="0093611D">
      <w:pPr>
        <w:spacing w:after="0"/>
        <w:jc w:val="right"/>
        <w:rPr>
          <w:rFonts w:ascii="Times New Roman" w:eastAsia="Calibri" w:hAnsi="Times New Roman" w:cs="Times New Roman"/>
        </w:rPr>
      </w:pPr>
    </w:p>
    <w:p w:rsidR="0093611D" w:rsidRPr="0093611D" w:rsidRDefault="0093611D" w:rsidP="0093611D">
      <w:pPr>
        <w:spacing w:after="0"/>
        <w:jc w:val="right"/>
        <w:rPr>
          <w:rFonts w:ascii="Times New Roman" w:eastAsia="Calibri" w:hAnsi="Times New Roman" w:cs="Times New Roman"/>
        </w:rPr>
      </w:pPr>
      <w:r w:rsidRPr="0093611D">
        <w:rPr>
          <w:rFonts w:ascii="Times New Roman" w:eastAsia="Calibri" w:hAnsi="Times New Roman" w:cs="Times New Roman"/>
        </w:rPr>
        <w:t xml:space="preserve">ПРИЛОЖЕНИЕ </w:t>
      </w:r>
      <w:r w:rsidRPr="00606536">
        <w:rPr>
          <w:rFonts w:ascii="Times New Roman" w:eastAsia="Calibri" w:hAnsi="Times New Roman" w:cs="Times New Roman"/>
        </w:rPr>
        <w:t>Д</w:t>
      </w:r>
    </w:p>
    <w:p w:rsidR="0093611D" w:rsidRPr="00606536" w:rsidRDefault="0093611D" w:rsidP="0093611D">
      <w:pPr>
        <w:spacing w:after="0"/>
        <w:jc w:val="center"/>
        <w:rPr>
          <w:rFonts w:ascii="Times New Roman" w:eastAsia="Calibri" w:hAnsi="Times New Roman" w:cs="Times New Roman"/>
          <w:caps/>
        </w:rPr>
      </w:pPr>
      <w:r w:rsidRPr="00606536">
        <w:rPr>
          <w:rFonts w:ascii="Times New Roman" w:eastAsia="Calibri" w:hAnsi="Times New Roman" w:cs="Times New Roman"/>
          <w:caps/>
        </w:rPr>
        <w:t xml:space="preserve">Анализ  курсовой работы </w:t>
      </w:r>
      <w:r w:rsidRPr="0093611D">
        <w:rPr>
          <w:rFonts w:ascii="Times New Roman" w:eastAsia="Calibri" w:hAnsi="Times New Roman" w:cs="Times New Roman"/>
          <w:caps/>
        </w:rPr>
        <w:t>на соответствие требованиям</w:t>
      </w:r>
    </w:p>
    <w:p w:rsidR="0093611D" w:rsidRPr="00606536"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обучающегося (</w:t>
      </w:r>
      <w:proofErr w:type="spellStart"/>
      <w:r w:rsidRPr="0093611D">
        <w:rPr>
          <w:rFonts w:ascii="Times New Roman" w:eastAsia="Calibri" w:hAnsi="Times New Roman" w:cs="Times New Roman"/>
        </w:rPr>
        <w:t>йся</w:t>
      </w:r>
      <w:proofErr w:type="spellEnd"/>
      <w:r w:rsidRPr="0093611D">
        <w:rPr>
          <w:rFonts w:ascii="Times New Roman" w:eastAsia="Calibri" w:hAnsi="Times New Roman" w:cs="Times New Roman"/>
        </w:rPr>
        <w:t>) ____</w:t>
      </w:r>
      <w:r w:rsidRPr="00606536">
        <w:rPr>
          <w:rFonts w:ascii="Times New Roman" w:eastAsia="Calibri" w:hAnsi="Times New Roman" w:cs="Times New Roman"/>
        </w:rPr>
        <w:t>___________________________________________________</w:t>
      </w:r>
      <w:r w:rsidRPr="0093611D">
        <w:rPr>
          <w:rFonts w:ascii="Times New Roman" w:eastAsia="Calibri" w:hAnsi="Times New Roman" w:cs="Times New Roman"/>
        </w:rPr>
        <w:t xml:space="preserve"> </w:t>
      </w:r>
    </w:p>
    <w:p w:rsidR="0093611D" w:rsidRPr="00606536"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группы ___</w:t>
      </w:r>
      <w:r w:rsidRPr="00606536">
        <w:rPr>
          <w:rFonts w:ascii="Times New Roman" w:eastAsia="Calibri" w:hAnsi="Times New Roman" w:cs="Times New Roman"/>
        </w:rPr>
        <w:t>________</w:t>
      </w:r>
      <w:r w:rsidRPr="0093611D">
        <w:rPr>
          <w:rFonts w:ascii="Times New Roman" w:eastAsia="Calibri" w:hAnsi="Times New Roman" w:cs="Times New Roman"/>
        </w:rPr>
        <w:t xml:space="preserve"> </w:t>
      </w:r>
    </w:p>
    <w:p w:rsidR="0093611D" w:rsidRPr="00606536"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 xml:space="preserve">специальность ________________ </w:t>
      </w:r>
    </w:p>
    <w:p w:rsidR="0093611D" w:rsidRPr="0093611D" w:rsidRDefault="0093611D" w:rsidP="0093611D">
      <w:pPr>
        <w:spacing w:after="0"/>
        <w:rPr>
          <w:rFonts w:ascii="Times New Roman" w:eastAsia="Calibri" w:hAnsi="Times New Roman" w:cs="Times New Roman"/>
        </w:rPr>
      </w:pPr>
      <w:r w:rsidRPr="00606536">
        <w:rPr>
          <w:rFonts w:ascii="Times New Roman" w:eastAsia="Calibri" w:hAnsi="Times New Roman" w:cs="Times New Roman"/>
        </w:rPr>
        <w:t xml:space="preserve">Тема </w:t>
      </w:r>
      <w:r w:rsidRPr="0093611D">
        <w:rPr>
          <w:rFonts w:ascii="Times New Roman" w:eastAsia="Calibri" w:hAnsi="Times New Roman" w:cs="Times New Roman"/>
        </w:rPr>
        <w:t>______________________________________________________________</w:t>
      </w:r>
    </w:p>
    <w:p w:rsidR="0093611D" w:rsidRPr="0093611D" w:rsidRDefault="0093611D" w:rsidP="0093611D">
      <w:pPr>
        <w:spacing w:after="0"/>
        <w:jc w:val="center"/>
        <w:rPr>
          <w:rFonts w:ascii="Times New Roman" w:eastAsia="Calibri"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2695"/>
        <w:gridCol w:w="4819"/>
        <w:gridCol w:w="1524"/>
      </w:tblGrid>
      <w:tr w:rsidR="0093611D" w:rsidRPr="0093611D" w:rsidTr="0093611D">
        <w:tc>
          <w:tcPr>
            <w:tcW w:w="278" w:type="pct"/>
          </w:tcPr>
          <w:p w:rsidR="0093611D" w:rsidRPr="0093611D" w:rsidRDefault="0093611D" w:rsidP="0093611D">
            <w:pPr>
              <w:spacing w:after="0"/>
              <w:jc w:val="center"/>
              <w:rPr>
                <w:rFonts w:ascii="Times New Roman" w:eastAsia="Calibri" w:hAnsi="Times New Roman" w:cs="Times New Roman"/>
              </w:rPr>
            </w:pPr>
            <w:r w:rsidRPr="0093611D">
              <w:rPr>
                <w:rFonts w:ascii="Times New Roman" w:eastAsia="Calibri" w:hAnsi="Times New Roman" w:cs="Times New Roman"/>
              </w:rPr>
              <w:t>№</w:t>
            </w:r>
          </w:p>
        </w:tc>
        <w:tc>
          <w:tcPr>
            <w:tcW w:w="1408" w:type="pct"/>
          </w:tcPr>
          <w:p w:rsidR="0093611D" w:rsidRPr="0093611D" w:rsidRDefault="0093611D" w:rsidP="0093611D">
            <w:pPr>
              <w:spacing w:after="0"/>
              <w:jc w:val="center"/>
              <w:rPr>
                <w:rFonts w:ascii="Times New Roman" w:eastAsia="Calibri" w:hAnsi="Times New Roman" w:cs="Times New Roman"/>
              </w:rPr>
            </w:pPr>
            <w:r w:rsidRPr="0093611D">
              <w:rPr>
                <w:rFonts w:ascii="Times New Roman" w:eastAsia="Calibri" w:hAnsi="Times New Roman" w:cs="Times New Roman"/>
              </w:rPr>
              <w:t>Объект</w:t>
            </w:r>
          </w:p>
        </w:tc>
        <w:tc>
          <w:tcPr>
            <w:tcW w:w="2518" w:type="pct"/>
          </w:tcPr>
          <w:p w:rsidR="0093611D" w:rsidRPr="0093611D" w:rsidRDefault="0093611D" w:rsidP="0093611D">
            <w:pPr>
              <w:spacing w:after="0"/>
              <w:jc w:val="center"/>
              <w:rPr>
                <w:rFonts w:ascii="Times New Roman" w:eastAsia="Calibri" w:hAnsi="Times New Roman" w:cs="Times New Roman"/>
              </w:rPr>
            </w:pPr>
            <w:r w:rsidRPr="0093611D">
              <w:rPr>
                <w:rFonts w:ascii="Times New Roman" w:eastAsia="Calibri" w:hAnsi="Times New Roman" w:cs="Times New Roman"/>
              </w:rPr>
              <w:t>Параметры</w:t>
            </w:r>
          </w:p>
        </w:tc>
        <w:tc>
          <w:tcPr>
            <w:tcW w:w="796" w:type="pct"/>
          </w:tcPr>
          <w:p w:rsidR="0093611D" w:rsidRPr="0093611D" w:rsidRDefault="0093611D" w:rsidP="0093611D">
            <w:pPr>
              <w:spacing w:after="0"/>
              <w:jc w:val="center"/>
              <w:rPr>
                <w:rFonts w:ascii="Times New Roman" w:eastAsia="Calibri" w:hAnsi="Times New Roman" w:cs="Times New Roman"/>
              </w:rPr>
            </w:pPr>
            <w:proofErr w:type="spellStart"/>
            <w:r w:rsidRPr="0093611D">
              <w:rPr>
                <w:rFonts w:ascii="Times New Roman" w:eastAsia="Calibri" w:hAnsi="Times New Roman" w:cs="Times New Roman"/>
              </w:rPr>
              <w:t>Соотв</w:t>
            </w:r>
            <w:proofErr w:type="spellEnd"/>
            <w:r w:rsidRPr="0093611D">
              <w:rPr>
                <w:rFonts w:ascii="Times New Roman" w:eastAsia="Calibri" w:hAnsi="Times New Roman" w:cs="Times New Roman"/>
              </w:rPr>
              <w:t xml:space="preserve"> +</w:t>
            </w:r>
          </w:p>
          <w:p w:rsidR="0093611D" w:rsidRPr="0093611D" w:rsidRDefault="0093611D" w:rsidP="0093611D">
            <w:pPr>
              <w:spacing w:after="0"/>
              <w:jc w:val="center"/>
              <w:rPr>
                <w:rFonts w:ascii="Times New Roman" w:eastAsia="Calibri" w:hAnsi="Times New Roman" w:cs="Times New Roman"/>
              </w:rPr>
            </w:pPr>
            <w:r w:rsidRPr="0093611D">
              <w:rPr>
                <w:rFonts w:ascii="Times New Roman" w:eastAsia="Calibri" w:hAnsi="Times New Roman" w:cs="Times New Roman"/>
              </w:rPr>
              <w:t>/Не соотв.</w:t>
            </w:r>
          </w:p>
        </w:tc>
      </w:tr>
      <w:tr w:rsidR="0093611D" w:rsidRPr="0093611D" w:rsidTr="0093611D">
        <w:trPr>
          <w:trHeight w:val="342"/>
        </w:trPr>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Название темы</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Соответствует утвержденной тематике</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2</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Размер шрифта</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14 кегель</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3</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Название шрифта</w:t>
            </w:r>
          </w:p>
        </w:tc>
        <w:tc>
          <w:tcPr>
            <w:tcW w:w="2518" w:type="pct"/>
          </w:tcPr>
          <w:p w:rsidR="0093611D" w:rsidRPr="0093611D" w:rsidRDefault="0093611D" w:rsidP="0093611D">
            <w:pPr>
              <w:spacing w:after="0"/>
              <w:rPr>
                <w:rFonts w:ascii="Times New Roman" w:eastAsia="Calibri" w:hAnsi="Times New Roman" w:cs="Times New Roman"/>
                <w:lang w:val="en-US"/>
              </w:rPr>
            </w:pPr>
            <w:r w:rsidRPr="0093611D">
              <w:rPr>
                <w:rFonts w:ascii="Times New Roman" w:eastAsia="Calibri" w:hAnsi="Times New Roman" w:cs="Times New Roman"/>
                <w:lang w:val="en-US"/>
              </w:rPr>
              <w:t>Times New Roman</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4</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Межстрочный интервал</w:t>
            </w:r>
          </w:p>
        </w:tc>
        <w:tc>
          <w:tcPr>
            <w:tcW w:w="2518" w:type="pct"/>
          </w:tcPr>
          <w:p w:rsidR="0093611D" w:rsidRPr="0093611D" w:rsidRDefault="000C4D63" w:rsidP="0093611D">
            <w:pPr>
              <w:spacing w:after="0"/>
              <w:rPr>
                <w:rFonts w:ascii="Times New Roman" w:eastAsia="Calibri" w:hAnsi="Times New Roman" w:cs="Times New Roman"/>
              </w:rPr>
            </w:pPr>
            <w:r>
              <w:rPr>
                <w:rFonts w:ascii="Times New Roman" w:eastAsia="Calibri" w:hAnsi="Times New Roman" w:cs="Times New Roman"/>
              </w:rPr>
              <w:t>1,0-1,5</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5</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Абзац</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1,5</w:t>
            </w:r>
            <w:r w:rsidRPr="0093611D">
              <w:rPr>
                <w:rFonts w:ascii="Times New Roman" w:eastAsia="Calibri" w:hAnsi="Times New Roman" w:cs="Times New Roman"/>
                <w:lang w:val="en-US"/>
              </w:rPr>
              <w:t xml:space="preserve"> </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6</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Поля (мм)</w:t>
            </w:r>
          </w:p>
        </w:tc>
        <w:tc>
          <w:tcPr>
            <w:tcW w:w="2518" w:type="pct"/>
          </w:tcPr>
          <w:p w:rsidR="0093611D" w:rsidRPr="0093611D" w:rsidRDefault="00606536" w:rsidP="0093611D">
            <w:pPr>
              <w:spacing w:after="0"/>
              <w:rPr>
                <w:rFonts w:ascii="Times New Roman" w:eastAsia="Calibri" w:hAnsi="Times New Roman" w:cs="Times New Roman"/>
              </w:rPr>
            </w:pPr>
            <w:r>
              <w:rPr>
                <w:rFonts w:ascii="Times New Roman" w:eastAsia="Calibri" w:hAnsi="Times New Roman" w:cs="Times New Roman"/>
              </w:rPr>
              <w:t>Левое -30 мм, правое – 10</w:t>
            </w:r>
            <w:r w:rsidR="0093611D" w:rsidRPr="0093611D">
              <w:rPr>
                <w:rFonts w:ascii="Times New Roman" w:eastAsia="Calibri" w:hAnsi="Times New Roman" w:cs="Times New Roman"/>
              </w:rPr>
              <w:t xml:space="preserve"> мм, верхнее – 20 мм, нижнее – 20 мм</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7</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Общий объем работы</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 xml:space="preserve"> </w:t>
            </w:r>
            <w:r w:rsidR="00606536">
              <w:rPr>
                <w:rFonts w:ascii="Times New Roman" w:eastAsia="Calibri" w:hAnsi="Times New Roman" w:cs="Times New Roman"/>
              </w:rPr>
              <w:t xml:space="preserve">30-35 </w:t>
            </w:r>
            <w:r w:rsidRPr="0093611D">
              <w:rPr>
                <w:rFonts w:ascii="Times New Roman" w:eastAsia="Calibri" w:hAnsi="Times New Roman" w:cs="Times New Roman"/>
              </w:rPr>
              <w:t xml:space="preserve">страниц печатного текста </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8</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Объем введения</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2-3 страницы</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9</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Объем основной части</w:t>
            </w:r>
          </w:p>
        </w:tc>
        <w:tc>
          <w:tcPr>
            <w:tcW w:w="2518" w:type="pct"/>
          </w:tcPr>
          <w:p w:rsidR="0093611D" w:rsidRPr="0093611D" w:rsidRDefault="00606536" w:rsidP="0093611D">
            <w:pPr>
              <w:spacing w:after="0"/>
              <w:rPr>
                <w:rFonts w:ascii="Times New Roman" w:eastAsia="Calibri" w:hAnsi="Times New Roman" w:cs="Times New Roman"/>
              </w:rPr>
            </w:pPr>
            <w:r>
              <w:rPr>
                <w:rFonts w:ascii="Times New Roman" w:eastAsia="Calibri" w:hAnsi="Times New Roman" w:cs="Times New Roman"/>
              </w:rPr>
              <w:t xml:space="preserve">20-22 </w:t>
            </w:r>
            <w:r w:rsidR="0093611D" w:rsidRPr="0093611D">
              <w:rPr>
                <w:rFonts w:ascii="Times New Roman" w:eastAsia="Calibri" w:hAnsi="Times New Roman" w:cs="Times New Roman"/>
              </w:rPr>
              <w:t>страниц</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10</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Объем заключения</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2 страницы</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11</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Нумерация страниц</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Сквозная, в нижней части листа, справа арабскими цифрами</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12</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Последовательность структурных частей работы</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 xml:space="preserve"> Титульный лист,</w:t>
            </w:r>
            <w:r w:rsidRPr="00606536">
              <w:rPr>
                <w:rFonts w:ascii="Times New Roman" w:eastAsia="Calibri" w:hAnsi="Times New Roman" w:cs="Times New Roman"/>
              </w:rPr>
              <w:t xml:space="preserve"> З</w:t>
            </w:r>
            <w:r w:rsidRPr="0093611D">
              <w:rPr>
                <w:rFonts w:ascii="Times New Roman" w:eastAsia="Calibri" w:hAnsi="Times New Roman" w:cs="Times New Roman"/>
              </w:rPr>
              <w:t>адание, Содержание, Введение, Основная (</w:t>
            </w:r>
            <w:r w:rsidRPr="00606536">
              <w:rPr>
                <w:rFonts w:ascii="Times New Roman" w:eastAsia="Calibri" w:hAnsi="Times New Roman" w:cs="Times New Roman"/>
              </w:rPr>
              <w:t>глава 1-3</w:t>
            </w:r>
            <w:r w:rsidRPr="0093611D">
              <w:rPr>
                <w:rFonts w:ascii="Times New Roman" w:eastAsia="Calibri" w:hAnsi="Times New Roman" w:cs="Times New Roman"/>
              </w:rPr>
              <w:t>), Заключение, Список литературы, Приложение.</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13</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Оформление структурных частей работы</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Каждая структурная часть начинается с новой страницы. Наименования приводятся с абзацным отступом с прописной буквы. Расстояние между названием и текстом - две строки. Точка в конце наименования не ставится</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14</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Структура основной части</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выдержана</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15</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Количество и оформление использованной литературы</w:t>
            </w:r>
          </w:p>
        </w:tc>
        <w:tc>
          <w:tcPr>
            <w:tcW w:w="2518" w:type="pct"/>
          </w:tcPr>
          <w:p w:rsidR="0093611D" w:rsidRPr="0093611D" w:rsidRDefault="0093611D" w:rsidP="0093611D">
            <w:pPr>
              <w:spacing w:after="0"/>
              <w:rPr>
                <w:rFonts w:ascii="Times New Roman" w:eastAsia="Calibri" w:hAnsi="Times New Roman" w:cs="Times New Roman"/>
              </w:rPr>
            </w:pPr>
            <w:r w:rsidRPr="00606536">
              <w:rPr>
                <w:rFonts w:ascii="Times New Roman" w:eastAsia="Calibri" w:hAnsi="Times New Roman" w:cs="Times New Roman"/>
              </w:rPr>
              <w:t xml:space="preserve">15 </w:t>
            </w:r>
            <w:r w:rsidRPr="0093611D">
              <w:rPr>
                <w:rFonts w:ascii="Times New Roman" w:eastAsia="Calibri" w:hAnsi="Times New Roman" w:cs="Times New Roman"/>
              </w:rPr>
              <w:t xml:space="preserve"> библиографических, справочных и литературных источников, Интернет-ресурсов</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16</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Наличие и оформление приложений</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 xml:space="preserve"> обязательны</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17</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Оформление содержания и ссылок на литературу</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Содержание включает в себя заголовки всех, глав, параграфов, приложений с указанием начальных страниц</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18</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Оформление таблиц</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Располагаются после упоминания в тексте</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19</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Оформление рисунков</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Располагаются после упоминания в тексте</w:t>
            </w:r>
          </w:p>
        </w:tc>
        <w:tc>
          <w:tcPr>
            <w:tcW w:w="796" w:type="pct"/>
          </w:tcPr>
          <w:p w:rsidR="0093611D" w:rsidRPr="0093611D" w:rsidRDefault="0093611D" w:rsidP="0093611D">
            <w:pPr>
              <w:spacing w:after="0"/>
              <w:jc w:val="center"/>
              <w:rPr>
                <w:rFonts w:ascii="Times New Roman" w:eastAsia="Calibri" w:hAnsi="Times New Roman" w:cs="Times New Roman"/>
              </w:rPr>
            </w:pPr>
          </w:p>
        </w:tc>
      </w:tr>
      <w:tr w:rsidR="0093611D" w:rsidRPr="0093611D" w:rsidTr="0093611D">
        <w:tc>
          <w:tcPr>
            <w:tcW w:w="27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20</w:t>
            </w:r>
          </w:p>
        </w:tc>
        <w:tc>
          <w:tcPr>
            <w:tcW w:w="140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Ссылки</w:t>
            </w:r>
          </w:p>
        </w:tc>
        <w:tc>
          <w:tcPr>
            <w:tcW w:w="2518" w:type="pct"/>
          </w:tcPr>
          <w:p w:rsidR="0093611D" w:rsidRPr="0093611D" w:rsidRDefault="0093611D" w:rsidP="0093611D">
            <w:pPr>
              <w:spacing w:after="0"/>
              <w:rPr>
                <w:rFonts w:ascii="Times New Roman" w:eastAsia="Calibri" w:hAnsi="Times New Roman" w:cs="Times New Roman"/>
              </w:rPr>
            </w:pPr>
            <w:r w:rsidRPr="0093611D">
              <w:rPr>
                <w:rFonts w:ascii="Times New Roman" w:eastAsia="Calibri" w:hAnsi="Times New Roman" w:cs="Times New Roman"/>
              </w:rPr>
              <w:t>Количество ссылок в тексте соответствует списку использованной литературы</w:t>
            </w:r>
          </w:p>
        </w:tc>
        <w:tc>
          <w:tcPr>
            <w:tcW w:w="796" w:type="pct"/>
          </w:tcPr>
          <w:p w:rsidR="0093611D" w:rsidRPr="0093611D" w:rsidRDefault="0093611D" w:rsidP="0093611D">
            <w:pPr>
              <w:spacing w:after="0"/>
              <w:jc w:val="center"/>
              <w:rPr>
                <w:rFonts w:ascii="Times New Roman" w:eastAsia="Calibri" w:hAnsi="Times New Roman" w:cs="Times New Roman"/>
              </w:rPr>
            </w:pPr>
          </w:p>
        </w:tc>
      </w:tr>
    </w:tbl>
    <w:p w:rsidR="0093611D" w:rsidRPr="0093611D" w:rsidRDefault="0093611D" w:rsidP="0093611D">
      <w:pPr>
        <w:spacing w:after="0"/>
        <w:rPr>
          <w:rFonts w:ascii="Times New Roman" w:eastAsia="Calibri" w:hAnsi="Times New Roman" w:cs="Times New Roman"/>
        </w:rPr>
      </w:pPr>
    </w:p>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2"/>
        <w:gridCol w:w="1756"/>
        <w:gridCol w:w="4922"/>
      </w:tblGrid>
      <w:tr w:rsidR="0093611D" w:rsidRPr="0093611D" w:rsidTr="00AA4ADA">
        <w:tc>
          <w:tcPr>
            <w:tcW w:w="2418" w:type="pct"/>
            <w:gridSpan w:val="2"/>
            <w:vMerge w:val="restart"/>
          </w:tcPr>
          <w:p w:rsidR="0093611D" w:rsidRPr="0093611D" w:rsidRDefault="0093611D" w:rsidP="0093611D">
            <w:pPr>
              <w:rPr>
                <w:rFonts w:ascii="Times New Roman" w:hAnsi="Times New Roman" w:cs="Times New Roman"/>
                <w:sz w:val="22"/>
                <w:szCs w:val="22"/>
              </w:rPr>
            </w:pPr>
            <w:r w:rsidRPr="0093611D">
              <w:rPr>
                <w:rFonts w:ascii="Times New Roman" w:hAnsi="Times New Roman" w:cs="Times New Roman"/>
                <w:sz w:val="22"/>
                <w:szCs w:val="22"/>
              </w:rPr>
              <w:t>Нормоконтроль выполнил</w:t>
            </w:r>
          </w:p>
        </w:tc>
        <w:tc>
          <w:tcPr>
            <w:tcW w:w="2582" w:type="pct"/>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________________/______________</w:t>
            </w:r>
          </w:p>
        </w:tc>
      </w:tr>
      <w:tr w:rsidR="0093611D" w:rsidRPr="0093611D" w:rsidTr="00AA4ADA">
        <w:tc>
          <w:tcPr>
            <w:tcW w:w="2418" w:type="pct"/>
            <w:gridSpan w:val="2"/>
            <w:vMerge/>
          </w:tcPr>
          <w:p w:rsidR="0093611D" w:rsidRPr="0093611D" w:rsidRDefault="0093611D" w:rsidP="0093611D">
            <w:pPr>
              <w:rPr>
                <w:rFonts w:ascii="Times New Roman" w:hAnsi="Times New Roman" w:cs="Times New Roman"/>
                <w:sz w:val="22"/>
                <w:szCs w:val="22"/>
              </w:rPr>
            </w:pPr>
          </w:p>
        </w:tc>
        <w:tc>
          <w:tcPr>
            <w:tcW w:w="2582" w:type="pct"/>
            <w:vAlign w:val="center"/>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(ФИО руководителя).                (Подпись)</w:t>
            </w:r>
          </w:p>
        </w:tc>
      </w:tr>
      <w:tr w:rsidR="0093611D" w:rsidRPr="0093611D" w:rsidTr="00AA4ADA">
        <w:tc>
          <w:tcPr>
            <w:tcW w:w="2418" w:type="pct"/>
            <w:gridSpan w:val="2"/>
            <w:vMerge w:val="restart"/>
          </w:tcPr>
          <w:p w:rsidR="0093611D" w:rsidRPr="0093611D" w:rsidRDefault="0093611D" w:rsidP="0093611D">
            <w:pPr>
              <w:rPr>
                <w:rFonts w:ascii="Times New Roman" w:hAnsi="Times New Roman" w:cs="Times New Roman"/>
                <w:sz w:val="22"/>
                <w:szCs w:val="22"/>
              </w:rPr>
            </w:pPr>
            <w:r w:rsidRPr="0093611D">
              <w:rPr>
                <w:rFonts w:ascii="Times New Roman" w:hAnsi="Times New Roman" w:cs="Times New Roman"/>
                <w:sz w:val="22"/>
                <w:szCs w:val="22"/>
              </w:rPr>
              <w:t>С результатами нормоконтроля ознакомлен</w:t>
            </w:r>
          </w:p>
        </w:tc>
        <w:tc>
          <w:tcPr>
            <w:tcW w:w="2582" w:type="pct"/>
            <w:vAlign w:val="center"/>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________________</w:t>
            </w:r>
          </w:p>
        </w:tc>
      </w:tr>
      <w:tr w:rsidR="0093611D" w:rsidRPr="0093611D" w:rsidTr="00AA4ADA">
        <w:tc>
          <w:tcPr>
            <w:tcW w:w="2418" w:type="pct"/>
            <w:gridSpan w:val="2"/>
            <w:vMerge/>
          </w:tcPr>
          <w:p w:rsidR="0093611D" w:rsidRPr="0093611D" w:rsidRDefault="0093611D" w:rsidP="0093611D">
            <w:pPr>
              <w:rPr>
                <w:rFonts w:ascii="Times New Roman" w:hAnsi="Times New Roman" w:cs="Times New Roman"/>
                <w:sz w:val="22"/>
                <w:szCs w:val="22"/>
              </w:rPr>
            </w:pPr>
          </w:p>
        </w:tc>
        <w:tc>
          <w:tcPr>
            <w:tcW w:w="2582" w:type="pct"/>
            <w:vAlign w:val="center"/>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(Подпись студента)</w:t>
            </w:r>
          </w:p>
        </w:tc>
      </w:tr>
      <w:tr w:rsidR="0093611D" w:rsidRPr="0093611D" w:rsidTr="00AA4ADA">
        <w:tc>
          <w:tcPr>
            <w:tcW w:w="1522" w:type="pct"/>
            <w:vMerge w:val="restart"/>
          </w:tcPr>
          <w:p w:rsidR="0093611D" w:rsidRPr="0093611D" w:rsidRDefault="0093611D" w:rsidP="0093611D">
            <w:pPr>
              <w:rPr>
                <w:rFonts w:ascii="Times New Roman" w:hAnsi="Times New Roman" w:cs="Times New Roman"/>
                <w:sz w:val="22"/>
                <w:szCs w:val="22"/>
              </w:rPr>
            </w:pPr>
            <w:r w:rsidRPr="0093611D">
              <w:rPr>
                <w:rFonts w:ascii="Times New Roman" w:hAnsi="Times New Roman" w:cs="Times New Roman"/>
                <w:sz w:val="22"/>
                <w:szCs w:val="22"/>
              </w:rPr>
              <w:t xml:space="preserve">Замечания устранены </w:t>
            </w:r>
          </w:p>
        </w:tc>
        <w:tc>
          <w:tcPr>
            <w:tcW w:w="896" w:type="pct"/>
          </w:tcPr>
          <w:p w:rsidR="0093611D" w:rsidRPr="0093611D" w:rsidRDefault="0093611D" w:rsidP="0093611D">
            <w:pPr>
              <w:rPr>
                <w:rFonts w:ascii="Times New Roman" w:hAnsi="Times New Roman" w:cs="Times New Roman"/>
                <w:sz w:val="22"/>
                <w:szCs w:val="22"/>
              </w:rPr>
            </w:pPr>
            <w:r w:rsidRPr="0093611D">
              <w:rPr>
                <w:rFonts w:ascii="Times New Roman" w:hAnsi="Times New Roman" w:cs="Times New Roman"/>
                <w:sz w:val="22"/>
                <w:szCs w:val="22"/>
              </w:rPr>
              <w:t>______________</w:t>
            </w:r>
          </w:p>
        </w:tc>
        <w:tc>
          <w:tcPr>
            <w:tcW w:w="2582" w:type="pct"/>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________________/______________</w:t>
            </w:r>
          </w:p>
        </w:tc>
      </w:tr>
      <w:tr w:rsidR="0093611D" w:rsidRPr="0093611D" w:rsidTr="00AA4ADA">
        <w:tc>
          <w:tcPr>
            <w:tcW w:w="1522" w:type="pct"/>
            <w:vMerge/>
          </w:tcPr>
          <w:p w:rsidR="0093611D" w:rsidRPr="0093611D" w:rsidRDefault="0093611D" w:rsidP="0093611D">
            <w:pPr>
              <w:rPr>
                <w:rFonts w:ascii="Times New Roman" w:hAnsi="Times New Roman" w:cs="Times New Roman"/>
                <w:sz w:val="22"/>
                <w:szCs w:val="22"/>
              </w:rPr>
            </w:pPr>
          </w:p>
        </w:tc>
        <w:tc>
          <w:tcPr>
            <w:tcW w:w="896" w:type="pct"/>
            <w:vAlign w:val="center"/>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(Дата)</w:t>
            </w:r>
          </w:p>
        </w:tc>
        <w:tc>
          <w:tcPr>
            <w:tcW w:w="2582" w:type="pct"/>
            <w:vAlign w:val="center"/>
          </w:tcPr>
          <w:p w:rsidR="0093611D" w:rsidRPr="0093611D" w:rsidRDefault="0093611D" w:rsidP="0093611D">
            <w:pPr>
              <w:jc w:val="center"/>
              <w:rPr>
                <w:rFonts w:ascii="Times New Roman" w:hAnsi="Times New Roman" w:cs="Times New Roman"/>
                <w:sz w:val="22"/>
                <w:szCs w:val="22"/>
              </w:rPr>
            </w:pPr>
            <w:r w:rsidRPr="0093611D">
              <w:rPr>
                <w:rFonts w:ascii="Times New Roman" w:hAnsi="Times New Roman" w:cs="Times New Roman"/>
                <w:sz w:val="22"/>
                <w:szCs w:val="22"/>
              </w:rPr>
              <w:t>(ФИО руководителя).                 (Подпись)</w:t>
            </w:r>
          </w:p>
        </w:tc>
      </w:tr>
    </w:tbl>
    <w:p w:rsidR="0093611D" w:rsidRPr="0093611D" w:rsidRDefault="0093611D" w:rsidP="0093611D">
      <w:pPr>
        <w:spacing w:after="0"/>
        <w:rPr>
          <w:rFonts w:ascii="Calibri" w:eastAsia="Calibri" w:hAnsi="Calibri" w:cs="Calibri"/>
        </w:rPr>
      </w:pPr>
    </w:p>
    <w:p w:rsidR="00F509E5" w:rsidRPr="00F509E5" w:rsidRDefault="00F509E5" w:rsidP="00F509E5">
      <w:pPr>
        <w:spacing w:after="0"/>
        <w:jc w:val="right"/>
        <w:rPr>
          <w:rFonts w:ascii="Times New Roman" w:eastAsia="Calibri" w:hAnsi="Times New Roman" w:cs="Times New Roman"/>
          <w:sz w:val="24"/>
          <w:szCs w:val="24"/>
        </w:rPr>
      </w:pPr>
      <w:r w:rsidRPr="00F509E5">
        <w:rPr>
          <w:rFonts w:ascii="Times New Roman" w:eastAsia="Calibri" w:hAnsi="Times New Roman" w:cs="Times New Roman"/>
          <w:sz w:val="24"/>
          <w:szCs w:val="24"/>
        </w:rPr>
        <w:lastRenderedPageBreak/>
        <w:t xml:space="preserve">ПРИЛОЖЕНИЕ </w:t>
      </w:r>
      <w:r w:rsidRPr="00606536">
        <w:rPr>
          <w:rFonts w:ascii="Times New Roman" w:eastAsia="Calibri" w:hAnsi="Times New Roman" w:cs="Times New Roman"/>
          <w:sz w:val="24"/>
          <w:szCs w:val="24"/>
        </w:rPr>
        <w:t xml:space="preserve"> Е</w:t>
      </w:r>
    </w:p>
    <w:p w:rsidR="00F509E5" w:rsidRPr="00F509E5" w:rsidRDefault="00F509E5" w:rsidP="00F509E5">
      <w:pPr>
        <w:spacing w:after="0"/>
        <w:jc w:val="right"/>
        <w:rPr>
          <w:rFonts w:ascii="Times New Roman" w:eastAsia="Calibri" w:hAnsi="Times New Roman" w:cs="Times New Roman"/>
          <w:sz w:val="24"/>
          <w:szCs w:val="24"/>
        </w:rPr>
      </w:pP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ОБЛАСТНОЕ ГОСУДАРСТВЕННОЕ БЮДЖЕТНОЕ </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ПРОФЕССИОНАЛЬНОЕ ОБРАЗОВАТЕЛЬНОЕ УЧРЕЖДЕНИЕ</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«УЛЬЯНОВСКИЙ ТЕХНИКУМ ПИТАНИЯ И ТОРГОВЛИ»</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РЕЦЕНЗИЯ</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на </w:t>
      </w:r>
      <w:r w:rsidRPr="00606536">
        <w:rPr>
          <w:rFonts w:ascii="Times New Roman" w:eastAsia="Calibri" w:hAnsi="Times New Roman" w:cs="Times New Roman"/>
          <w:sz w:val="24"/>
          <w:szCs w:val="24"/>
        </w:rPr>
        <w:t xml:space="preserve"> курсовую </w:t>
      </w:r>
      <w:r w:rsidRPr="00F509E5">
        <w:rPr>
          <w:rFonts w:ascii="Times New Roman" w:eastAsia="Calibri" w:hAnsi="Times New Roman" w:cs="Times New Roman"/>
          <w:sz w:val="24"/>
          <w:szCs w:val="24"/>
        </w:rPr>
        <w:t>работу</w:t>
      </w:r>
    </w:p>
    <w:p w:rsidR="00F509E5" w:rsidRPr="00F509E5" w:rsidRDefault="00F509E5" w:rsidP="00F509E5">
      <w:pPr>
        <w:spacing w:after="0"/>
        <w:jc w:val="center"/>
        <w:rPr>
          <w:rFonts w:ascii="Times New Roman" w:eastAsia="Calibri" w:hAnsi="Times New Roman" w:cs="Times New Roman"/>
          <w:sz w:val="24"/>
          <w:szCs w:val="24"/>
        </w:rPr>
      </w:pP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Обучающегося(</w:t>
      </w:r>
      <w:proofErr w:type="spellStart"/>
      <w:r w:rsidRPr="00F509E5">
        <w:rPr>
          <w:rFonts w:ascii="Times New Roman" w:eastAsia="Calibri" w:hAnsi="Times New Roman" w:cs="Times New Roman"/>
          <w:sz w:val="24"/>
          <w:szCs w:val="24"/>
        </w:rPr>
        <w:t>йся</w:t>
      </w:r>
      <w:proofErr w:type="spellEnd"/>
      <w:r w:rsidRPr="00F509E5">
        <w:rPr>
          <w:rFonts w:ascii="Times New Roman" w:eastAsia="Calibri" w:hAnsi="Times New Roman" w:cs="Times New Roman"/>
          <w:sz w:val="24"/>
          <w:szCs w:val="24"/>
        </w:rPr>
        <w:t>)_____________________ курса ______________________ группы</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_______________________________________________________________</w:t>
      </w:r>
      <w:r w:rsidR="0082461F" w:rsidRPr="00606536">
        <w:rPr>
          <w:rFonts w:ascii="Times New Roman" w:eastAsia="Calibri" w:hAnsi="Times New Roman" w:cs="Times New Roman"/>
          <w:sz w:val="24"/>
          <w:szCs w:val="24"/>
        </w:rPr>
        <w:t>___________</w:t>
      </w:r>
    </w:p>
    <w:p w:rsidR="00F509E5" w:rsidRPr="00F509E5" w:rsidRDefault="00F509E5" w:rsidP="00F509E5">
      <w:pPr>
        <w:spacing w:after="0"/>
        <w:jc w:val="center"/>
        <w:rPr>
          <w:rFonts w:ascii="Times New Roman" w:eastAsia="Calibri" w:hAnsi="Times New Roman" w:cs="Times New Roman"/>
          <w:sz w:val="14"/>
          <w:szCs w:val="24"/>
        </w:rPr>
      </w:pPr>
      <w:r w:rsidRPr="00F509E5">
        <w:rPr>
          <w:rFonts w:ascii="Times New Roman" w:eastAsia="Calibri" w:hAnsi="Times New Roman" w:cs="Times New Roman"/>
          <w:sz w:val="14"/>
          <w:szCs w:val="24"/>
        </w:rPr>
        <w:t>(Ф.И.О.)</w:t>
      </w:r>
    </w:p>
    <w:p w:rsidR="00F509E5" w:rsidRPr="00F509E5" w:rsidRDefault="00F509E5" w:rsidP="0082461F">
      <w:pPr>
        <w:spacing w:after="0"/>
        <w:rPr>
          <w:rFonts w:ascii="Times New Roman" w:eastAsia="Calibri" w:hAnsi="Times New Roman" w:cs="Times New Roman"/>
          <w:sz w:val="24"/>
          <w:szCs w:val="24"/>
        </w:rPr>
      </w:pPr>
      <w:r w:rsidRPr="00F509E5">
        <w:rPr>
          <w:rFonts w:ascii="Times New Roman" w:eastAsia="Calibri" w:hAnsi="Times New Roman" w:cs="Times New Roman"/>
          <w:sz w:val="24"/>
          <w:szCs w:val="24"/>
        </w:rPr>
        <w:t>Рецензент  ______________________________________________________</w:t>
      </w:r>
      <w:r w:rsidR="0082461F" w:rsidRPr="00606536">
        <w:rPr>
          <w:rFonts w:ascii="Times New Roman" w:eastAsia="Calibri" w:hAnsi="Times New Roman" w:cs="Times New Roman"/>
          <w:sz w:val="24"/>
          <w:szCs w:val="24"/>
        </w:rPr>
        <w:t>_____________</w:t>
      </w:r>
    </w:p>
    <w:p w:rsidR="00F509E5" w:rsidRPr="00F509E5" w:rsidRDefault="00F509E5" w:rsidP="0082461F">
      <w:pPr>
        <w:spacing w:after="0"/>
        <w:ind w:firstLine="567"/>
        <w:jc w:val="center"/>
        <w:rPr>
          <w:rFonts w:ascii="Times New Roman" w:eastAsia="Calibri" w:hAnsi="Times New Roman" w:cs="Times New Roman"/>
          <w:sz w:val="18"/>
          <w:szCs w:val="24"/>
        </w:rPr>
      </w:pPr>
      <w:r w:rsidRPr="00F509E5">
        <w:rPr>
          <w:rFonts w:ascii="Times New Roman" w:eastAsia="Calibri" w:hAnsi="Times New Roman" w:cs="Times New Roman"/>
          <w:sz w:val="18"/>
          <w:szCs w:val="24"/>
        </w:rPr>
        <w:t>(ФИО, звание должность, место работы)</w:t>
      </w: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Тема </w:t>
      </w:r>
      <w:r w:rsidR="0082461F" w:rsidRPr="00606536">
        <w:rPr>
          <w:rFonts w:ascii="Times New Roman" w:eastAsia="Calibri" w:hAnsi="Times New Roman" w:cs="Times New Roman"/>
          <w:sz w:val="24"/>
          <w:szCs w:val="24"/>
        </w:rPr>
        <w:t xml:space="preserve"> курсовой </w:t>
      </w:r>
      <w:r w:rsidRPr="00F509E5">
        <w:rPr>
          <w:rFonts w:ascii="Times New Roman" w:eastAsia="Calibri" w:hAnsi="Times New Roman" w:cs="Times New Roman"/>
          <w:sz w:val="24"/>
          <w:szCs w:val="24"/>
        </w:rPr>
        <w:t>работы_____________________________</w:t>
      </w:r>
      <w:r w:rsidR="0082461F" w:rsidRPr="00606536">
        <w:rPr>
          <w:rFonts w:ascii="Times New Roman" w:eastAsia="Calibri" w:hAnsi="Times New Roman" w:cs="Times New Roman"/>
          <w:sz w:val="24"/>
          <w:szCs w:val="24"/>
        </w:rPr>
        <w:t>____________________________</w:t>
      </w: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w:t>
      </w:r>
      <w:r w:rsidR="0082461F" w:rsidRPr="00606536">
        <w:rPr>
          <w:rFonts w:ascii="Times New Roman" w:eastAsia="Calibri" w:hAnsi="Times New Roman" w:cs="Times New Roman"/>
          <w:sz w:val="24"/>
          <w:szCs w:val="24"/>
        </w:rPr>
        <w:t>_________________________________</w:t>
      </w: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Оценка качества выполнения </w:t>
      </w:r>
      <w:r w:rsidR="0082461F" w:rsidRPr="00606536">
        <w:rPr>
          <w:rFonts w:ascii="Times New Roman" w:eastAsia="Calibri" w:hAnsi="Times New Roman" w:cs="Times New Roman"/>
          <w:sz w:val="24"/>
          <w:szCs w:val="24"/>
        </w:rPr>
        <w:t xml:space="preserve"> курсовой </w:t>
      </w:r>
      <w:r w:rsidRPr="00F509E5">
        <w:rPr>
          <w:rFonts w:ascii="Times New Roman" w:eastAsia="Calibri" w:hAnsi="Times New Roman" w:cs="Times New Roman"/>
          <w:sz w:val="24"/>
          <w:szCs w:val="24"/>
        </w:rPr>
        <w:t xml:space="preserve">работы </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w:t>
      </w: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w:t>
      </w:r>
      <w:r w:rsidR="0082461F" w:rsidRPr="00606536">
        <w:rPr>
          <w:rFonts w:ascii="Times New Roman" w:eastAsia="Calibri" w:hAnsi="Times New Roman" w:cs="Times New Roman"/>
          <w:sz w:val="24"/>
          <w:szCs w:val="24"/>
        </w:rPr>
        <w:t xml:space="preserve">подчеркнуть </w:t>
      </w:r>
      <w:r w:rsidRPr="00F509E5">
        <w:rPr>
          <w:rFonts w:ascii="Times New Roman" w:eastAsia="Calibri" w:hAnsi="Times New Roman" w:cs="Times New Roman"/>
          <w:sz w:val="24"/>
          <w:szCs w:val="24"/>
        </w:rPr>
        <w:t>вид: теоретический, прикладной, эмпирический)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3"/>
        <w:gridCol w:w="709"/>
        <w:gridCol w:w="709"/>
        <w:gridCol w:w="708"/>
        <w:gridCol w:w="709"/>
        <w:gridCol w:w="816"/>
      </w:tblGrid>
      <w:tr w:rsidR="00F509E5" w:rsidRPr="00F509E5" w:rsidTr="0082461F">
        <w:tc>
          <w:tcPr>
            <w:tcW w:w="817" w:type="dxa"/>
            <w:vMerge w:val="restart"/>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 п/п</w:t>
            </w:r>
          </w:p>
        </w:tc>
        <w:tc>
          <w:tcPr>
            <w:tcW w:w="5103" w:type="dxa"/>
            <w:vMerge w:val="restart"/>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Показатели</w:t>
            </w:r>
          </w:p>
        </w:tc>
        <w:tc>
          <w:tcPr>
            <w:tcW w:w="3651" w:type="dxa"/>
            <w:gridSpan w:val="5"/>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Степень соответствия</w:t>
            </w:r>
          </w:p>
        </w:tc>
      </w:tr>
      <w:tr w:rsidR="00F509E5" w:rsidRPr="00F509E5" w:rsidTr="0082461F">
        <w:tc>
          <w:tcPr>
            <w:tcW w:w="817" w:type="dxa"/>
            <w:vMerge/>
            <w:vAlign w:val="center"/>
          </w:tcPr>
          <w:p w:rsidR="00F509E5" w:rsidRPr="00F509E5" w:rsidRDefault="00F509E5" w:rsidP="00F509E5">
            <w:pPr>
              <w:spacing w:after="0"/>
              <w:jc w:val="center"/>
              <w:rPr>
                <w:rFonts w:ascii="Times New Roman" w:eastAsia="Calibri" w:hAnsi="Times New Roman" w:cs="Times New Roman"/>
                <w:sz w:val="24"/>
                <w:szCs w:val="24"/>
              </w:rPr>
            </w:pPr>
          </w:p>
        </w:tc>
        <w:tc>
          <w:tcPr>
            <w:tcW w:w="5103" w:type="dxa"/>
            <w:vMerge/>
            <w:vAlign w:val="center"/>
          </w:tcPr>
          <w:p w:rsidR="00F509E5" w:rsidRPr="00F509E5" w:rsidRDefault="00F509E5" w:rsidP="00F509E5">
            <w:pPr>
              <w:spacing w:after="0"/>
              <w:jc w:val="center"/>
              <w:rPr>
                <w:rFonts w:ascii="Times New Roman" w:eastAsia="Calibri" w:hAnsi="Times New Roman" w:cs="Times New Roman"/>
                <w:sz w:val="24"/>
                <w:szCs w:val="24"/>
              </w:rPr>
            </w:pPr>
          </w:p>
        </w:tc>
        <w:tc>
          <w:tcPr>
            <w:tcW w:w="709"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5</w:t>
            </w:r>
          </w:p>
        </w:tc>
        <w:tc>
          <w:tcPr>
            <w:tcW w:w="709"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4</w:t>
            </w:r>
          </w:p>
        </w:tc>
        <w:tc>
          <w:tcPr>
            <w:tcW w:w="708"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3</w:t>
            </w:r>
          </w:p>
        </w:tc>
        <w:tc>
          <w:tcPr>
            <w:tcW w:w="709"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2</w:t>
            </w:r>
          </w:p>
        </w:tc>
        <w:tc>
          <w:tcPr>
            <w:tcW w:w="816"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w:t>
            </w: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1</w:t>
            </w:r>
          </w:p>
        </w:tc>
        <w:tc>
          <w:tcPr>
            <w:tcW w:w="5103" w:type="dxa"/>
          </w:tcPr>
          <w:p w:rsidR="00F509E5" w:rsidRPr="00F509E5" w:rsidRDefault="0082461F" w:rsidP="0082461F">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Актуальность темы</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2</w:t>
            </w:r>
          </w:p>
        </w:tc>
        <w:tc>
          <w:tcPr>
            <w:tcW w:w="5103" w:type="dxa"/>
          </w:tcPr>
          <w:p w:rsidR="00F509E5" w:rsidRPr="00F509E5" w:rsidRDefault="00F509E5" w:rsidP="0082461F">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Соответствие структуры и содержания теме и заданию </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3</w:t>
            </w:r>
          </w:p>
        </w:tc>
        <w:tc>
          <w:tcPr>
            <w:tcW w:w="5103" w:type="dxa"/>
          </w:tcPr>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Новизна предложенных способов и методов решения задач </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4</w:t>
            </w:r>
          </w:p>
        </w:tc>
        <w:tc>
          <w:tcPr>
            <w:tcW w:w="5103" w:type="dxa"/>
          </w:tcPr>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Полнота и детальность разработки отдельных вопросов</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5</w:t>
            </w:r>
          </w:p>
        </w:tc>
        <w:tc>
          <w:tcPr>
            <w:tcW w:w="5103" w:type="dxa"/>
          </w:tcPr>
          <w:p w:rsidR="00F509E5" w:rsidRPr="00F509E5" w:rsidRDefault="00F509E5" w:rsidP="0082461F">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Логическая последовательность</w:t>
            </w:r>
            <w:r w:rsidR="0082461F" w:rsidRPr="00606536">
              <w:rPr>
                <w:rFonts w:ascii="Times New Roman" w:eastAsia="Calibri" w:hAnsi="Times New Roman" w:cs="Times New Roman"/>
                <w:sz w:val="24"/>
                <w:szCs w:val="24"/>
              </w:rPr>
              <w:t xml:space="preserve"> и ясность изложения материала</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6</w:t>
            </w:r>
          </w:p>
        </w:tc>
        <w:tc>
          <w:tcPr>
            <w:tcW w:w="5103" w:type="dxa"/>
          </w:tcPr>
          <w:p w:rsidR="00F509E5" w:rsidRPr="00F509E5" w:rsidRDefault="00F509E5" w:rsidP="0082461F">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Обоснованность и практическая значимо</w:t>
            </w:r>
            <w:r w:rsidR="0082461F" w:rsidRPr="00606536">
              <w:rPr>
                <w:rFonts w:ascii="Times New Roman" w:eastAsia="Calibri" w:hAnsi="Times New Roman" w:cs="Times New Roman"/>
                <w:sz w:val="24"/>
                <w:szCs w:val="24"/>
              </w:rPr>
              <w:t>сть выводов</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82461F" w:rsidP="00F509E5">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7</w:t>
            </w:r>
          </w:p>
        </w:tc>
        <w:tc>
          <w:tcPr>
            <w:tcW w:w="5103" w:type="dxa"/>
          </w:tcPr>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Оценка уровня сформированности общих компетенций</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82461F" w:rsidP="00F509E5">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8</w:t>
            </w:r>
          </w:p>
        </w:tc>
        <w:tc>
          <w:tcPr>
            <w:tcW w:w="5103" w:type="dxa"/>
          </w:tcPr>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Оценка уровня сформированности профессиональных компетенций</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r w:rsidR="00F509E5" w:rsidRPr="00F509E5" w:rsidTr="0082461F">
        <w:tc>
          <w:tcPr>
            <w:tcW w:w="817" w:type="dxa"/>
            <w:vAlign w:val="center"/>
          </w:tcPr>
          <w:p w:rsidR="00F509E5" w:rsidRPr="00F509E5" w:rsidRDefault="0082461F" w:rsidP="00F509E5">
            <w:pPr>
              <w:spacing w:after="0"/>
              <w:jc w:val="center"/>
              <w:rPr>
                <w:rFonts w:ascii="Times New Roman" w:eastAsia="Calibri" w:hAnsi="Times New Roman" w:cs="Times New Roman"/>
                <w:sz w:val="24"/>
                <w:szCs w:val="24"/>
              </w:rPr>
            </w:pPr>
            <w:r w:rsidRPr="00606536">
              <w:rPr>
                <w:rFonts w:ascii="Times New Roman" w:eastAsia="Calibri" w:hAnsi="Times New Roman" w:cs="Times New Roman"/>
                <w:sz w:val="24"/>
                <w:szCs w:val="24"/>
              </w:rPr>
              <w:t>9</w:t>
            </w:r>
          </w:p>
        </w:tc>
        <w:tc>
          <w:tcPr>
            <w:tcW w:w="5103" w:type="dxa"/>
          </w:tcPr>
          <w:p w:rsidR="00F509E5" w:rsidRPr="00F509E5" w:rsidRDefault="00F509E5" w:rsidP="0082461F">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Качество оформления </w:t>
            </w: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708" w:type="dxa"/>
          </w:tcPr>
          <w:p w:rsidR="00F509E5" w:rsidRPr="00F509E5" w:rsidRDefault="00F509E5" w:rsidP="00F509E5">
            <w:pPr>
              <w:spacing w:after="0"/>
              <w:jc w:val="both"/>
              <w:rPr>
                <w:rFonts w:ascii="Times New Roman" w:eastAsia="Calibri" w:hAnsi="Times New Roman" w:cs="Times New Roman"/>
                <w:sz w:val="24"/>
                <w:szCs w:val="24"/>
              </w:rPr>
            </w:pPr>
          </w:p>
        </w:tc>
        <w:tc>
          <w:tcPr>
            <w:tcW w:w="709" w:type="dxa"/>
          </w:tcPr>
          <w:p w:rsidR="00F509E5" w:rsidRPr="00F509E5" w:rsidRDefault="00F509E5" w:rsidP="00F509E5">
            <w:pPr>
              <w:spacing w:after="0"/>
              <w:jc w:val="both"/>
              <w:rPr>
                <w:rFonts w:ascii="Times New Roman" w:eastAsia="Calibri" w:hAnsi="Times New Roman" w:cs="Times New Roman"/>
                <w:sz w:val="24"/>
                <w:szCs w:val="24"/>
              </w:rPr>
            </w:pPr>
          </w:p>
        </w:tc>
        <w:tc>
          <w:tcPr>
            <w:tcW w:w="816" w:type="dxa"/>
          </w:tcPr>
          <w:p w:rsidR="00F509E5" w:rsidRPr="00F509E5" w:rsidRDefault="00F509E5" w:rsidP="00F509E5">
            <w:pPr>
              <w:spacing w:after="0"/>
              <w:jc w:val="both"/>
              <w:rPr>
                <w:rFonts w:ascii="Times New Roman" w:eastAsia="Calibri" w:hAnsi="Times New Roman" w:cs="Times New Roman"/>
                <w:sz w:val="24"/>
                <w:szCs w:val="24"/>
              </w:rPr>
            </w:pPr>
          </w:p>
        </w:tc>
      </w:tr>
    </w:tbl>
    <w:p w:rsidR="00F509E5" w:rsidRPr="00F509E5" w:rsidRDefault="00F509E5" w:rsidP="003D3F72">
      <w:pPr>
        <w:pStyle w:val="aa"/>
      </w:pPr>
      <w:r w:rsidRPr="003D3F72">
        <w:rPr>
          <w:rFonts w:ascii="Times New Roman" w:hAnsi="Times New Roman" w:cs="Times New Roman"/>
        </w:rPr>
        <w:t>Общая характеристика ВКР в целом и отдельных ее разделов:</w:t>
      </w:r>
      <w:r w:rsidRPr="00F509E5">
        <w:t xml:space="preserve"> _________________________________________________________________</w:t>
      </w:r>
      <w:r w:rsidR="0082461F" w:rsidRPr="00606536">
        <w:t>____________</w:t>
      </w:r>
    </w:p>
    <w:p w:rsidR="00F509E5" w:rsidRPr="00F509E5" w:rsidRDefault="00F509E5" w:rsidP="0082461F">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09E5" w:rsidRPr="00F509E5" w:rsidRDefault="0082461F" w:rsidP="00F509E5">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Положительные стороны </w:t>
      </w:r>
      <w:r w:rsidR="00F509E5" w:rsidRPr="00F509E5">
        <w:rPr>
          <w:rFonts w:ascii="Times New Roman" w:eastAsia="Calibri" w:hAnsi="Times New Roman" w:cs="Times New Roman"/>
          <w:sz w:val="24"/>
          <w:szCs w:val="24"/>
        </w:rPr>
        <w:t>КР: _______________________________________</w:t>
      </w:r>
      <w:r w:rsidRPr="00606536">
        <w:rPr>
          <w:rFonts w:ascii="Times New Roman" w:eastAsia="Calibri" w:hAnsi="Times New Roman" w:cs="Times New Roman"/>
          <w:sz w:val="24"/>
          <w:szCs w:val="24"/>
        </w:rPr>
        <w:t>___________</w:t>
      </w: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__________________________________________________________________</w:t>
      </w:r>
      <w:r w:rsidR="0082461F" w:rsidRPr="00606536">
        <w:rPr>
          <w:rFonts w:ascii="Times New Roman" w:eastAsia="Calibri" w:hAnsi="Times New Roman" w:cs="Times New Roman"/>
          <w:sz w:val="24"/>
          <w:szCs w:val="24"/>
        </w:rPr>
        <w:t>___________</w:t>
      </w:r>
    </w:p>
    <w:p w:rsidR="00F509E5" w:rsidRPr="00F509E5" w:rsidRDefault="0082461F" w:rsidP="00F509E5">
      <w:pPr>
        <w:spacing w:after="0"/>
        <w:jc w:val="both"/>
        <w:rPr>
          <w:rFonts w:ascii="Times New Roman" w:eastAsia="Calibri" w:hAnsi="Times New Roman" w:cs="Times New Roman"/>
          <w:sz w:val="24"/>
          <w:szCs w:val="24"/>
        </w:rPr>
      </w:pPr>
      <w:r w:rsidRPr="00606536">
        <w:rPr>
          <w:rFonts w:ascii="Times New Roman" w:eastAsia="Calibri" w:hAnsi="Times New Roman" w:cs="Times New Roman"/>
          <w:sz w:val="24"/>
          <w:szCs w:val="24"/>
        </w:rPr>
        <w:t xml:space="preserve">Недостатки </w:t>
      </w:r>
      <w:r w:rsidR="00F509E5" w:rsidRPr="00F509E5">
        <w:rPr>
          <w:rFonts w:ascii="Times New Roman" w:eastAsia="Calibri" w:hAnsi="Times New Roman" w:cs="Times New Roman"/>
          <w:sz w:val="24"/>
          <w:szCs w:val="24"/>
        </w:rPr>
        <w:t>КР: ___________________________________________________</w:t>
      </w:r>
      <w:r w:rsidRPr="00606536">
        <w:rPr>
          <w:rFonts w:ascii="Times New Roman" w:eastAsia="Calibri" w:hAnsi="Times New Roman" w:cs="Times New Roman"/>
          <w:sz w:val="24"/>
          <w:szCs w:val="24"/>
        </w:rPr>
        <w:t>___________</w:t>
      </w: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2461F" w:rsidRPr="00606536">
        <w:rPr>
          <w:rFonts w:ascii="Times New Roman" w:eastAsia="Calibri" w:hAnsi="Times New Roman" w:cs="Times New Roman"/>
          <w:sz w:val="24"/>
          <w:szCs w:val="24"/>
        </w:rPr>
        <w:t>____________________________________________</w:t>
      </w:r>
    </w:p>
    <w:p w:rsidR="00F509E5" w:rsidRPr="00F509E5" w:rsidRDefault="00F509E5" w:rsidP="00F509E5">
      <w:pPr>
        <w:spacing w:after="0"/>
        <w:jc w:val="both"/>
        <w:rPr>
          <w:rFonts w:ascii="Times New Roman" w:eastAsia="Calibri" w:hAnsi="Times New Roman" w:cs="Times New Roman"/>
          <w:sz w:val="24"/>
          <w:szCs w:val="24"/>
        </w:rPr>
      </w:pPr>
    </w:p>
    <w:p w:rsidR="00F509E5" w:rsidRPr="00606536"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При успешной защите КР засл</w:t>
      </w:r>
      <w:r w:rsidR="0082461F" w:rsidRPr="00606536">
        <w:rPr>
          <w:rFonts w:ascii="Times New Roman" w:eastAsia="Calibri" w:hAnsi="Times New Roman" w:cs="Times New Roman"/>
          <w:sz w:val="24"/>
          <w:szCs w:val="24"/>
        </w:rPr>
        <w:t>уживает _______________ оценки</w:t>
      </w:r>
    </w:p>
    <w:p w:rsidR="0082461F" w:rsidRPr="00F509E5" w:rsidRDefault="0082461F" w:rsidP="00F509E5">
      <w:pPr>
        <w:spacing w:after="0"/>
        <w:jc w:val="both"/>
        <w:rPr>
          <w:rFonts w:ascii="Times New Roman" w:eastAsia="Calibri" w:hAnsi="Times New Roman" w:cs="Times New Roman"/>
          <w:sz w:val="24"/>
          <w:szCs w:val="24"/>
        </w:rPr>
      </w:pPr>
    </w:p>
    <w:p w:rsidR="00F509E5" w:rsidRPr="00F509E5" w:rsidRDefault="00F509E5" w:rsidP="00F509E5">
      <w:pPr>
        <w:spacing w:after="0"/>
        <w:jc w:val="both"/>
        <w:rPr>
          <w:rFonts w:ascii="Times New Roman" w:eastAsia="Calibri" w:hAnsi="Times New Roman" w:cs="Times New Roman"/>
          <w:sz w:val="24"/>
          <w:szCs w:val="24"/>
        </w:rPr>
      </w:pPr>
      <w:r w:rsidRPr="00F509E5">
        <w:rPr>
          <w:rFonts w:ascii="Times New Roman" w:eastAsia="Calibri" w:hAnsi="Times New Roman" w:cs="Times New Roman"/>
          <w:sz w:val="24"/>
          <w:szCs w:val="24"/>
        </w:rPr>
        <w:t>Подпись рецензента _____________                Дата «_____»_____________20__г.</w:t>
      </w:r>
    </w:p>
    <w:p w:rsidR="00F509E5" w:rsidRPr="00F509E5" w:rsidRDefault="00F509E5" w:rsidP="00F509E5">
      <w:pPr>
        <w:spacing w:after="0"/>
        <w:jc w:val="both"/>
        <w:rPr>
          <w:rFonts w:ascii="Times New Roman" w:eastAsia="Calibri" w:hAnsi="Times New Roman" w:cs="Times New Roman"/>
          <w:sz w:val="24"/>
          <w:szCs w:val="24"/>
        </w:rPr>
      </w:pPr>
    </w:p>
    <w:p w:rsidR="00F509E5" w:rsidRPr="00F509E5" w:rsidRDefault="00F509E5" w:rsidP="00F509E5">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 xml:space="preserve">С рецензией </w:t>
      </w:r>
      <w:r w:rsidR="003D3F72" w:rsidRPr="00F509E5">
        <w:rPr>
          <w:rFonts w:ascii="Times New Roman" w:eastAsia="Calibri" w:hAnsi="Times New Roman" w:cs="Times New Roman"/>
          <w:sz w:val="24"/>
          <w:szCs w:val="24"/>
        </w:rPr>
        <w:t>ознакомлен: _</w:t>
      </w:r>
      <w:r w:rsidRPr="00F509E5">
        <w:rPr>
          <w:rFonts w:ascii="Times New Roman" w:eastAsia="Calibri" w:hAnsi="Times New Roman" w:cs="Times New Roman"/>
          <w:sz w:val="24"/>
          <w:szCs w:val="24"/>
        </w:rPr>
        <w:t>________   _________________</w:t>
      </w:r>
    </w:p>
    <w:p w:rsidR="00F509E5" w:rsidRPr="00F509E5" w:rsidRDefault="00F509E5" w:rsidP="00F509E5">
      <w:pPr>
        <w:spacing w:after="0"/>
        <w:ind w:left="2694"/>
        <w:jc w:val="center"/>
        <w:rPr>
          <w:rFonts w:ascii="Times New Roman" w:eastAsia="Calibri" w:hAnsi="Times New Roman" w:cs="Times New Roman"/>
          <w:i/>
          <w:sz w:val="12"/>
          <w:szCs w:val="24"/>
        </w:rPr>
      </w:pPr>
      <w:r w:rsidRPr="00F509E5">
        <w:rPr>
          <w:rFonts w:ascii="Times New Roman" w:eastAsia="Calibri" w:hAnsi="Times New Roman" w:cs="Times New Roman"/>
          <w:i/>
          <w:sz w:val="12"/>
          <w:szCs w:val="24"/>
        </w:rPr>
        <w:t>(</w:t>
      </w:r>
      <w:proofErr w:type="gramStart"/>
      <w:r w:rsidR="003D3F72" w:rsidRPr="00F509E5">
        <w:rPr>
          <w:rFonts w:ascii="Times New Roman" w:eastAsia="Calibri" w:hAnsi="Times New Roman" w:cs="Times New Roman"/>
          <w:i/>
          <w:sz w:val="12"/>
          <w:szCs w:val="24"/>
        </w:rPr>
        <w:t xml:space="preserve">Подпись)  </w:t>
      </w:r>
      <w:r w:rsidRPr="00F509E5">
        <w:rPr>
          <w:rFonts w:ascii="Times New Roman" w:eastAsia="Calibri" w:hAnsi="Times New Roman" w:cs="Times New Roman"/>
          <w:i/>
          <w:sz w:val="12"/>
          <w:szCs w:val="24"/>
        </w:rPr>
        <w:t xml:space="preserve"> </w:t>
      </w:r>
      <w:proofErr w:type="gramEnd"/>
      <w:r w:rsidRPr="00F509E5">
        <w:rPr>
          <w:rFonts w:ascii="Times New Roman" w:eastAsia="Calibri" w:hAnsi="Times New Roman" w:cs="Times New Roman"/>
          <w:i/>
          <w:sz w:val="12"/>
          <w:szCs w:val="24"/>
        </w:rPr>
        <w:tab/>
        <w:t xml:space="preserve">    (ФИО обучающегося )</w:t>
      </w:r>
    </w:p>
    <w:p w:rsidR="00F509E5" w:rsidRPr="00F509E5" w:rsidRDefault="00F509E5" w:rsidP="00F509E5">
      <w:pPr>
        <w:spacing w:after="0"/>
        <w:jc w:val="center"/>
        <w:rPr>
          <w:rFonts w:ascii="Times New Roman" w:eastAsia="Calibri" w:hAnsi="Times New Roman" w:cs="Times New Roman"/>
          <w:sz w:val="24"/>
          <w:szCs w:val="24"/>
        </w:rPr>
      </w:pPr>
    </w:p>
    <w:p w:rsidR="0093611D" w:rsidRDefault="00F509E5" w:rsidP="00B05274">
      <w:pPr>
        <w:spacing w:after="0"/>
        <w:jc w:val="center"/>
        <w:rPr>
          <w:rFonts w:ascii="Times New Roman" w:eastAsia="Calibri" w:hAnsi="Times New Roman" w:cs="Times New Roman"/>
          <w:sz w:val="24"/>
          <w:szCs w:val="24"/>
        </w:rPr>
      </w:pPr>
      <w:r w:rsidRPr="00F509E5">
        <w:rPr>
          <w:rFonts w:ascii="Times New Roman" w:eastAsia="Calibri" w:hAnsi="Times New Roman" w:cs="Times New Roman"/>
          <w:sz w:val="24"/>
          <w:szCs w:val="24"/>
        </w:rPr>
        <w:t>Дата «_____» ______________20__г.</w:t>
      </w: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AD54C0" w:rsidRDefault="00AD54C0" w:rsidP="00B05274">
      <w:pPr>
        <w:spacing w:after="0"/>
        <w:jc w:val="center"/>
        <w:rPr>
          <w:rFonts w:ascii="Times New Roman" w:eastAsia="Calibri" w:hAnsi="Times New Roman" w:cs="Times New Roman"/>
          <w:sz w:val="24"/>
          <w:szCs w:val="24"/>
        </w:rPr>
        <w:sectPr w:rsidR="00AD54C0" w:rsidSect="00757E94">
          <w:headerReference w:type="default" r:id="rId8"/>
          <w:pgSz w:w="11906" w:h="16838"/>
          <w:pgMar w:top="1134" w:right="851" w:bottom="1134" w:left="1701" w:header="709" w:footer="709" w:gutter="0"/>
          <w:cols w:space="708"/>
          <w:docGrid w:linePitch="360"/>
        </w:sectPr>
      </w:pPr>
    </w:p>
    <w:tbl>
      <w:tblPr>
        <w:tblW w:w="14970" w:type="dxa"/>
        <w:tblInd w:w="108" w:type="dxa"/>
        <w:tblLayout w:type="fixed"/>
        <w:tblLook w:val="04A0" w:firstRow="1" w:lastRow="0" w:firstColumn="1" w:lastColumn="0" w:noHBand="0" w:noVBand="1"/>
      </w:tblPr>
      <w:tblGrid>
        <w:gridCol w:w="1126"/>
        <w:gridCol w:w="1017"/>
        <w:gridCol w:w="1118"/>
        <w:gridCol w:w="338"/>
        <w:gridCol w:w="1646"/>
        <w:gridCol w:w="628"/>
        <w:gridCol w:w="81"/>
        <w:gridCol w:w="453"/>
        <w:gridCol w:w="2524"/>
        <w:gridCol w:w="2551"/>
        <w:gridCol w:w="1305"/>
        <w:gridCol w:w="680"/>
        <w:gridCol w:w="708"/>
        <w:gridCol w:w="795"/>
      </w:tblGrid>
      <w:tr w:rsidR="00212DE0" w:rsidRPr="00212DE0" w:rsidTr="00082774">
        <w:trPr>
          <w:cantSplit/>
          <w:trHeight w:val="1964"/>
          <w:tblHeader/>
        </w:trPr>
        <w:tc>
          <w:tcPr>
            <w:tcW w:w="1126" w:type="dxa"/>
            <w:tcBorders>
              <w:top w:val="single" w:sz="4" w:space="0" w:color="000000"/>
              <w:left w:val="single" w:sz="4" w:space="0" w:color="000000"/>
              <w:bottom w:val="single" w:sz="4" w:space="0" w:color="000000"/>
              <w:right w:val="nil"/>
            </w:tcBorders>
            <w:vAlign w:val="center"/>
            <w:hideMark/>
          </w:tcPr>
          <w:p w:rsidR="00212DE0" w:rsidRPr="00212DE0" w:rsidRDefault="00212DE0" w:rsidP="00AD54C0">
            <w:pPr>
              <w:rPr>
                <w:kern w:val="2"/>
              </w:rPr>
            </w:pPr>
            <w:r w:rsidRPr="00212DE0">
              <w:lastRenderedPageBreak/>
              <w:t xml:space="preserve">   Стадия производственного процесса </w:t>
            </w:r>
          </w:p>
        </w:tc>
        <w:tc>
          <w:tcPr>
            <w:tcW w:w="1017" w:type="dxa"/>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line="276" w:lineRule="auto"/>
              <w:jc w:val="center"/>
              <w:rPr>
                <w:rFonts w:ascii="Times New Roman" w:hAnsi="Times New Roman" w:cs="Times New Roman"/>
                <w:b/>
                <w:kern w:val="2"/>
                <w:sz w:val="18"/>
                <w:szCs w:val="18"/>
              </w:rPr>
            </w:pPr>
            <w:r w:rsidRPr="00212DE0">
              <w:rPr>
                <w:rFonts w:ascii="Times New Roman" w:hAnsi="Times New Roman" w:cs="Times New Roman"/>
                <w:b/>
                <w:sz w:val="18"/>
                <w:szCs w:val="18"/>
              </w:rPr>
              <w:t>Участок</w:t>
            </w:r>
          </w:p>
        </w:tc>
        <w:tc>
          <w:tcPr>
            <w:tcW w:w="1456" w:type="dxa"/>
            <w:gridSpan w:val="2"/>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line="276" w:lineRule="auto"/>
              <w:jc w:val="center"/>
              <w:rPr>
                <w:rFonts w:ascii="Times New Roman" w:hAnsi="Times New Roman" w:cs="Times New Roman"/>
                <w:b/>
                <w:kern w:val="2"/>
                <w:sz w:val="18"/>
                <w:szCs w:val="18"/>
              </w:rPr>
            </w:pPr>
            <w:r w:rsidRPr="00212DE0">
              <w:rPr>
                <w:rFonts w:ascii="Times New Roman" w:hAnsi="Times New Roman" w:cs="Times New Roman"/>
                <w:b/>
                <w:sz w:val="18"/>
                <w:szCs w:val="18"/>
              </w:rPr>
              <w:t>Оборудование, инструменты, инвентарь</w:t>
            </w:r>
          </w:p>
        </w:tc>
        <w:tc>
          <w:tcPr>
            <w:tcW w:w="2274" w:type="dxa"/>
            <w:gridSpan w:val="2"/>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line="276" w:lineRule="auto"/>
              <w:ind w:hanging="108"/>
              <w:jc w:val="center"/>
              <w:rPr>
                <w:rFonts w:ascii="Times New Roman" w:hAnsi="Times New Roman" w:cs="Times New Roman"/>
                <w:b/>
                <w:kern w:val="2"/>
                <w:sz w:val="18"/>
                <w:szCs w:val="18"/>
              </w:rPr>
            </w:pPr>
            <w:r w:rsidRPr="00212DE0">
              <w:rPr>
                <w:rFonts w:ascii="Times New Roman" w:hAnsi="Times New Roman" w:cs="Times New Roman"/>
                <w:b/>
                <w:sz w:val="18"/>
                <w:szCs w:val="18"/>
              </w:rPr>
              <w:t>Описание опасного фактора</w:t>
            </w:r>
          </w:p>
        </w:tc>
        <w:tc>
          <w:tcPr>
            <w:tcW w:w="534" w:type="dxa"/>
            <w:gridSpan w:val="2"/>
            <w:tcBorders>
              <w:top w:val="single" w:sz="4" w:space="0" w:color="000000"/>
              <w:left w:val="single" w:sz="4" w:space="0" w:color="000000"/>
              <w:bottom w:val="single" w:sz="4" w:space="0" w:color="000000"/>
              <w:right w:val="single" w:sz="4" w:space="0" w:color="000000"/>
            </w:tcBorders>
            <w:textDirection w:val="btLr"/>
            <w:hideMark/>
          </w:tcPr>
          <w:p w:rsidR="00212DE0" w:rsidRPr="00212DE0" w:rsidRDefault="00212DE0" w:rsidP="00212DE0">
            <w:pPr>
              <w:spacing w:after="0" w:line="276" w:lineRule="auto"/>
              <w:ind w:firstLine="28"/>
              <w:jc w:val="center"/>
              <w:rPr>
                <w:rFonts w:ascii="Times New Roman" w:hAnsi="Times New Roman" w:cs="Times New Roman"/>
                <w:b/>
                <w:sz w:val="18"/>
                <w:szCs w:val="18"/>
              </w:rPr>
            </w:pPr>
            <w:r w:rsidRPr="00212DE0">
              <w:rPr>
                <w:rFonts w:ascii="Times New Roman" w:hAnsi="Times New Roman" w:cs="Times New Roman"/>
                <w:b/>
                <w:sz w:val="18"/>
                <w:szCs w:val="18"/>
              </w:rPr>
              <w:t>Тип опасного фактора</w:t>
            </w:r>
          </w:p>
        </w:tc>
        <w:tc>
          <w:tcPr>
            <w:tcW w:w="2524" w:type="dxa"/>
            <w:tcBorders>
              <w:top w:val="single" w:sz="4" w:space="0" w:color="000000"/>
              <w:left w:val="single" w:sz="4" w:space="0" w:color="000000"/>
              <w:bottom w:val="single" w:sz="4" w:space="0" w:color="000000"/>
              <w:right w:val="single" w:sz="4" w:space="0" w:color="000000"/>
            </w:tcBorders>
            <w:vAlign w:val="center"/>
            <w:hideMark/>
          </w:tcPr>
          <w:p w:rsidR="00212DE0" w:rsidRPr="00212DE0" w:rsidRDefault="00212DE0" w:rsidP="00212DE0">
            <w:pPr>
              <w:spacing w:after="0" w:line="276" w:lineRule="auto"/>
              <w:ind w:firstLine="31"/>
              <w:jc w:val="center"/>
              <w:rPr>
                <w:rFonts w:ascii="Times New Roman" w:hAnsi="Times New Roman" w:cs="Times New Roman"/>
                <w:b/>
                <w:sz w:val="18"/>
                <w:szCs w:val="18"/>
              </w:rPr>
            </w:pPr>
            <w:r w:rsidRPr="00212DE0">
              <w:rPr>
                <w:rFonts w:ascii="Times New Roman" w:hAnsi="Times New Roman" w:cs="Times New Roman"/>
                <w:b/>
                <w:sz w:val="18"/>
                <w:szCs w:val="18"/>
              </w:rPr>
              <w:t>Предупреждающие действия по снижению риска</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212DE0" w:rsidRPr="00212DE0" w:rsidRDefault="00212DE0" w:rsidP="00212DE0">
            <w:pPr>
              <w:spacing w:after="0" w:line="276" w:lineRule="auto"/>
              <w:ind w:firstLine="31"/>
              <w:jc w:val="center"/>
              <w:rPr>
                <w:rFonts w:ascii="Times New Roman" w:hAnsi="Times New Roman" w:cs="Times New Roman"/>
                <w:b/>
                <w:sz w:val="18"/>
                <w:szCs w:val="18"/>
              </w:rPr>
            </w:pPr>
            <w:r w:rsidRPr="00212DE0">
              <w:rPr>
                <w:rFonts w:ascii="Times New Roman" w:hAnsi="Times New Roman" w:cs="Times New Roman"/>
                <w:b/>
                <w:sz w:val="18"/>
                <w:szCs w:val="18"/>
              </w:rPr>
              <w:t>Контролируемые параметры</w:t>
            </w:r>
          </w:p>
        </w:tc>
        <w:tc>
          <w:tcPr>
            <w:tcW w:w="1305" w:type="dxa"/>
            <w:tcBorders>
              <w:top w:val="single" w:sz="4" w:space="0" w:color="000000"/>
              <w:left w:val="single" w:sz="4" w:space="0" w:color="000000"/>
              <w:bottom w:val="single" w:sz="4" w:space="0" w:color="000000"/>
              <w:right w:val="single" w:sz="4" w:space="0" w:color="000000"/>
            </w:tcBorders>
            <w:vAlign w:val="center"/>
            <w:hideMark/>
          </w:tcPr>
          <w:p w:rsidR="00212DE0" w:rsidRPr="00212DE0" w:rsidRDefault="00212DE0" w:rsidP="00212DE0">
            <w:pPr>
              <w:spacing w:after="0" w:line="276" w:lineRule="auto"/>
              <w:jc w:val="center"/>
              <w:rPr>
                <w:rFonts w:ascii="Times New Roman" w:hAnsi="Times New Roman" w:cs="Times New Roman"/>
                <w:b/>
                <w:kern w:val="2"/>
                <w:sz w:val="18"/>
                <w:szCs w:val="18"/>
              </w:rPr>
            </w:pPr>
            <w:r w:rsidRPr="00212DE0">
              <w:rPr>
                <w:rFonts w:ascii="Times New Roman" w:hAnsi="Times New Roman" w:cs="Times New Roman"/>
                <w:b/>
                <w:kern w:val="2"/>
                <w:sz w:val="18"/>
                <w:szCs w:val="18"/>
              </w:rPr>
              <w:t>Ответственный за проведения контроля</w:t>
            </w:r>
          </w:p>
        </w:tc>
        <w:tc>
          <w:tcPr>
            <w:tcW w:w="680" w:type="dxa"/>
            <w:tcBorders>
              <w:top w:val="single" w:sz="4" w:space="0" w:color="000000"/>
              <w:left w:val="single" w:sz="4" w:space="0" w:color="000000"/>
              <w:bottom w:val="single" w:sz="4" w:space="0" w:color="000000"/>
              <w:right w:val="nil"/>
            </w:tcBorders>
            <w:textDirection w:val="btLr"/>
            <w:vAlign w:val="center"/>
            <w:hideMark/>
          </w:tcPr>
          <w:p w:rsidR="00212DE0" w:rsidRPr="00212DE0" w:rsidRDefault="00212DE0" w:rsidP="00212DE0">
            <w:pPr>
              <w:spacing w:after="0"/>
              <w:ind w:firstLine="31"/>
              <w:jc w:val="both"/>
              <w:rPr>
                <w:rFonts w:ascii="Times New Roman" w:hAnsi="Times New Roman" w:cs="Times New Roman"/>
                <w:b/>
                <w:kern w:val="2"/>
                <w:sz w:val="18"/>
                <w:szCs w:val="18"/>
              </w:rPr>
            </w:pPr>
            <w:proofErr w:type="spellStart"/>
            <w:r w:rsidRPr="00212DE0">
              <w:rPr>
                <w:rFonts w:ascii="Times New Roman" w:hAnsi="Times New Roman" w:cs="Times New Roman"/>
                <w:b/>
                <w:sz w:val="18"/>
                <w:szCs w:val="18"/>
              </w:rPr>
              <w:t>Вероятн</w:t>
            </w:r>
            <w:proofErr w:type="spellEnd"/>
            <w:r w:rsidRPr="00212DE0">
              <w:rPr>
                <w:rFonts w:ascii="Times New Roman" w:hAnsi="Times New Roman" w:cs="Times New Roman"/>
                <w:b/>
                <w:sz w:val="18"/>
                <w:szCs w:val="18"/>
              </w:rPr>
              <w:t>.  реализации опасно.  фактора</w:t>
            </w:r>
          </w:p>
        </w:tc>
        <w:tc>
          <w:tcPr>
            <w:tcW w:w="708" w:type="dxa"/>
            <w:tcBorders>
              <w:top w:val="single" w:sz="4" w:space="0" w:color="000000"/>
              <w:left w:val="single" w:sz="4" w:space="0" w:color="000000"/>
              <w:bottom w:val="single" w:sz="4" w:space="0" w:color="000000"/>
              <w:right w:val="nil"/>
            </w:tcBorders>
            <w:textDirection w:val="btLr"/>
            <w:vAlign w:val="center"/>
            <w:hideMark/>
          </w:tcPr>
          <w:p w:rsidR="00212DE0" w:rsidRPr="00212DE0" w:rsidRDefault="00212DE0" w:rsidP="00212DE0">
            <w:pPr>
              <w:spacing w:after="0"/>
              <w:jc w:val="center"/>
              <w:rPr>
                <w:rFonts w:ascii="Times New Roman" w:hAnsi="Times New Roman" w:cs="Times New Roman"/>
                <w:b/>
                <w:kern w:val="2"/>
                <w:sz w:val="18"/>
                <w:szCs w:val="18"/>
              </w:rPr>
            </w:pPr>
            <w:r w:rsidRPr="00212DE0">
              <w:rPr>
                <w:rFonts w:ascii="Times New Roman" w:hAnsi="Times New Roman" w:cs="Times New Roman"/>
                <w:b/>
                <w:sz w:val="18"/>
                <w:szCs w:val="18"/>
              </w:rPr>
              <w:t xml:space="preserve">Тяжесть </w:t>
            </w:r>
          </w:p>
          <w:p w:rsidR="00212DE0" w:rsidRPr="00212DE0" w:rsidRDefault="00212DE0" w:rsidP="00212DE0">
            <w:pPr>
              <w:spacing w:after="0"/>
              <w:jc w:val="center"/>
              <w:rPr>
                <w:rFonts w:ascii="Times New Roman" w:hAnsi="Times New Roman" w:cs="Times New Roman"/>
                <w:b/>
                <w:kern w:val="2"/>
                <w:sz w:val="18"/>
                <w:szCs w:val="18"/>
              </w:rPr>
            </w:pPr>
            <w:r w:rsidRPr="00212DE0">
              <w:rPr>
                <w:rFonts w:ascii="Times New Roman" w:hAnsi="Times New Roman" w:cs="Times New Roman"/>
                <w:b/>
                <w:sz w:val="18"/>
                <w:szCs w:val="18"/>
              </w:rPr>
              <w:t>последствий</w:t>
            </w:r>
          </w:p>
        </w:tc>
        <w:tc>
          <w:tcPr>
            <w:tcW w:w="795" w:type="dxa"/>
            <w:tcBorders>
              <w:top w:val="single" w:sz="4" w:space="0" w:color="000000"/>
              <w:left w:val="single" w:sz="4" w:space="0" w:color="000000"/>
              <w:bottom w:val="single" w:sz="4" w:space="0" w:color="000000"/>
              <w:right w:val="single" w:sz="4" w:space="0" w:color="000000"/>
            </w:tcBorders>
            <w:textDirection w:val="btLr"/>
            <w:hideMark/>
          </w:tcPr>
          <w:p w:rsidR="00212DE0" w:rsidRPr="00212DE0" w:rsidRDefault="00212DE0" w:rsidP="00212DE0">
            <w:pPr>
              <w:spacing w:after="0" w:line="276" w:lineRule="auto"/>
              <w:jc w:val="center"/>
              <w:rPr>
                <w:rFonts w:ascii="Times New Roman" w:hAnsi="Times New Roman" w:cs="Times New Roman"/>
                <w:b/>
                <w:bCs/>
                <w:kern w:val="2"/>
                <w:sz w:val="18"/>
                <w:szCs w:val="18"/>
              </w:rPr>
            </w:pPr>
            <w:r w:rsidRPr="00212DE0">
              <w:rPr>
                <w:rFonts w:ascii="Times New Roman" w:hAnsi="Times New Roman" w:cs="Times New Roman"/>
                <w:b/>
                <w:sz w:val="18"/>
                <w:szCs w:val="18"/>
              </w:rPr>
              <w:t>Категория</w:t>
            </w:r>
          </w:p>
          <w:p w:rsidR="00212DE0" w:rsidRPr="00212DE0" w:rsidRDefault="00212DE0" w:rsidP="00212DE0">
            <w:pPr>
              <w:spacing w:after="0" w:line="276" w:lineRule="auto"/>
              <w:jc w:val="center"/>
              <w:rPr>
                <w:rFonts w:ascii="Times New Roman" w:hAnsi="Times New Roman" w:cs="Times New Roman"/>
                <w:b/>
                <w:kern w:val="2"/>
                <w:sz w:val="18"/>
                <w:szCs w:val="18"/>
              </w:rPr>
            </w:pPr>
            <w:r w:rsidRPr="00212DE0">
              <w:rPr>
                <w:rFonts w:ascii="Times New Roman" w:hAnsi="Times New Roman" w:cs="Times New Roman"/>
                <w:b/>
                <w:bCs/>
                <w:sz w:val="18"/>
                <w:szCs w:val="18"/>
              </w:rPr>
              <w:t>риска* ККТ</w:t>
            </w:r>
          </w:p>
        </w:tc>
      </w:tr>
      <w:tr w:rsidR="00212DE0" w:rsidRPr="00212DE0" w:rsidTr="00082774">
        <w:trPr>
          <w:cantSplit/>
          <w:trHeight w:val="770"/>
          <w:tblHeader/>
        </w:trPr>
        <w:tc>
          <w:tcPr>
            <w:tcW w:w="8931" w:type="dxa"/>
            <w:gridSpan w:val="9"/>
            <w:tcBorders>
              <w:top w:val="single" w:sz="4" w:space="0" w:color="000000"/>
              <w:left w:val="single" w:sz="4" w:space="0" w:color="000000"/>
              <w:bottom w:val="single" w:sz="4" w:space="0" w:color="000000"/>
              <w:right w:val="single" w:sz="4" w:space="0" w:color="000000"/>
            </w:tcBorders>
            <w:vAlign w:val="center"/>
            <w:hideMark/>
          </w:tcPr>
          <w:p w:rsidR="00212DE0" w:rsidRPr="00212DE0" w:rsidRDefault="00212DE0" w:rsidP="00212DE0">
            <w:pPr>
              <w:spacing w:after="0" w:line="276" w:lineRule="auto"/>
              <w:ind w:firstLine="31"/>
              <w:rPr>
                <w:rFonts w:ascii="Times New Roman" w:hAnsi="Times New Roman" w:cs="Times New Roman"/>
                <w:b/>
                <w:sz w:val="18"/>
                <w:szCs w:val="18"/>
              </w:rPr>
            </w:pPr>
            <w:r w:rsidRPr="00212DE0">
              <w:rPr>
                <w:rFonts w:ascii="Times New Roman" w:hAnsi="Times New Roman" w:cs="Times New Roman"/>
                <w:b/>
                <w:sz w:val="18"/>
                <w:szCs w:val="18"/>
              </w:rPr>
              <w:t>Закупки и входной контроль сырья и упаковочного материала</w:t>
            </w:r>
          </w:p>
        </w:tc>
        <w:tc>
          <w:tcPr>
            <w:tcW w:w="2551" w:type="dxa"/>
            <w:tcBorders>
              <w:top w:val="single" w:sz="4" w:space="0" w:color="000000"/>
              <w:left w:val="single" w:sz="4" w:space="0" w:color="000000"/>
              <w:bottom w:val="single" w:sz="4" w:space="0" w:color="000000"/>
              <w:right w:val="single" w:sz="4" w:space="0" w:color="000000"/>
            </w:tcBorders>
            <w:vAlign w:val="center"/>
          </w:tcPr>
          <w:p w:rsidR="00212DE0" w:rsidRPr="00212DE0" w:rsidRDefault="00212DE0" w:rsidP="00212DE0">
            <w:pPr>
              <w:spacing w:after="0" w:line="276" w:lineRule="auto"/>
              <w:ind w:firstLine="31"/>
              <w:jc w:val="center"/>
              <w:rPr>
                <w:rFonts w:ascii="Times New Roman" w:hAnsi="Times New Roman" w:cs="Times New Roman"/>
                <w:b/>
                <w:sz w:val="18"/>
                <w:szCs w:val="18"/>
              </w:rPr>
            </w:pPr>
          </w:p>
        </w:tc>
        <w:tc>
          <w:tcPr>
            <w:tcW w:w="1305" w:type="dxa"/>
            <w:tcBorders>
              <w:top w:val="single" w:sz="4" w:space="0" w:color="000000"/>
              <w:left w:val="single" w:sz="4" w:space="0" w:color="000000"/>
              <w:bottom w:val="single" w:sz="4" w:space="0" w:color="000000"/>
              <w:right w:val="single" w:sz="4" w:space="0" w:color="000000"/>
            </w:tcBorders>
            <w:vAlign w:val="center"/>
          </w:tcPr>
          <w:p w:rsidR="00212DE0" w:rsidRPr="00212DE0" w:rsidRDefault="00212DE0" w:rsidP="00212DE0">
            <w:pPr>
              <w:spacing w:after="0" w:line="276" w:lineRule="auto"/>
              <w:jc w:val="center"/>
              <w:rPr>
                <w:rFonts w:ascii="Times New Roman" w:hAnsi="Times New Roman" w:cs="Times New Roman"/>
                <w:b/>
                <w:kern w:val="2"/>
                <w:sz w:val="18"/>
                <w:szCs w:val="18"/>
              </w:rPr>
            </w:pPr>
          </w:p>
        </w:tc>
        <w:tc>
          <w:tcPr>
            <w:tcW w:w="680" w:type="dxa"/>
            <w:tcBorders>
              <w:top w:val="single" w:sz="4" w:space="0" w:color="000000"/>
              <w:left w:val="single" w:sz="4" w:space="0" w:color="000000"/>
              <w:bottom w:val="single" w:sz="4" w:space="0" w:color="000000"/>
              <w:right w:val="nil"/>
            </w:tcBorders>
            <w:textDirection w:val="btLr"/>
            <w:vAlign w:val="center"/>
          </w:tcPr>
          <w:p w:rsidR="00212DE0" w:rsidRPr="00212DE0" w:rsidRDefault="00212DE0" w:rsidP="00212DE0">
            <w:pPr>
              <w:spacing w:after="0"/>
              <w:ind w:firstLine="31"/>
              <w:jc w:val="both"/>
              <w:rPr>
                <w:rFonts w:ascii="Times New Roman" w:hAnsi="Times New Roman" w:cs="Times New Roman"/>
                <w:b/>
                <w:sz w:val="18"/>
                <w:szCs w:val="18"/>
              </w:rPr>
            </w:pPr>
          </w:p>
        </w:tc>
        <w:tc>
          <w:tcPr>
            <w:tcW w:w="708" w:type="dxa"/>
            <w:tcBorders>
              <w:top w:val="single" w:sz="4" w:space="0" w:color="000000"/>
              <w:left w:val="single" w:sz="4" w:space="0" w:color="000000"/>
              <w:bottom w:val="single" w:sz="4" w:space="0" w:color="000000"/>
              <w:right w:val="nil"/>
            </w:tcBorders>
            <w:textDirection w:val="btLr"/>
            <w:vAlign w:val="center"/>
          </w:tcPr>
          <w:p w:rsidR="00212DE0" w:rsidRPr="00212DE0" w:rsidRDefault="00212DE0" w:rsidP="00212DE0">
            <w:pPr>
              <w:spacing w:after="0"/>
              <w:jc w:val="center"/>
              <w:rPr>
                <w:rFonts w:ascii="Times New Roman" w:hAnsi="Times New Roman" w:cs="Times New Roman"/>
                <w:b/>
                <w:sz w:val="18"/>
                <w:szCs w:val="18"/>
              </w:rPr>
            </w:pPr>
          </w:p>
        </w:tc>
        <w:tc>
          <w:tcPr>
            <w:tcW w:w="795" w:type="dxa"/>
            <w:tcBorders>
              <w:top w:val="single" w:sz="4" w:space="0" w:color="000000"/>
              <w:left w:val="single" w:sz="4" w:space="0" w:color="000000"/>
              <w:bottom w:val="single" w:sz="4" w:space="0" w:color="000000"/>
              <w:right w:val="single" w:sz="4" w:space="0" w:color="000000"/>
            </w:tcBorders>
            <w:textDirection w:val="btLr"/>
          </w:tcPr>
          <w:p w:rsidR="00212DE0" w:rsidRPr="00212DE0" w:rsidRDefault="00212DE0" w:rsidP="00212DE0">
            <w:pPr>
              <w:spacing w:after="0" w:line="276" w:lineRule="auto"/>
              <w:jc w:val="center"/>
              <w:rPr>
                <w:rFonts w:ascii="Times New Roman" w:hAnsi="Times New Roman" w:cs="Times New Roman"/>
                <w:b/>
                <w:sz w:val="18"/>
                <w:szCs w:val="18"/>
              </w:rPr>
            </w:pPr>
          </w:p>
        </w:tc>
      </w:tr>
      <w:tr w:rsidR="00212DE0" w:rsidRPr="00212DE0" w:rsidTr="00082774">
        <w:trPr>
          <w:cantSplit/>
          <w:trHeight w:val="2910"/>
          <w:tblHeader/>
        </w:trPr>
        <w:tc>
          <w:tcPr>
            <w:tcW w:w="1126" w:type="dxa"/>
            <w:vMerge w:val="restart"/>
            <w:tcBorders>
              <w:top w:val="single" w:sz="4" w:space="0" w:color="000000"/>
              <w:left w:val="single" w:sz="4" w:space="0" w:color="000000"/>
              <w:bottom w:val="nil"/>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1.1. Закупка и входной контроль  муки пшеничной высшего сорта</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мешки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1.1.1 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МБ,Х,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2. 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3. Срок годности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4. Соответствие ГОСТ Р 52189-2003</w:t>
            </w:r>
          </w:p>
          <w:p w:rsidR="00212DE0" w:rsidRPr="00212DE0" w:rsidRDefault="00212DE0" w:rsidP="00212DE0">
            <w:pPr>
              <w:spacing w:after="0" w:line="276" w:lineRule="auto"/>
              <w:ind w:firstLine="31"/>
              <w:rPr>
                <w:rFonts w:ascii="Times New Roman" w:hAnsi="Times New Roman" w:cs="Times New Roman"/>
                <w:sz w:val="18"/>
                <w:szCs w:val="18"/>
              </w:rPr>
            </w:pP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Начальник отдела снабжения</w:t>
            </w:r>
            <w:r w:rsidRPr="00212DE0">
              <w:rPr>
                <w:rFonts w:ascii="Times New Roman" w:hAnsi="Times New Roman" w:cs="Times New Roman"/>
                <w:kern w:val="2"/>
                <w:sz w:val="18"/>
                <w:szCs w:val="18"/>
              </w:rPr>
              <w:b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w:t>
            </w:r>
          </w:p>
        </w:tc>
      </w:tr>
      <w:tr w:rsidR="00212DE0" w:rsidRPr="00212DE0" w:rsidTr="00082774">
        <w:trPr>
          <w:cantSplit/>
          <w:trHeight w:val="1585"/>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1.1.2Отсутствие или повреждение маркировочных ярлыков ; загрязненные упаковочные материалы</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 xml:space="preserve">Журнал результатов анализа сырья и </w:t>
            </w:r>
            <w:r w:rsidRPr="00212DE0">
              <w:rPr>
                <w:rFonts w:ascii="Times New Roman" w:hAnsi="Times New Roman" w:cs="Times New Roman"/>
                <w:sz w:val="18"/>
                <w:szCs w:val="18"/>
                <w:lang w:eastAsia="zh-CN"/>
              </w:rPr>
              <w:t>ингредиентов</w:t>
            </w:r>
            <w:r w:rsidRPr="00212DE0">
              <w:rPr>
                <w:rFonts w:ascii="Times New Roman" w:hAnsi="Times New Roman" w:cs="Times New Roman"/>
                <w:i/>
                <w:sz w:val="18"/>
                <w:szCs w:val="18"/>
                <w:lang w:eastAsia="zh-CN"/>
              </w:rPr>
              <w:t xml:space="preserve"> (Ж-01)</w:t>
            </w:r>
          </w:p>
        </w:tc>
        <w:tc>
          <w:tcPr>
            <w:tcW w:w="2551"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Проверка наличия маркировочных ярлыков</w:t>
            </w:r>
          </w:p>
          <w:p w:rsidR="00212DE0" w:rsidRPr="00212DE0" w:rsidRDefault="00212DE0" w:rsidP="00212DE0">
            <w:pPr>
              <w:spacing w:after="0" w:line="276" w:lineRule="auto"/>
              <w:ind w:firstLine="31"/>
              <w:rPr>
                <w:rFonts w:ascii="Times New Roman" w:hAnsi="Times New Roman" w:cs="Times New Roman"/>
                <w:sz w:val="18"/>
                <w:szCs w:val="18"/>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w:t>
            </w:r>
          </w:p>
        </w:tc>
      </w:tr>
      <w:tr w:rsidR="00212DE0" w:rsidRPr="00212DE0" w:rsidTr="00082774">
        <w:trPr>
          <w:cantSplit/>
          <w:trHeight w:val="1837"/>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1.1.3 Вероятность наличия токсичных элементов: свинца, кадмия, мышьяка, радионуклидов </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Документы, подтверждающие проведение испытаний по всем показателям безопасности</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СанПиН 2.3.2.1078-01;</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ТР ТС 021/2011</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ТР ТС 024/2011</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3019"/>
          <w:tblHeader/>
        </w:trPr>
        <w:tc>
          <w:tcPr>
            <w:tcW w:w="1126" w:type="dxa"/>
            <w:vMerge w:val="restart"/>
            <w:tcBorders>
              <w:top w:val="single" w:sz="4" w:space="0" w:color="000000"/>
              <w:left w:val="single" w:sz="4" w:space="0" w:color="000000"/>
              <w:bottom w:val="nil"/>
              <w:right w:val="nil"/>
            </w:tcBorders>
            <w:hideMark/>
          </w:tcPr>
          <w:p w:rsidR="00212DE0" w:rsidRPr="00212DE0" w:rsidRDefault="00212DE0" w:rsidP="00212DE0">
            <w:pPr>
              <w:spacing w:after="200" w:line="276" w:lineRule="auto"/>
              <w:jc w:val="both"/>
              <w:rPr>
                <w:rFonts w:ascii="Times New Roman" w:hAnsi="Times New Roman" w:cs="Times New Roman"/>
                <w:sz w:val="18"/>
                <w:szCs w:val="18"/>
              </w:rPr>
            </w:pPr>
            <w:r w:rsidRPr="00212DE0">
              <w:rPr>
                <w:rFonts w:ascii="Times New Roman" w:hAnsi="Times New Roman" w:cs="Times New Roman"/>
                <w:sz w:val="18"/>
                <w:szCs w:val="18"/>
              </w:rPr>
              <w:lastRenderedPageBreak/>
              <w:t>1.2 Закупка и входной контроль крахмала картофельного.</w:t>
            </w: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бумажная упаковка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МБ, Ф, Х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2. 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3. Срок годности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4. Соответствие ГОСТ Р 53876-2010. </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отдела снабжения</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417"/>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 xml:space="preserve"> Нарушение упаковки и попадание посторонних предметов при транспортировании</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целостности упаковки </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95"/>
          <w:tblHeader/>
        </w:trPr>
        <w:tc>
          <w:tcPr>
            <w:tcW w:w="1126"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1.3 Закупка и входной контроль разрыхлитель.</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single" w:sz="4" w:space="0" w:color="000000"/>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индивид. упаковка.  </w:t>
            </w:r>
          </w:p>
        </w:tc>
        <w:tc>
          <w:tcPr>
            <w:tcW w:w="1984" w:type="dxa"/>
            <w:gridSpan w:val="2"/>
            <w:vMerge w:val="restart"/>
            <w:tcBorders>
              <w:top w:val="single" w:sz="4" w:space="0" w:color="000000"/>
              <w:left w:val="single" w:sz="4" w:space="0" w:color="000000"/>
              <w:bottom w:val="single" w:sz="4" w:space="0" w:color="auto"/>
              <w:right w:val="single" w:sz="4" w:space="0" w:color="auto"/>
            </w:tcBorders>
            <w:hideMark/>
          </w:tcPr>
          <w:p w:rsidR="00212DE0" w:rsidRPr="00212DE0" w:rsidRDefault="00212DE0" w:rsidP="00212DE0">
            <w:pPr>
              <w:snapToGrid w:val="0"/>
              <w:spacing w:after="0" w:line="240" w:lineRule="atLeast"/>
              <w:rPr>
                <w:rFonts w:ascii="Times New Roman" w:hAnsi="Times New Roman" w:cs="Times New Roman"/>
                <w:i/>
                <w:sz w:val="18"/>
                <w:szCs w:val="18"/>
              </w:rPr>
            </w:pPr>
            <w:r w:rsidRPr="00212DE0">
              <w:rPr>
                <w:rFonts w:ascii="Times New Roman" w:hAnsi="Times New Roman" w:cs="Times New Roman"/>
                <w:sz w:val="18"/>
                <w:szCs w:val="18"/>
              </w:rPr>
              <w:t>Вероятность наличия токсичных элементов: свинца, кадмия, мышьяка, ртути, пестициды, радионуклиды</w:t>
            </w:r>
          </w:p>
        </w:tc>
        <w:tc>
          <w:tcPr>
            <w:tcW w:w="709" w:type="dxa"/>
            <w:gridSpan w:val="2"/>
            <w:tcBorders>
              <w:top w:val="single" w:sz="4" w:space="0" w:color="000000"/>
              <w:left w:val="single" w:sz="4" w:space="0" w:color="auto"/>
              <w:bottom w:val="nil"/>
              <w:right w:val="single" w:sz="4" w:space="0" w:color="000000"/>
            </w:tcBorders>
          </w:tcPr>
          <w:p w:rsidR="00212DE0" w:rsidRPr="00212DE0" w:rsidRDefault="00212DE0" w:rsidP="00212DE0">
            <w:pPr>
              <w:spacing w:after="0" w:line="276" w:lineRule="auto"/>
              <w:ind w:firstLine="28"/>
              <w:rPr>
                <w:rFonts w:ascii="Times New Roman" w:hAnsi="Times New Roman" w:cs="Times New Roman"/>
                <w:sz w:val="18"/>
                <w:szCs w:val="18"/>
              </w:rPr>
            </w:pP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rPr>
            </w:pPr>
            <w:r w:rsidRPr="00212DE0">
              <w:rPr>
                <w:rFonts w:ascii="Times New Roman" w:hAnsi="Times New Roman" w:cs="Times New Roman"/>
                <w:sz w:val="18"/>
                <w:szCs w:val="18"/>
                <w:lang w:eastAsia="zh-CN"/>
              </w:rPr>
              <w:t xml:space="preserve">Соответствие </w:t>
            </w:r>
            <w:r w:rsidRPr="00212DE0">
              <w:rPr>
                <w:rFonts w:ascii="Times New Roman" w:hAnsi="Times New Roman" w:cs="Times New Roman"/>
                <w:sz w:val="18"/>
                <w:szCs w:val="18"/>
              </w:rPr>
              <w:t>ГОСТ 32802-2014; СанПиН 2.3.2.1078-01</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ru-RU"/>
              </w:rPr>
              <w:t xml:space="preserve">Нормы </w:t>
            </w:r>
            <w:r w:rsidRPr="00212DE0">
              <w:rPr>
                <w:rFonts w:ascii="Times New Roman" w:hAnsi="Times New Roman" w:cs="Times New Roman"/>
                <w:sz w:val="18"/>
                <w:szCs w:val="18"/>
              </w:rPr>
              <w:t>ТР. ТС 021/2011</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961"/>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vMerge/>
            <w:tcBorders>
              <w:top w:val="single" w:sz="4" w:space="0" w:color="000000"/>
              <w:left w:val="single" w:sz="4" w:space="0" w:color="000000"/>
              <w:bottom w:val="single" w:sz="4" w:space="0" w:color="auto"/>
              <w:right w:val="single" w:sz="4" w:space="0" w:color="auto"/>
            </w:tcBorders>
            <w:vAlign w:val="center"/>
            <w:hideMark/>
          </w:tcPr>
          <w:p w:rsidR="00212DE0" w:rsidRPr="00212DE0" w:rsidRDefault="00212DE0" w:rsidP="00212DE0">
            <w:pPr>
              <w:spacing w:after="0"/>
              <w:rPr>
                <w:rFonts w:ascii="Times New Roman" w:hAnsi="Times New Roman" w:cs="Times New Roman"/>
                <w:i/>
                <w:sz w:val="18"/>
                <w:szCs w:val="18"/>
              </w:rPr>
            </w:pPr>
          </w:p>
        </w:tc>
        <w:tc>
          <w:tcPr>
            <w:tcW w:w="709" w:type="dxa"/>
            <w:gridSpan w:val="2"/>
            <w:tcBorders>
              <w:top w:val="nil"/>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890"/>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u w:val="single"/>
              </w:rPr>
            </w:pPr>
            <w:r w:rsidRPr="00212DE0">
              <w:rPr>
                <w:rFonts w:ascii="Times New Roman" w:hAnsi="Times New Roman" w:cs="Times New Roman"/>
                <w:sz w:val="18"/>
                <w:szCs w:val="18"/>
                <w:lang w:eastAsia="zh-CN"/>
              </w:rPr>
              <w:t xml:space="preserve">Вероятность наличия посторонних включений в сырье </w:t>
            </w:r>
          </w:p>
        </w:tc>
        <w:tc>
          <w:tcPr>
            <w:tcW w:w="709"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Визуальный контроль при </w:t>
            </w:r>
            <w:proofErr w:type="spellStart"/>
            <w:r w:rsidRPr="00212DE0">
              <w:rPr>
                <w:rFonts w:ascii="Times New Roman" w:hAnsi="Times New Roman" w:cs="Times New Roman"/>
                <w:sz w:val="18"/>
                <w:szCs w:val="18"/>
                <w:lang w:eastAsia="zh-CN"/>
              </w:rPr>
              <w:t>растаривании</w:t>
            </w:r>
            <w:proofErr w:type="spellEnd"/>
            <w:r w:rsidRPr="00212DE0">
              <w:rPr>
                <w:rFonts w:ascii="Times New Roman" w:hAnsi="Times New Roman" w:cs="Times New Roman"/>
                <w:sz w:val="18"/>
                <w:szCs w:val="18"/>
                <w:lang w:eastAsia="zh-CN"/>
              </w:rPr>
              <w:t xml:space="preserve">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Отсутствие посторонних  включений </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Подготовитель пищевого сырья</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64"/>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Нарушение целостности упаковки</w:t>
            </w:r>
          </w:p>
        </w:tc>
        <w:tc>
          <w:tcPr>
            <w:tcW w:w="709"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 МБ</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2262"/>
          <w:tblHeader/>
        </w:trPr>
        <w:tc>
          <w:tcPr>
            <w:tcW w:w="1126" w:type="dxa"/>
            <w:vMerge w:val="restart"/>
            <w:tcBorders>
              <w:top w:val="single" w:sz="4" w:space="0" w:color="000000"/>
              <w:left w:val="single" w:sz="4" w:space="0" w:color="000000"/>
              <w:bottom w:val="nil"/>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 xml:space="preserve">1.4 Закупка и </w:t>
            </w:r>
            <w:r w:rsidRPr="00212DE0">
              <w:rPr>
                <w:rFonts w:ascii="Times New Roman" w:hAnsi="Times New Roman" w:cs="Times New Roman"/>
                <w:i/>
                <w:sz w:val="18"/>
                <w:szCs w:val="18"/>
              </w:rPr>
              <w:t xml:space="preserve">входной контроль </w:t>
            </w:r>
            <w:r w:rsidRPr="00212DE0">
              <w:rPr>
                <w:rFonts w:ascii="Times New Roman" w:hAnsi="Times New Roman" w:cs="Times New Roman"/>
                <w:sz w:val="18"/>
                <w:szCs w:val="18"/>
              </w:rPr>
              <w:t xml:space="preserve"> ванильного сахара</w:t>
            </w:r>
          </w:p>
          <w:p w:rsidR="00212DE0" w:rsidRPr="00212DE0" w:rsidRDefault="00212DE0" w:rsidP="00212DE0">
            <w:pPr>
              <w:spacing w:after="200" w:line="276" w:lineRule="auto"/>
              <w:rPr>
                <w:rFonts w:ascii="Times New Roman" w:hAnsi="Times New Roman" w:cs="Times New Roman"/>
                <w:sz w:val="18"/>
                <w:szCs w:val="18"/>
              </w:rPr>
            </w:pPr>
          </w:p>
          <w:p w:rsidR="00212DE0" w:rsidRPr="00212DE0" w:rsidRDefault="00212DE0" w:rsidP="00212DE0">
            <w:pPr>
              <w:spacing w:after="20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Автотранспорт,</w:t>
            </w:r>
          </w:p>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индивидуальная упаковка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rPr>
            </w:pPr>
            <w:r w:rsidRPr="00212DE0">
              <w:rPr>
                <w:rFonts w:ascii="Times New Roman" w:hAnsi="Times New Roman" w:cs="Times New Roman"/>
                <w:sz w:val="18"/>
                <w:szCs w:val="18"/>
                <w:lang w:eastAsia="zh-CN"/>
              </w:rPr>
              <w:t>Соответствие</w:t>
            </w:r>
            <w:r w:rsidRPr="00212DE0">
              <w:rPr>
                <w:rFonts w:ascii="Times New Roman" w:hAnsi="Times New Roman" w:cs="Times New Roman"/>
                <w:sz w:val="18"/>
                <w:szCs w:val="18"/>
              </w:rPr>
              <w:t xml:space="preserve"> ГОСТ/ТУ: ТУ 9199-009-50970927-2006;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СанПиН 2.3.2.1078-01; ГОСТ Р 51074-2003, ТР ТС 021/2011</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510"/>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rPr>
              <w:t xml:space="preserve">Наличие: пестицидов, токсичных элементов, радионуклиды </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115"/>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lang w:eastAsia="en-GB"/>
              </w:rPr>
              <w:t>Наличие инородных предметов: металлические предметы, насекомые, пластмассовые предметы и частицы пластмассы</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napToGri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Сортировка на стадии подготовки сырья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Отсутствие посторонних включений </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Подготовитель пищевого сырья</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1741"/>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Нарушение целостности упаковки </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МБ,Х,Ф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2830"/>
          <w:tblHeader/>
        </w:trPr>
        <w:tc>
          <w:tcPr>
            <w:tcW w:w="1126"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1.5 Закупка и входной контроль сахара</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single" w:sz="4" w:space="0" w:color="000000"/>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мешки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Соответствие</w:t>
            </w:r>
            <w:r w:rsidRPr="00212DE0">
              <w:rPr>
                <w:rFonts w:ascii="Times New Roman" w:hAnsi="Times New Roman" w:cs="Times New Roman"/>
                <w:sz w:val="18"/>
                <w:szCs w:val="18"/>
              </w:rPr>
              <w:t xml:space="preserve"> ГОСТ 21-94; СанПиН 2.3.2.1078-01; </w:t>
            </w:r>
          </w:p>
        </w:tc>
        <w:tc>
          <w:tcPr>
            <w:tcW w:w="1305" w:type="dxa"/>
            <w:vMerge w:val="restart"/>
            <w:tcBorders>
              <w:top w:val="single" w:sz="4" w:space="0" w:color="000000"/>
              <w:left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vMerge w:val="restart"/>
            <w:tcBorders>
              <w:top w:val="single" w:sz="4" w:space="0" w:color="000000"/>
              <w:left w:val="single" w:sz="4" w:space="0" w:color="000000"/>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vMerge w:val="restart"/>
            <w:tcBorders>
              <w:top w:val="single" w:sz="4" w:space="0" w:color="000000"/>
              <w:left w:val="single" w:sz="4" w:space="0" w:color="000000"/>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vMerge w:val="restart"/>
            <w:tcBorders>
              <w:top w:val="single" w:sz="4" w:space="0" w:color="000000"/>
              <w:left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701"/>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rPr>
              <w:t>Наличие: пестицидов, токсичных элементов, радионуклиды</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vMerge/>
            <w:tcBorders>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kern w:val="2"/>
                <w:sz w:val="18"/>
                <w:szCs w:val="18"/>
              </w:rPr>
            </w:pPr>
          </w:p>
        </w:tc>
        <w:tc>
          <w:tcPr>
            <w:tcW w:w="680" w:type="dxa"/>
            <w:vMerge/>
            <w:tcBorders>
              <w:left w:val="single" w:sz="4" w:space="0" w:color="000000"/>
              <w:bottom w:val="single" w:sz="4" w:space="0" w:color="auto"/>
              <w:right w:val="nil"/>
            </w:tcBorders>
          </w:tcPr>
          <w:p w:rsidR="00212DE0" w:rsidRPr="00212DE0" w:rsidRDefault="00212DE0" w:rsidP="00212DE0">
            <w:pPr>
              <w:spacing w:after="0"/>
              <w:ind w:firstLine="31"/>
              <w:rPr>
                <w:rFonts w:ascii="Times New Roman" w:hAnsi="Times New Roman" w:cs="Times New Roman"/>
                <w:sz w:val="18"/>
                <w:szCs w:val="18"/>
              </w:rPr>
            </w:pPr>
          </w:p>
        </w:tc>
        <w:tc>
          <w:tcPr>
            <w:tcW w:w="708" w:type="dxa"/>
            <w:vMerge/>
            <w:tcBorders>
              <w:left w:val="single" w:sz="4" w:space="0" w:color="000000"/>
              <w:bottom w:val="single" w:sz="4" w:space="0" w:color="auto"/>
              <w:right w:val="nil"/>
            </w:tcBorders>
          </w:tcPr>
          <w:p w:rsidR="00212DE0" w:rsidRPr="00212DE0" w:rsidRDefault="00212DE0" w:rsidP="00212DE0">
            <w:pPr>
              <w:spacing w:after="0"/>
              <w:rPr>
                <w:rFonts w:ascii="Times New Roman" w:hAnsi="Times New Roman" w:cs="Times New Roman"/>
                <w:sz w:val="18"/>
                <w:szCs w:val="18"/>
              </w:rPr>
            </w:pPr>
          </w:p>
        </w:tc>
        <w:tc>
          <w:tcPr>
            <w:tcW w:w="795" w:type="dxa"/>
            <w:vMerge/>
            <w:tcBorders>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382"/>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u w:val="single"/>
              </w:rPr>
            </w:pPr>
            <w:r w:rsidRPr="00212DE0">
              <w:rPr>
                <w:rFonts w:ascii="Times New Roman" w:hAnsi="Times New Roman" w:cs="Times New Roman"/>
                <w:sz w:val="18"/>
                <w:szCs w:val="18"/>
                <w:lang w:eastAsia="en-GB"/>
              </w:rPr>
              <w:t>Наличие инородных предметов: волосы, камни, металлические предметы, насекомые, осколки стекла, пластмассовые предметы и частицы пластмассы, частицы растений, древесины</w:t>
            </w:r>
          </w:p>
        </w:tc>
        <w:tc>
          <w:tcPr>
            <w:tcW w:w="709" w:type="dxa"/>
            <w:gridSpan w:val="2"/>
            <w:tcBorders>
              <w:top w:val="single" w:sz="4" w:space="0" w:color="auto"/>
              <w:left w:val="single" w:sz="4" w:space="0" w:color="000000"/>
              <w:bottom w:val="single" w:sz="4" w:space="0" w:color="000000"/>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napToGri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Сортировка и промывка на стадии подготовки сырья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Отсутствие посторонних включений </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2</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b/>
                <w:sz w:val="18"/>
                <w:szCs w:val="18"/>
              </w:rPr>
              <w:t>ККТ</w:t>
            </w:r>
          </w:p>
        </w:tc>
      </w:tr>
      <w:tr w:rsidR="00212DE0" w:rsidRPr="00212DE0" w:rsidTr="00082774">
        <w:trPr>
          <w:cantSplit/>
          <w:trHeight w:val="1793"/>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Нарушение целостности упаковки </w:t>
            </w:r>
          </w:p>
        </w:tc>
        <w:tc>
          <w:tcPr>
            <w:tcW w:w="709"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МБ,Х,Ф</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rPr>
              <w:t xml:space="preserve">Взаимодействие с поставщиком </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971"/>
          <w:tblHeader/>
        </w:trPr>
        <w:tc>
          <w:tcPr>
            <w:tcW w:w="1126" w:type="dxa"/>
            <w:vMerge w:val="restart"/>
            <w:tcBorders>
              <w:top w:val="single" w:sz="4" w:space="0" w:color="000000"/>
              <w:left w:val="single" w:sz="4" w:space="0" w:color="000000"/>
              <w:bottom w:val="nil"/>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1.6. Закупка и входной контроль  яиц куриных</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Автотранспорт, коробки</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1.1.1 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МБ,Х,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2. 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3. Срок годности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4. Соответствие ГОСТ 31654-2012</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Начальник отдела снабжения</w:t>
            </w:r>
            <w:r w:rsidRPr="00212DE0">
              <w:rPr>
                <w:rFonts w:ascii="Times New Roman" w:hAnsi="Times New Roman" w:cs="Times New Roman"/>
                <w:kern w:val="2"/>
                <w:sz w:val="18"/>
                <w:szCs w:val="18"/>
              </w:rPr>
              <w:b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w:t>
            </w:r>
          </w:p>
        </w:tc>
      </w:tr>
      <w:tr w:rsidR="00212DE0" w:rsidRPr="00212DE0" w:rsidTr="00082774">
        <w:trPr>
          <w:cantSplit/>
          <w:trHeight w:val="1081"/>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1.1.2Отсутствие или повреждение маркировочных ярлыков ; загрязненные упаковочные материалы</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Проверка наличия маркировочных ярлыков</w:t>
            </w:r>
          </w:p>
          <w:p w:rsidR="00212DE0" w:rsidRPr="00212DE0" w:rsidRDefault="00212DE0" w:rsidP="00212DE0">
            <w:pPr>
              <w:spacing w:after="0" w:line="276" w:lineRule="auto"/>
              <w:ind w:firstLine="31"/>
              <w:rPr>
                <w:rFonts w:ascii="Times New Roman" w:hAnsi="Times New Roman" w:cs="Times New Roman"/>
                <w:sz w:val="18"/>
                <w:szCs w:val="18"/>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w:t>
            </w:r>
          </w:p>
        </w:tc>
      </w:tr>
      <w:tr w:rsidR="00212DE0" w:rsidRPr="00212DE0" w:rsidTr="00082774">
        <w:trPr>
          <w:cantSplit/>
          <w:trHeight w:val="2008"/>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1.1.3 Вероятность наличия токсичных элементов: свинца, кадмия, мышьяка, радионуклидов </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Документы, подтверждающие проведение испытаний по всем показателям безопасности</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СанПиН 2.3.2.1078-01;</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ТР. ТС 021/2011</w:t>
            </w:r>
          </w:p>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Нормы ТР. ТС 024/2011</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081"/>
          <w:tblHeader/>
        </w:trPr>
        <w:tc>
          <w:tcPr>
            <w:tcW w:w="1126" w:type="dxa"/>
            <w:vMerge w:val="restart"/>
            <w:tcBorders>
              <w:top w:val="single" w:sz="4" w:space="0" w:color="000000"/>
              <w:left w:val="single" w:sz="4" w:space="0" w:color="000000"/>
              <w:bottom w:val="nil"/>
              <w:right w:val="nil"/>
            </w:tcBorders>
            <w:hideMark/>
          </w:tcPr>
          <w:p w:rsidR="00212DE0" w:rsidRPr="00212DE0" w:rsidRDefault="00212DE0" w:rsidP="00212DE0">
            <w:pPr>
              <w:spacing w:after="200" w:line="276" w:lineRule="auto"/>
              <w:jc w:val="both"/>
              <w:rPr>
                <w:rFonts w:ascii="Times New Roman" w:hAnsi="Times New Roman" w:cs="Times New Roman"/>
                <w:sz w:val="18"/>
                <w:szCs w:val="18"/>
              </w:rPr>
            </w:pPr>
            <w:r w:rsidRPr="00212DE0">
              <w:rPr>
                <w:rFonts w:ascii="Times New Roman" w:hAnsi="Times New Roman" w:cs="Times New Roman"/>
                <w:sz w:val="18"/>
                <w:szCs w:val="18"/>
              </w:rPr>
              <w:lastRenderedPageBreak/>
              <w:t xml:space="preserve">1.7 Закупка и входной контроль масло сливочное не соленое </w:t>
            </w: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proofErr w:type="gramStart"/>
            <w:r w:rsidRPr="00212DE0">
              <w:rPr>
                <w:rFonts w:ascii="Times New Roman" w:hAnsi="Times New Roman" w:cs="Times New Roman"/>
                <w:sz w:val="18"/>
                <w:szCs w:val="18"/>
              </w:rPr>
              <w:t>Автотранспорт,  индивидуальная</w:t>
            </w:r>
            <w:proofErr w:type="gramEnd"/>
            <w:r w:rsidRPr="00212DE0">
              <w:rPr>
                <w:rFonts w:ascii="Times New Roman" w:hAnsi="Times New Roman" w:cs="Times New Roman"/>
                <w:sz w:val="18"/>
                <w:szCs w:val="18"/>
              </w:rPr>
              <w:t xml:space="preserve"> упаковка .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МБ, Ф, Х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1.Состояние автотранспорта, </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2.Наличие сопроводительной документации по качеству и безопасности (декларация, протокол испытаний),</w:t>
            </w:r>
          </w:p>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3. Срок годности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4. Соответствие ГОСТ 32261-2013</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отдела снабжения</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283"/>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 xml:space="preserve"> Нарушение упаковки и попадание посторонних предметов при транспортировании</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целостности упаковки </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1</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620"/>
          <w:tblHeader/>
        </w:trPr>
        <w:tc>
          <w:tcPr>
            <w:tcW w:w="1126"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 xml:space="preserve">1.8 Закупка и входной контроль шоколада    </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single" w:sz="4" w:space="0" w:color="000000"/>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single" w:sz="4" w:space="0" w:color="000000"/>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индивид. упаковка.  </w:t>
            </w:r>
          </w:p>
        </w:tc>
        <w:tc>
          <w:tcPr>
            <w:tcW w:w="1984" w:type="dxa"/>
            <w:gridSpan w:val="2"/>
            <w:vMerge w:val="restart"/>
            <w:tcBorders>
              <w:top w:val="single" w:sz="4" w:space="0" w:color="000000"/>
              <w:left w:val="single" w:sz="4" w:space="0" w:color="000000"/>
              <w:bottom w:val="single" w:sz="4" w:space="0" w:color="auto"/>
              <w:right w:val="single" w:sz="4" w:space="0" w:color="auto"/>
            </w:tcBorders>
            <w:hideMark/>
          </w:tcPr>
          <w:p w:rsidR="00212DE0" w:rsidRPr="00212DE0" w:rsidRDefault="00212DE0" w:rsidP="00212DE0">
            <w:pPr>
              <w:snapToGrid w:val="0"/>
              <w:spacing w:after="0" w:line="240" w:lineRule="atLeast"/>
              <w:rPr>
                <w:rFonts w:ascii="Times New Roman" w:hAnsi="Times New Roman" w:cs="Times New Roman"/>
                <w:i/>
                <w:sz w:val="18"/>
                <w:szCs w:val="18"/>
              </w:rPr>
            </w:pPr>
            <w:r w:rsidRPr="00212DE0">
              <w:rPr>
                <w:rFonts w:ascii="Times New Roman" w:hAnsi="Times New Roman" w:cs="Times New Roman"/>
                <w:sz w:val="18"/>
                <w:szCs w:val="18"/>
              </w:rPr>
              <w:t>Вероятность наличия токсичных элементов: свинца, кадмия, мышьяка, ртути, пестициды, радионуклиды</w:t>
            </w:r>
          </w:p>
        </w:tc>
        <w:tc>
          <w:tcPr>
            <w:tcW w:w="709" w:type="dxa"/>
            <w:gridSpan w:val="2"/>
            <w:tcBorders>
              <w:top w:val="single" w:sz="4" w:space="0" w:color="000000"/>
              <w:left w:val="single" w:sz="4" w:space="0" w:color="auto"/>
              <w:bottom w:val="nil"/>
              <w:right w:val="single" w:sz="4" w:space="0" w:color="000000"/>
            </w:tcBorders>
          </w:tcPr>
          <w:p w:rsidR="00212DE0" w:rsidRPr="00212DE0" w:rsidRDefault="00212DE0" w:rsidP="00212DE0">
            <w:pPr>
              <w:spacing w:after="0" w:line="276" w:lineRule="auto"/>
              <w:ind w:firstLine="28"/>
              <w:rPr>
                <w:rFonts w:ascii="Times New Roman" w:hAnsi="Times New Roman" w:cs="Times New Roman"/>
                <w:sz w:val="18"/>
                <w:szCs w:val="18"/>
              </w:rPr>
            </w:pP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сырья,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rPr>
            </w:pPr>
            <w:r w:rsidRPr="00212DE0">
              <w:rPr>
                <w:rFonts w:ascii="Times New Roman" w:hAnsi="Times New Roman" w:cs="Times New Roman"/>
                <w:sz w:val="18"/>
                <w:szCs w:val="18"/>
                <w:lang w:eastAsia="zh-CN"/>
              </w:rPr>
              <w:t xml:space="preserve">Соответствие </w:t>
            </w:r>
            <w:r w:rsidRPr="00212DE0">
              <w:rPr>
                <w:rFonts w:ascii="Times New Roman" w:hAnsi="Times New Roman" w:cs="Times New Roman"/>
                <w:sz w:val="18"/>
                <w:szCs w:val="18"/>
              </w:rPr>
              <w:t>ГОСТ 108-2014; СанПиН 2.3.2.1078-01</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ru-RU"/>
              </w:rPr>
              <w:t xml:space="preserve">Нормы </w:t>
            </w:r>
            <w:r w:rsidRPr="00212DE0">
              <w:rPr>
                <w:rFonts w:ascii="Times New Roman" w:hAnsi="Times New Roman" w:cs="Times New Roman"/>
                <w:sz w:val="18"/>
                <w:szCs w:val="18"/>
              </w:rPr>
              <w:t>ТР ТС 021/2011</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156"/>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vMerge/>
            <w:tcBorders>
              <w:top w:val="single" w:sz="4" w:space="0" w:color="000000"/>
              <w:left w:val="single" w:sz="4" w:space="0" w:color="000000"/>
              <w:bottom w:val="single" w:sz="4" w:space="0" w:color="auto"/>
              <w:right w:val="single" w:sz="4" w:space="0" w:color="auto"/>
            </w:tcBorders>
            <w:vAlign w:val="center"/>
            <w:hideMark/>
          </w:tcPr>
          <w:p w:rsidR="00212DE0" w:rsidRPr="00212DE0" w:rsidRDefault="00212DE0" w:rsidP="00212DE0">
            <w:pPr>
              <w:spacing w:after="0"/>
              <w:rPr>
                <w:rFonts w:ascii="Times New Roman" w:hAnsi="Times New Roman" w:cs="Times New Roman"/>
                <w:i/>
                <w:sz w:val="18"/>
                <w:szCs w:val="18"/>
              </w:rPr>
            </w:pPr>
          </w:p>
        </w:tc>
        <w:tc>
          <w:tcPr>
            <w:tcW w:w="709" w:type="dxa"/>
            <w:gridSpan w:val="2"/>
            <w:tcBorders>
              <w:top w:val="nil"/>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894"/>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u w:val="single"/>
              </w:rPr>
            </w:pPr>
            <w:r w:rsidRPr="00212DE0">
              <w:rPr>
                <w:rFonts w:ascii="Times New Roman" w:hAnsi="Times New Roman" w:cs="Times New Roman"/>
                <w:sz w:val="18"/>
                <w:szCs w:val="18"/>
                <w:lang w:eastAsia="zh-CN"/>
              </w:rPr>
              <w:t xml:space="preserve">Вероятность наличия посторонних включений в сырье </w:t>
            </w:r>
          </w:p>
        </w:tc>
        <w:tc>
          <w:tcPr>
            <w:tcW w:w="709"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Визуальный контроль при </w:t>
            </w:r>
            <w:proofErr w:type="spellStart"/>
            <w:r w:rsidRPr="00212DE0">
              <w:rPr>
                <w:rFonts w:ascii="Times New Roman" w:hAnsi="Times New Roman" w:cs="Times New Roman"/>
                <w:sz w:val="18"/>
                <w:szCs w:val="18"/>
                <w:lang w:eastAsia="zh-CN"/>
              </w:rPr>
              <w:t>растаривании</w:t>
            </w:r>
            <w:proofErr w:type="spellEnd"/>
            <w:r w:rsidRPr="00212DE0">
              <w:rPr>
                <w:rFonts w:ascii="Times New Roman" w:hAnsi="Times New Roman" w:cs="Times New Roman"/>
                <w:sz w:val="18"/>
                <w:szCs w:val="18"/>
                <w:lang w:eastAsia="zh-CN"/>
              </w:rPr>
              <w:t xml:space="preserve">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Отсутствие посторонних  включений </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Подготовитель пищевого сырья</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483"/>
          <w:tblHeader/>
        </w:trPr>
        <w:tc>
          <w:tcPr>
            <w:tcW w:w="1126"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000000"/>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000000"/>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Нарушение целостности упаковки</w:t>
            </w:r>
          </w:p>
        </w:tc>
        <w:tc>
          <w:tcPr>
            <w:tcW w:w="709"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 МБ</w:t>
            </w:r>
          </w:p>
        </w:tc>
        <w:tc>
          <w:tcPr>
            <w:tcW w:w="2977" w:type="dxa"/>
            <w:gridSpan w:val="2"/>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 </w:t>
            </w:r>
          </w:p>
        </w:tc>
        <w:tc>
          <w:tcPr>
            <w:tcW w:w="2551"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tc>
        <w:tc>
          <w:tcPr>
            <w:tcW w:w="130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000000"/>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000000"/>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2546"/>
          <w:tblHeader/>
        </w:trPr>
        <w:tc>
          <w:tcPr>
            <w:tcW w:w="1126" w:type="dxa"/>
            <w:vMerge w:val="restart"/>
            <w:tcBorders>
              <w:top w:val="single" w:sz="4" w:space="0" w:color="000000"/>
              <w:left w:val="single" w:sz="4" w:space="0" w:color="000000"/>
              <w:bottom w:val="nil"/>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 xml:space="preserve">1.9 Закупка и </w:t>
            </w:r>
            <w:r w:rsidRPr="00212DE0">
              <w:rPr>
                <w:rFonts w:ascii="Times New Roman" w:hAnsi="Times New Roman" w:cs="Times New Roman"/>
                <w:i/>
                <w:sz w:val="18"/>
                <w:szCs w:val="18"/>
              </w:rPr>
              <w:t xml:space="preserve">входной контроль </w:t>
            </w:r>
            <w:r w:rsidRPr="00212DE0">
              <w:rPr>
                <w:rFonts w:ascii="Times New Roman" w:hAnsi="Times New Roman" w:cs="Times New Roman"/>
                <w:sz w:val="18"/>
                <w:szCs w:val="18"/>
              </w:rPr>
              <w:t xml:space="preserve">молоко </w:t>
            </w:r>
            <w:proofErr w:type="gramStart"/>
            <w:r w:rsidRPr="00212DE0">
              <w:rPr>
                <w:rFonts w:ascii="Times New Roman" w:hAnsi="Times New Roman" w:cs="Times New Roman"/>
                <w:sz w:val="18"/>
                <w:szCs w:val="18"/>
              </w:rPr>
              <w:t>пастеризованное</w:t>
            </w:r>
            <w:r w:rsidRPr="00212DE0">
              <w:rPr>
                <w:rFonts w:ascii="Times New Roman" w:hAnsi="Times New Roman" w:cs="Times New Roman"/>
                <w:b/>
                <w:i/>
                <w:sz w:val="18"/>
                <w:szCs w:val="18"/>
              </w:rPr>
              <w:t xml:space="preserve"> </w:t>
            </w:r>
            <w:r w:rsidRPr="00212DE0">
              <w:rPr>
                <w:rFonts w:ascii="Times New Roman" w:hAnsi="Times New Roman" w:cs="Times New Roman"/>
                <w:sz w:val="18"/>
                <w:szCs w:val="18"/>
              </w:rPr>
              <w:t xml:space="preserve"> 3.2</w:t>
            </w:r>
            <w:proofErr w:type="gramEnd"/>
            <w:r w:rsidRPr="00212DE0">
              <w:rPr>
                <w:rFonts w:ascii="Times New Roman" w:hAnsi="Times New Roman" w:cs="Times New Roman"/>
                <w:sz w:val="18"/>
                <w:szCs w:val="18"/>
              </w:rPr>
              <w:t>% жирности</w:t>
            </w:r>
          </w:p>
          <w:p w:rsidR="00212DE0" w:rsidRPr="00212DE0" w:rsidRDefault="00212DE0" w:rsidP="00212DE0">
            <w:pPr>
              <w:spacing w:after="20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nil"/>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Автотранспорт,</w:t>
            </w:r>
          </w:p>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индивидуальная упаковка, пакет</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 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rPr>
            </w:pPr>
            <w:r w:rsidRPr="00212DE0">
              <w:rPr>
                <w:rFonts w:ascii="Times New Roman" w:hAnsi="Times New Roman" w:cs="Times New Roman"/>
                <w:sz w:val="18"/>
                <w:szCs w:val="18"/>
                <w:lang w:eastAsia="zh-CN"/>
              </w:rPr>
              <w:t>Соответствие</w:t>
            </w:r>
            <w:r w:rsidRPr="00212DE0">
              <w:rPr>
                <w:rFonts w:ascii="Times New Roman" w:hAnsi="Times New Roman" w:cs="Times New Roman"/>
                <w:sz w:val="18"/>
                <w:szCs w:val="18"/>
              </w:rPr>
              <w:t xml:space="preserve"> ГОСТ 31450-2013;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СанПиН 2.3.2.1078-01; </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510"/>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rPr>
              <w:t>Вероятность наличия токсичных элементов: свинца, кадмия, мышьяка, радионуклидов</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349"/>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lang w:eastAsia="en-GB"/>
              </w:rPr>
              <w:t>Наличие инородных предметов: металлические предметы, насекомые, пластмассовые предметы и частицы пластмассы</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napToGri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Сортировка на стадии подготовки сырья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Отсутствие посторонних включений </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Подготовитель пищевого сырья</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673"/>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Нарушение целостности упаковки </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МБ,Х,Ф</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2546"/>
          <w:tblHeader/>
        </w:trPr>
        <w:tc>
          <w:tcPr>
            <w:tcW w:w="1126" w:type="dxa"/>
            <w:vMerge w:val="restart"/>
            <w:tcBorders>
              <w:top w:val="single" w:sz="4" w:space="0" w:color="000000"/>
              <w:left w:val="single" w:sz="4" w:space="0" w:color="000000"/>
              <w:bottom w:val="single" w:sz="4" w:space="0" w:color="auto"/>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1.10 Закупка и входной контроль сахарная пудра</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single" w:sz="4" w:space="0" w:color="auto"/>
              <w:right w:val="nil"/>
            </w:tcBorders>
          </w:tcPr>
          <w:p w:rsidR="00212DE0" w:rsidRPr="00212DE0" w:rsidRDefault="00212DE0" w:rsidP="00212DE0">
            <w:pPr>
              <w:spacing w:after="0" w:line="276" w:lineRule="auto"/>
              <w:rPr>
                <w:rFonts w:ascii="Times New Roman" w:hAnsi="Times New Roman" w:cs="Times New Roman"/>
                <w:sz w:val="18"/>
                <w:szCs w:val="18"/>
              </w:rPr>
            </w:pPr>
          </w:p>
        </w:tc>
        <w:tc>
          <w:tcPr>
            <w:tcW w:w="1118" w:type="dxa"/>
            <w:vMerge w:val="restart"/>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Автотранспорт, индивидуальная упаковка </w:t>
            </w:r>
          </w:p>
        </w:tc>
        <w:tc>
          <w:tcPr>
            <w:tcW w:w="1984" w:type="dxa"/>
            <w:gridSpan w:val="2"/>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Вероятность наличия опасных факторов в сырье при отсутствии оценки поставщика</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Условия договора на поставку (об отсутствии вредных компонентов, ГМО  или  их недопустимых  концентраций).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2. Проверка сопроводительной документации</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3. Входной контроль по </w:t>
            </w:r>
            <w:proofErr w:type="spellStart"/>
            <w:r w:rsidRPr="00212DE0">
              <w:rPr>
                <w:rFonts w:ascii="Times New Roman" w:hAnsi="Times New Roman" w:cs="Times New Roman"/>
                <w:sz w:val="18"/>
                <w:szCs w:val="18"/>
              </w:rPr>
              <w:t>физикохимическим</w:t>
            </w:r>
            <w:proofErr w:type="spellEnd"/>
            <w:r w:rsidRPr="00212DE0">
              <w:rPr>
                <w:rFonts w:ascii="Times New Roman" w:hAnsi="Times New Roman" w:cs="Times New Roman"/>
                <w:sz w:val="18"/>
                <w:szCs w:val="18"/>
              </w:rPr>
              <w:t xml:space="preserve"> показателям.</w:t>
            </w:r>
          </w:p>
          <w:p w:rsidR="00212DE0" w:rsidRPr="00212DE0" w:rsidRDefault="00212DE0" w:rsidP="00212DE0">
            <w:pPr>
              <w:spacing w:after="0" w:line="276" w:lineRule="auto"/>
              <w:ind w:firstLine="31"/>
              <w:rPr>
                <w:rFonts w:ascii="Times New Roman" w:hAnsi="Times New Roman" w:cs="Times New Roman"/>
                <w:i/>
                <w:sz w:val="18"/>
                <w:szCs w:val="18"/>
              </w:rPr>
            </w:pPr>
            <w:r w:rsidRPr="00212DE0">
              <w:rPr>
                <w:rFonts w:ascii="Times New Roman" w:hAnsi="Times New Roman" w:cs="Times New Roman"/>
                <w:i/>
                <w:sz w:val="18"/>
                <w:szCs w:val="18"/>
              </w:rPr>
              <w:t>Входной контроль сырь, ингредиентов, материалов (И-01)</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i/>
                <w:sz w:val="18"/>
                <w:szCs w:val="18"/>
                <w:lang w:eastAsia="zh-CN"/>
              </w:rPr>
              <w:t>Журнал результатов анализа сырья и ингредиентов (Ж-01)</w:t>
            </w:r>
          </w:p>
        </w:tc>
        <w:tc>
          <w:tcPr>
            <w:tcW w:w="2551" w:type="dxa"/>
            <w:vMerge w:val="restart"/>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jc w:val="both"/>
              <w:rPr>
                <w:rFonts w:ascii="Times New Roman" w:hAnsi="Times New Roman" w:cs="Times New Roman"/>
                <w:sz w:val="18"/>
                <w:szCs w:val="18"/>
              </w:rPr>
            </w:pPr>
            <w:r w:rsidRPr="00212DE0">
              <w:rPr>
                <w:rFonts w:ascii="Times New Roman" w:hAnsi="Times New Roman" w:cs="Times New Roman"/>
                <w:sz w:val="18"/>
                <w:szCs w:val="18"/>
              </w:rPr>
              <w:t xml:space="preserve">1Состояние автотранспорта,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rPr>
              <w:t xml:space="preserve">2. Наличие сопроводительной документации по качеству и безопасности (декларация, протокол испытаний), документы, подтверждающие проведение испытаний по всем показателям безопасности и </w:t>
            </w:r>
            <w:r w:rsidRPr="00212DE0">
              <w:rPr>
                <w:rFonts w:ascii="Times New Roman" w:hAnsi="Times New Roman" w:cs="Times New Roman"/>
                <w:sz w:val="18"/>
                <w:szCs w:val="18"/>
                <w:lang w:eastAsia="zh-CN"/>
              </w:rPr>
              <w:t xml:space="preserve">подтверждающие качество: наименование сырья, номер партии, показатели качества, показатели безопасности, подпись, печать. </w:t>
            </w:r>
          </w:p>
          <w:p w:rsidR="00212DE0" w:rsidRPr="00212DE0" w:rsidRDefault="00212DE0" w:rsidP="00212DE0">
            <w:pPr>
              <w:widowControl w:val="0"/>
              <w:autoSpaceDE w:val="0"/>
              <w:autoSpaceDN w:val="0"/>
              <w:adjustRightInd w:val="0"/>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Соответствие</w:t>
            </w:r>
            <w:r w:rsidRPr="00212DE0">
              <w:rPr>
                <w:rFonts w:ascii="Times New Roman" w:hAnsi="Times New Roman" w:cs="Times New Roman"/>
                <w:sz w:val="18"/>
                <w:szCs w:val="18"/>
              </w:rPr>
              <w:t xml:space="preserve"> ГОСТ 21-94; СанПиН 2.3.2.1078-01; </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Менеджер по снабжению</w:t>
            </w:r>
          </w:p>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 xml:space="preserve"> инженер технолог</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115"/>
          <w:tblHeader/>
        </w:trPr>
        <w:tc>
          <w:tcPr>
            <w:tcW w:w="1126"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both"/>
              <w:rPr>
                <w:rFonts w:ascii="Times New Roman" w:hAnsi="Times New Roman" w:cs="Times New Roman"/>
                <w:sz w:val="18"/>
                <w:szCs w:val="18"/>
                <w:u w:val="single"/>
              </w:rPr>
            </w:pPr>
            <w:r w:rsidRPr="00212DE0">
              <w:rPr>
                <w:rFonts w:ascii="Times New Roman" w:hAnsi="Times New Roman" w:cs="Times New Roman"/>
                <w:sz w:val="18"/>
                <w:szCs w:val="18"/>
              </w:rPr>
              <w:t>Наличие: пестицидов, токсичных элементов, радионуклиды</w:t>
            </w:r>
          </w:p>
        </w:tc>
        <w:tc>
          <w:tcPr>
            <w:tcW w:w="709" w:type="dxa"/>
            <w:gridSpan w:val="2"/>
            <w:tcBorders>
              <w:top w:val="single" w:sz="4" w:space="0" w:color="auto"/>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rPr>
            </w:pPr>
          </w:p>
        </w:tc>
        <w:tc>
          <w:tcPr>
            <w:tcW w:w="2551" w:type="dxa"/>
            <w:vMerge/>
            <w:tcBorders>
              <w:top w:val="single" w:sz="4" w:space="0" w:color="000000"/>
              <w:left w:val="single" w:sz="4" w:space="0" w:color="000000"/>
              <w:bottom w:val="single" w:sz="4" w:space="0" w:color="auto"/>
              <w:right w:val="single" w:sz="4" w:space="0" w:color="000000"/>
            </w:tcBorders>
            <w:vAlign w:val="center"/>
            <w:hideMark/>
          </w:tcPr>
          <w:p w:rsidR="00212DE0" w:rsidRPr="00212DE0" w:rsidRDefault="00212DE0" w:rsidP="00212DE0">
            <w:pPr>
              <w:spacing w:after="0"/>
              <w:rPr>
                <w:rFonts w:ascii="Times New Roman" w:hAnsi="Times New Roman" w:cs="Times New Roman"/>
                <w:sz w:val="18"/>
                <w:szCs w:val="18"/>
                <w:lang w:eastAsia="zh-CN"/>
              </w:rPr>
            </w:pPr>
          </w:p>
        </w:tc>
        <w:tc>
          <w:tcPr>
            <w:tcW w:w="130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kern w:val="2"/>
                <w:sz w:val="18"/>
                <w:szCs w:val="18"/>
              </w:rPr>
            </w:pPr>
          </w:p>
        </w:tc>
        <w:tc>
          <w:tcPr>
            <w:tcW w:w="680" w:type="dxa"/>
            <w:tcBorders>
              <w:top w:val="single" w:sz="4" w:space="0" w:color="auto"/>
              <w:left w:val="single" w:sz="4" w:space="0" w:color="000000"/>
              <w:bottom w:val="single" w:sz="4" w:space="0" w:color="auto"/>
              <w:right w:val="nil"/>
            </w:tcBorders>
          </w:tcPr>
          <w:p w:rsidR="00212DE0" w:rsidRPr="00212DE0" w:rsidRDefault="00212DE0" w:rsidP="00212DE0">
            <w:pPr>
              <w:spacing w:after="0"/>
              <w:ind w:firstLine="31"/>
              <w:rPr>
                <w:rFonts w:ascii="Times New Roman" w:hAnsi="Times New Roman" w:cs="Times New Roman"/>
                <w:sz w:val="18"/>
                <w:szCs w:val="18"/>
              </w:rPr>
            </w:pPr>
          </w:p>
        </w:tc>
        <w:tc>
          <w:tcPr>
            <w:tcW w:w="708" w:type="dxa"/>
            <w:tcBorders>
              <w:top w:val="single" w:sz="4" w:space="0" w:color="auto"/>
              <w:left w:val="single" w:sz="4" w:space="0" w:color="000000"/>
              <w:bottom w:val="single" w:sz="4" w:space="0" w:color="auto"/>
              <w:right w:val="nil"/>
            </w:tcBorders>
          </w:tcPr>
          <w:p w:rsidR="00212DE0" w:rsidRPr="00212DE0" w:rsidRDefault="00212DE0" w:rsidP="00212DE0">
            <w:pPr>
              <w:spacing w:after="0"/>
              <w:rPr>
                <w:rFonts w:ascii="Times New Roman" w:hAnsi="Times New Roman" w:cs="Times New Roman"/>
                <w:sz w:val="18"/>
                <w:szCs w:val="18"/>
              </w:rPr>
            </w:pP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531"/>
          <w:tblHeader/>
        </w:trPr>
        <w:tc>
          <w:tcPr>
            <w:tcW w:w="1126"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118"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984"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b/>
                <w:sz w:val="18"/>
                <w:szCs w:val="18"/>
                <w:u w:val="single"/>
              </w:rPr>
            </w:pPr>
            <w:r w:rsidRPr="00212DE0">
              <w:rPr>
                <w:rFonts w:ascii="Times New Roman" w:hAnsi="Times New Roman" w:cs="Times New Roman"/>
                <w:sz w:val="18"/>
                <w:szCs w:val="18"/>
              </w:rPr>
              <w:t>Нарушение целостности упаковки</w:t>
            </w:r>
          </w:p>
        </w:tc>
        <w:tc>
          <w:tcPr>
            <w:tcW w:w="709" w:type="dxa"/>
            <w:gridSpan w:val="2"/>
            <w:tcBorders>
              <w:top w:val="single" w:sz="4" w:space="0" w:color="auto"/>
              <w:left w:val="single" w:sz="4" w:space="0" w:color="000000"/>
              <w:bottom w:val="single" w:sz="4" w:space="0" w:color="auto"/>
              <w:right w:val="single" w:sz="4" w:space="0" w:color="000000"/>
            </w:tcBorders>
            <w:vAlign w:val="center"/>
          </w:tcPr>
          <w:p w:rsidR="00212DE0" w:rsidRPr="00212DE0" w:rsidRDefault="00212DE0" w:rsidP="00212DE0">
            <w:pPr>
              <w:spacing w:after="0"/>
              <w:rPr>
                <w:rFonts w:ascii="Times New Roman" w:hAnsi="Times New Roman" w:cs="Times New Roman"/>
                <w:sz w:val="18"/>
                <w:szCs w:val="18"/>
              </w:rPr>
            </w:pPr>
            <w:proofErr w:type="gramStart"/>
            <w:r w:rsidRPr="00212DE0">
              <w:rPr>
                <w:rFonts w:ascii="Times New Roman" w:hAnsi="Times New Roman" w:cs="Times New Roman"/>
                <w:sz w:val="18"/>
                <w:szCs w:val="18"/>
              </w:rPr>
              <w:t>МБ,Х</w:t>
            </w:r>
            <w:proofErr w:type="gramEnd"/>
            <w:r w:rsidRPr="00212DE0">
              <w:rPr>
                <w:rFonts w:ascii="Times New Roman" w:hAnsi="Times New Roman" w:cs="Times New Roman"/>
                <w:sz w:val="18"/>
                <w:szCs w:val="18"/>
              </w:rPr>
              <w:t>,Ф</w:t>
            </w:r>
          </w:p>
          <w:p w:rsidR="00212DE0" w:rsidRPr="00212DE0" w:rsidRDefault="00212DE0" w:rsidP="00212DE0">
            <w:pPr>
              <w:spacing w:after="0"/>
              <w:rPr>
                <w:rFonts w:ascii="Times New Roman" w:hAnsi="Times New Roman" w:cs="Times New Roman"/>
                <w:sz w:val="18"/>
                <w:szCs w:val="18"/>
              </w:rPr>
            </w:pP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 зависимости от характера повреждений</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1. Взаимодействие с поставщиком по замене или акт о </w:t>
            </w:r>
            <w:proofErr w:type="spellStart"/>
            <w:r w:rsidRPr="00212DE0">
              <w:rPr>
                <w:rFonts w:ascii="Times New Roman" w:hAnsi="Times New Roman" w:cs="Times New Roman"/>
                <w:sz w:val="18"/>
                <w:szCs w:val="18"/>
                <w:lang w:eastAsia="zh-CN"/>
              </w:rPr>
              <w:t>несоответсвующей</w:t>
            </w:r>
            <w:proofErr w:type="spellEnd"/>
            <w:r w:rsidRPr="00212DE0">
              <w:rPr>
                <w:rFonts w:ascii="Times New Roman" w:hAnsi="Times New Roman" w:cs="Times New Roman"/>
                <w:sz w:val="18"/>
                <w:szCs w:val="18"/>
                <w:lang w:eastAsia="zh-CN"/>
              </w:rPr>
              <w:t xml:space="preserve"> продукции </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2. </w:t>
            </w:r>
            <w:proofErr w:type="spellStart"/>
            <w:r w:rsidRPr="00212DE0">
              <w:rPr>
                <w:rFonts w:ascii="Times New Roman" w:hAnsi="Times New Roman" w:cs="Times New Roman"/>
                <w:sz w:val="18"/>
                <w:szCs w:val="18"/>
                <w:lang w:eastAsia="zh-CN"/>
              </w:rPr>
              <w:t>Перетаривание</w:t>
            </w:r>
            <w:proofErr w:type="spellEnd"/>
            <w:r w:rsidRPr="00212DE0">
              <w:rPr>
                <w:rFonts w:ascii="Times New Roman" w:hAnsi="Times New Roman" w:cs="Times New Roman"/>
                <w:sz w:val="18"/>
                <w:szCs w:val="18"/>
                <w:lang w:eastAsia="zh-CN"/>
              </w:rPr>
              <w:t xml:space="preserve">  с  нанесением всех сопроводительных ярлыков</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Визуальный контроль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контроль нанесения всех сопроводительных ярлыков на наружную поверхность упаковки.</w:t>
            </w:r>
          </w:p>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r w:rsidRPr="00212DE0">
              <w:rPr>
                <w:rFonts w:ascii="Times New Roman" w:hAnsi="Times New Roman" w:cs="Times New Roman"/>
                <w:sz w:val="18"/>
                <w:szCs w:val="18"/>
              </w:rPr>
              <w:t>Взаимодействие с поставщиком</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Инженер технолог</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604"/>
          <w:tblHeader/>
        </w:trPr>
        <w:tc>
          <w:tcPr>
            <w:tcW w:w="5245" w:type="dxa"/>
            <w:gridSpan w:val="5"/>
            <w:tcBorders>
              <w:top w:val="nil"/>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b/>
                <w:sz w:val="18"/>
                <w:szCs w:val="18"/>
              </w:rPr>
            </w:pPr>
            <w:r w:rsidRPr="00212DE0">
              <w:rPr>
                <w:rFonts w:ascii="Times New Roman" w:hAnsi="Times New Roman" w:cs="Times New Roman"/>
                <w:b/>
                <w:sz w:val="18"/>
                <w:szCs w:val="18"/>
              </w:rPr>
              <w:t>Хранение сырья,  ингредиентов, упаковочных материалов</w:t>
            </w:r>
          </w:p>
        </w:tc>
        <w:tc>
          <w:tcPr>
            <w:tcW w:w="709" w:type="dxa"/>
            <w:gridSpan w:val="2"/>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rPr>
                <w:rFonts w:ascii="Times New Roman" w:hAnsi="Times New Roman" w:cs="Times New Roman"/>
                <w:sz w:val="18"/>
                <w:szCs w:val="18"/>
              </w:rPr>
            </w:pPr>
          </w:p>
        </w:tc>
        <w:tc>
          <w:tcPr>
            <w:tcW w:w="2977" w:type="dxa"/>
            <w:gridSpan w:val="2"/>
            <w:tcBorders>
              <w:top w:val="single" w:sz="4" w:space="0" w:color="auto"/>
              <w:left w:val="single" w:sz="4" w:space="0" w:color="000000"/>
              <w:bottom w:val="single" w:sz="4" w:space="0" w:color="000000"/>
              <w:right w:val="single" w:sz="4" w:space="0" w:color="000000"/>
            </w:tcBorders>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lang w:eastAsia="zh-CN"/>
              </w:rPr>
            </w:pPr>
          </w:p>
        </w:tc>
        <w:tc>
          <w:tcPr>
            <w:tcW w:w="2551"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widowControl w:val="0"/>
              <w:autoSpaceDE w:val="0"/>
              <w:autoSpaceDN w:val="0"/>
              <w:adjustRightInd w:val="0"/>
              <w:spacing w:after="0"/>
              <w:jc w:val="both"/>
              <w:rPr>
                <w:rFonts w:ascii="Times New Roman" w:hAnsi="Times New Roman" w:cs="Times New Roman"/>
                <w:sz w:val="18"/>
                <w:szCs w:val="18"/>
              </w:rPr>
            </w:pPr>
          </w:p>
        </w:tc>
        <w:tc>
          <w:tcPr>
            <w:tcW w:w="1305"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kern w:val="2"/>
                <w:sz w:val="18"/>
                <w:szCs w:val="18"/>
              </w:rPr>
            </w:pPr>
          </w:p>
        </w:tc>
        <w:tc>
          <w:tcPr>
            <w:tcW w:w="680" w:type="dxa"/>
            <w:tcBorders>
              <w:top w:val="single" w:sz="4" w:space="0" w:color="auto"/>
              <w:left w:val="single" w:sz="4" w:space="0" w:color="000000"/>
              <w:bottom w:val="single" w:sz="4" w:space="0" w:color="000000"/>
              <w:right w:val="nil"/>
            </w:tcBorders>
          </w:tcPr>
          <w:p w:rsidR="00212DE0" w:rsidRPr="00212DE0" w:rsidRDefault="00212DE0" w:rsidP="00212DE0">
            <w:pPr>
              <w:spacing w:after="0"/>
              <w:ind w:firstLine="31"/>
              <w:rPr>
                <w:rFonts w:ascii="Times New Roman" w:hAnsi="Times New Roman" w:cs="Times New Roman"/>
                <w:sz w:val="18"/>
                <w:szCs w:val="18"/>
              </w:rPr>
            </w:pPr>
          </w:p>
        </w:tc>
        <w:tc>
          <w:tcPr>
            <w:tcW w:w="708" w:type="dxa"/>
            <w:tcBorders>
              <w:top w:val="single" w:sz="4" w:space="0" w:color="auto"/>
              <w:left w:val="single" w:sz="4" w:space="0" w:color="000000"/>
              <w:bottom w:val="single" w:sz="4" w:space="0" w:color="000000"/>
              <w:right w:val="nil"/>
            </w:tcBorders>
          </w:tcPr>
          <w:p w:rsidR="00212DE0" w:rsidRPr="00212DE0" w:rsidRDefault="00212DE0" w:rsidP="00212DE0">
            <w:pPr>
              <w:spacing w:after="0"/>
              <w:rPr>
                <w:rFonts w:ascii="Times New Roman" w:hAnsi="Times New Roman" w:cs="Times New Roman"/>
                <w:sz w:val="18"/>
                <w:szCs w:val="18"/>
              </w:rPr>
            </w:pPr>
          </w:p>
        </w:tc>
        <w:tc>
          <w:tcPr>
            <w:tcW w:w="795" w:type="dxa"/>
            <w:tcBorders>
              <w:top w:val="single" w:sz="4" w:space="0" w:color="auto"/>
              <w:left w:val="single" w:sz="4" w:space="0" w:color="000000"/>
              <w:bottom w:val="single" w:sz="4" w:space="0" w:color="000000"/>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3071"/>
          <w:tblHeader/>
        </w:trPr>
        <w:tc>
          <w:tcPr>
            <w:tcW w:w="1126" w:type="dxa"/>
            <w:tcBorders>
              <w:top w:val="single" w:sz="4" w:space="0" w:color="auto"/>
              <w:left w:val="single" w:sz="4" w:space="0" w:color="000000"/>
              <w:bottom w:val="single" w:sz="4" w:space="0" w:color="auto"/>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2.1. Хранение  муки пшеничной высшего сорта</w:t>
            </w:r>
          </w:p>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Склад  </w:t>
            </w:r>
          </w:p>
        </w:tc>
        <w:tc>
          <w:tcPr>
            <w:tcW w:w="1456" w:type="dxa"/>
            <w:gridSpan w:val="2"/>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Мешки   </w:t>
            </w:r>
          </w:p>
        </w:tc>
        <w:tc>
          <w:tcPr>
            <w:tcW w:w="1646"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u w:val="single"/>
                <w:lang w:eastAsia="zh-CN"/>
              </w:rPr>
              <w:t>П</w:t>
            </w:r>
            <w:r w:rsidRPr="00212DE0">
              <w:rPr>
                <w:rFonts w:ascii="Times New Roman" w:hAnsi="Times New Roman" w:cs="Times New Roman"/>
                <w:sz w:val="18"/>
                <w:szCs w:val="18"/>
                <w:lang w:eastAsia="zh-CN"/>
              </w:rPr>
              <w:t>ри длительном хранении сопровождавшегося гидролизом жира, приобрела большую упругость</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40" w:lineRule="atLeast"/>
              <w:rPr>
                <w:rFonts w:ascii="Times New Roman" w:hAnsi="Times New Roman" w:cs="Times New Roman"/>
                <w:sz w:val="18"/>
                <w:szCs w:val="18"/>
              </w:rPr>
            </w:pPr>
            <w:r w:rsidRPr="00212DE0">
              <w:rPr>
                <w:rFonts w:ascii="Times New Roman" w:hAnsi="Times New Roman" w:cs="Times New Roman"/>
                <w:sz w:val="18"/>
                <w:szCs w:val="18"/>
              </w:rPr>
              <w:t xml:space="preserve">Программа производственного контроля </w:t>
            </w:r>
          </w:p>
          <w:p w:rsidR="00212DE0" w:rsidRPr="00212DE0" w:rsidRDefault="00212DE0" w:rsidP="00212DE0">
            <w:pPr>
              <w:spacing w:after="0" w:line="240" w:lineRule="atLeast"/>
              <w:rPr>
                <w:rFonts w:ascii="Times New Roman" w:hAnsi="Times New Roman" w:cs="Times New Roman"/>
                <w:sz w:val="18"/>
                <w:szCs w:val="18"/>
              </w:rPr>
            </w:pPr>
            <w:r w:rsidRPr="00212DE0">
              <w:rPr>
                <w:rFonts w:ascii="Times New Roman" w:hAnsi="Times New Roman" w:cs="Times New Roman"/>
                <w:sz w:val="18"/>
                <w:szCs w:val="18"/>
              </w:rPr>
              <w:t xml:space="preserve">Условия хранения указываются производителем. </w:t>
            </w:r>
          </w:p>
          <w:p w:rsidR="00212DE0" w:rsidRPr="00212DE0" w:rsidRDefault="00212DE0" w:rsidP="00212DE0">
            <w:pPr>
              <w:spacing w:after="0" w:line="240" w:lineRule="atLeast"/>
              <w:rPr>
                <w:rFonts w:ascii="Times New Roman" w:hAnsi="Times New Roman" w:cs="Times New Roman"/>
                <w:sz w:val="18"/>
                <w:szCs w:val="18"/>
              </w:rPr>
            </w:pPr>
            <w:r w:rsidRPr="00212DE0">
              <w:rPr>
                <w:rFonts w:ascii="Times New Roman" w:hAnsi="Times New Roman" w:cs="Times New Roman"/>
                <w:sz w:val="18"/>
                <w:szCs w:val="18"/>
              </w:rPr>
              <w:t>Журнал контроля температуры и влажности складских помещений  (Ж-05)</w:t>
            </w:r>
          </w:p>
          <w:p w:rsidR="00212DE0" w:rsidRPr="00212DE0" w:rsidRDefault="00212DE0" w:rsidP="00212DE0">
            <w:pPr>
              <w:spacing w:after="0" w:line="240" w:lineRule="atLeast"/>
              <w:rPr>
                <w:rFonts w:ascii="Times New Roman" w:hAnsi="Times New Roman" w:cs="Times New Roman"/>
                <w:sz w:val="18"/>
                <w:szCs w:val="18"/>
              </w:rPr>
            </w:pPr>
            <w:r w:rsidRPr="00212DE0">
              <w:rPr>
                <w:rFonts w:ascii="Times New Roman" w:hAnsi="Times New Roman" w:cs="Times New Roman"/>
                <w:snapToGrid w:val="0"/>
                <w:sz w:val="18"/>
                <w:szCs w:val="18"/>
              </w:rPr>
              <w:t>Осмотр гигиенического состояния складского помещения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rPr>
                <w:rFonts w:ascii="Times New Roman" w:hAnsi="Times New Roman" w:cs="Times New Roman"/>
                <w:sz w:val="18"/>
                <w:szCs w:val="18"/>
                <w:lang w:eastAsia="zh-CN"/>
              </w:rPr>
            </w:pPr>
            <w:r w:rsidRPr="00212DE0">
              <w:rPr>
                <w:rFonts w:ascii="Times New Roman" w:hAnsi="Times New Roman" w:cs="Times New Roman"/>
                <w:sz w:val="18"/>
                <w:szCs w:val="18"/>
                <w:lang w:eastAsia="zh-CN"/>
              </w:rPr>
              <w:t>Контроль температурного режима.</w:t>
            </w:r>
          </w:p>
          <w:p w:rsidR="00212DE0" w:rsidRPr="00212DE0" w:rsidRDefault="00212DE0" w:rsidP="00212DE0">
            <w:pPr>
              <w:spacing w:after="0"/>
              <w:rPr>
                <w:rFonts w:ascii="Times New Roman" w:hAnsi="Times New Roman" w:cs="Times New Roman"/>
                <w:snapToGrid w:val="0"/>
                <w:sz w:val="18"/>
                <w:szCs w:val="18"/>
              </w:rPr>
            </w:pPr>
            <w:r w:rsidRPr="00212DE0">
              <w:rPr>
                <w:rFonts w:ascii="Times New Roman" w:hAnsi="Times New Roman" w:cs="Times New Roman"/>
                <w:snapToGrid w:val="0"/>
                <w:sz w:val="18"/>
                <w:szCs w:val="18"/>
              </w:rPr>
              <w:t xml:space="preserve">Соблюдения принципа «что поступило на склад первым, первым и уходит в производство». </w:t>
            </w:r>
          </w:p>
          <w:p w:rsidR="00212DE0" w:rsidRPr="00212DE0" w:rsidRDefault="00212DE0" w:rsidP="00212DE0">
            <w:pPr>
              <w:spacing w:after="0"/>
              <w:rPr>
                <w:rFonts w:ascii="Times New Roman" w:hAnsi="Times New Roman" w:cs="Times New Roman"/>
                <w:sz w:val="18"/>
                <w:szCs w:val="18"/>
              </w:rPr>
            </w:pP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964"/>
          <w:tblHeader/>
        </w:trPr>
        <w:tc>
          <w:tcPr>
            <w:tcW w:w="1126" w:type="dxa"/>
            <w:vMerge w:val="restart"/>
            <w:tcBorders>
              <w:top w:val="single" w:sz="4" w:space="0" w:color="000000"/>
              <w:left w:val="single" w:sz="4" w:space="0" w:color="000000"/>
              <w:bottom w:val="nil"/>
              <w:right w:val="nil"/>
            </w:tcBorders>
            <w:hideMark/>
          </w:tcPr>
          <w:p w:rsidR="00212DE0" w:rsidRPr="00212DE0" w:rsidRDefault="00212DE0" w:rsidP="00212DE0">
            <w:pPr>
              <w:spacing w:after="200" w:line="276" w:lineRule="auto"/>
              <w:jc w:val="both"/>
              <w:rPr>
                <w:rFonts w:ascii="Times New Roman" w:hAnsi="Times New Roman" w:cs="Times New Roman"/>
                <w:sz w:val="18"/>
                <w:szCs w:val="18"/>
              </w:rPr>
            </w:pPr>
            <w:r w:rsidRPr="00212DE0">
              <w:rPr>
                <w:rFonts w:ascii="Times New Roman" w:hAnsi="Times New Roman" w:cs="Times New Roman"/>
                <w:sz w:val="18"/>
                <w:szCs w:val="18"/>
              </w:rPr>
              <w:t>2.2 Хранение крахмала картофельного</w:t>
            </w:r>
          </w:p>
        </w:tc>
        <w:tc>
          <w:tcPr>
            <w:tcW w:w="1017"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Склад, полка</w:t>
            </w:r>
          </w:p>
        </w:tc>
        <w:tc>
          <w:tcPr>
            <w:tcW w:w="1456" w:type="dxa"/>
            <w:gridSpan w:val="2"/>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Индивидуальная упаковка</w:t>
            </w:r>
          </w:p>
        </w:tc>
        <w:tc>
          <w:tcPr>
            <w:tcW w:w="1646"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ind w:firstLine="175"/>
              <w:jc w:val="both"/>
              <w:rPr>
                <w:rFonts w:ascii="Times New Roman" w:hAnsi="Times New Roman" w:cs="Times New Roman"/>
                <w:sz w:val="18"/>
                <w:szCs w:val="18"/>
              </w:rPr>
            </w:pPr>
            <w:r w:rsidRPr="00212DE0">
              <w:rPr>
                <w:rFonts w:ascii="Times New Roman" w:hAnsi="Times New Roman" w:cs="Times New Roman"/>
                <w:sz w:val="18"/>
                <w:szCs w:val="18"/>
              </w:rPr>
              <w:t>Вероятность роста опасных патогенных организмов сырье при несоблюдении условий хранения</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Контроль температурно-влажностного режима</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rPr>
            </w:pP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napToGrid w:val="0"/>
              <w:spacing w:after="0"/>
              <w:jc w:val="both"/>
              <w:rPr>
                <w:rFonts w:ascii="Times New Roman" w:hAnsi="Times New Roman" w:cs="Times New Roman"/>
                <w:sz w:val="18"/>
                <w:szCs w:val="18"/>
              </w:rPr>
            </w:pPr>
            <w:r w:rsidRPr="00212DE0">
              <w:rPr>
                <w:rFonts w:ascii="Times New Roman" w:hAnsi="Times New Roman" w:cs="Times New Roman"/>
                <w:sz w:val="18"/>
                <w:szCs w:val="18"/>
                <w:lang w:eastAsia="ru-RU"/>
              </w:rPr>
              <w:t xml:space="preserve">Соответствие условий хранения требованиям </w:t>
            </w:r>
            <w:r w:rsidRPr="00212DE0">
              <w:rPr>
                <w:rFonts w:ascii="Times New Roman" w:hAnsi="Times New Roman" w:cs="Times New Roman"/>
                <w:sz w:val="18"/>
                <w:szCs w:val="18"/>
              </w:rPr>
              <w:t>ГОСТ Р 53876-2010.</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81"/>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456" w:type="dxa"/>
            <w:gridSpan w:val="2"/>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646"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firstLine="175"/>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 МБ</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Требования к инвентарю, таре и их санитарной обработке (И-08)</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санитарного состояния холодильника </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auto"/>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550"/>
          <w:tblHeader/>
        </w:trPr>
        <w:tc>
          <w:tcPr>
            <w:tcW w:w="1126" w:type="dxa"/>
            <w:vMerge w:val="restart"/>
            <w:tcBorders>
              <w:top w:val="single" w:sz="4" w:space="0" w:color="000000"/>
              <w:left w:val="single" w:sz="4" w:space="0" w:color="000000"/>
              <w:bottom w:val="nil"/>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2.3 Хранение разрыхлителя</w:t>
            </w:r>
          </w:p>
          <w:p w:rsidR="00212DE0" w:rsidRPr="00212DE0" w:rsidRDefault="00212DE0" w:rsidP="00212DE0">
            <w:pPr>
              <w:spacing w:after="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Склад </w:t>
            </w:r>
          </w:p>
        </w:tc>
        <w:tc>
          <w:tcPr>
            <w:tcW w:w="1456" w:type="dxa"/>
            <w:gridSpan w:val="2"/>
            <w:vMerge w:val="restart"/>
            <w:tcBorders>
              <w:top w:val="single" w:sz="4" w:space="0" w:color="000000"/>
              <w:left w:val="single" w:sz="4" w:space="0" w:color="000000"/>
              <w:bottom w:val="nil"/>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Индивидуальная </w:t>
            </w:r>
            <w:proofErr w:type="spellStart"/>
            <w:r w:rsidRPr="00212DE0">
              <w:rPr>
                <w:rFonts w:ascii="Times New Roman" w:hAnsi="Times New Roman" w:cs="Times New Roman"/>
                <w:sz w:val="18"/>
                <w:szCs w:val="18"/>
              </w:rPr>
              <w:t>упковка</w:t>
            </w:r>
            <w:proofErr w:type="spellEnd"/>
            <w:r w:rsidRPr="00212DE0">
              <w:rPr>
                <w:rFonts w:ascii="Times New Roman" w:hAnsi="Times New Roman" w:cs="Times New Roman"/>
                <w:sz w:val="18"/>
                <w:szCs w:val="18"/>
              </w:rPr>
              <w:t>, полка</w:t>
            </w:r>
          </w:p>
        </w:tc>
        <w:tc>
          <w:tcPr>
            <w:tcW w:w="1646"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Вероятность наличия ток-</w:t>
            </w:r>
            <w:proofErr w:type="spellStart"/>
            <w:r w:rsidRPr="00212DE0">
              <w:rPr>
                <w:rFonts w:ascii="Times New Roman" w:hAnsi="Times New Roman" w:cs="Times New Roman"/>
                <w:sz w:val="18"/>
                <w:szCs w:val="18"/>
              </w:rPr>
              <w:t>сичных</w:t>
            </w:r>
            <w:proofErr w:type="spellEnd"/>
            <w:r w:rsidRPr="00212DE0">
              <w:rPr>
                <w:rFonts w:ascii="Times New Roman" w:hAnsi="Times New Roman" w:cs="Times New Roman"/>
                <w:sz w:val="18"/>
                <w:szCs w:val="18"/>
              </w:rPr>
              <w:t xml:space="preserve"> элементов: свинца, кадмия, мышьяка, ртути, пестициды, радионуклиды</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Контроль температурно-влажностного режима</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rPr>
              <w:t>Журнал контроля температуры и  влажности.</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Контроль санитарного состояния складских помещений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ru-RU"/>
              </w:rPr>
              <w:t>Соответствие условий хранения ГОСТ 32802-2014</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550"/>
          <w:tblHeader/>
        </w:trPr>
        <w:tc>
          <w:tcPr>
            <w:tcW w:w="1126"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456" w:type="dxa"/>
            <w:gridSpan w:val="2"/>
            <w:vMerge/>
            <w:tcBorders>
              <w:top w:val="single" w:sz="4" w:space="0" w:color="000000"/>
              <w:left w:val="single" w:sz="4" w:space="0" w:color="000000"/>
              <w:bottom w:val="nil"/>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646"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 в том числе проникновение грызунов</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 </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Договор о дератизации, дезинсекции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1. Контроль сроков заключения договоров о дератизации, дезинсекции</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2. Обследование складского помещения на предмет следов жизнедеятельности вредителей</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3. Контроль закрытых (накрытых) створок упаковки после ее вскрытия.</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2550"/>
          <w:tblHeader/>
        </w:trPr>
        <w:tc>
          <w:tcPr>
            <w:tcW w:w="1126" w:type="dxa"/>
            <w:vMerge w:val="restart"/>
            <w:tcBorders>
              <w:top w:val="single" w:sz="4" w:space="0" w:color="000000"/>
              <w:left w:val="single" w:sz="4" w:space="0" w:color="000000"/>
              <w:bottom w:val="single" w:sz="4" w:space="0" w:color="auto"/>
              <w:right w:val="nil"/>
            </w:tcBorders>
          </w:tcPr>
          <w:p w:rsidR="00212DE0" w:rsidRPr="00212DE0" w:rsidRDefault="00212DE0" w:rsidP="00212DE0">
            <w:pPr>
              <w:spacing w:after="200" w:line="276" w:lineRule="auto"/>
              <w:rPr>
                <w:rFonts w:ascii="Times New Roman" w:hAnsi="Times New Roman" w:cs="Times New Roman"/>
                <w:sz w:val="18"/>
                <w:szCs w:val="18"/>
              </w:rPr>
            </w:pPr>
            <w:r w:rsidRPr="00212DE0">
              <w:rPr>
                <w:rFonts w:ascii="Times New Roman" w:hAnsi="Times New Roman" w:cs="Times New Roman"/>
                <w:sz w:val="18"/>
                <w:szCs w:val="18"/>
              </w:rPr>
              <w:t>2.4 Хранение  ванильного сахара</w:t>
            </w:r>
          </w:p>
          <w:p w:rsidR="00212DE0" w:rsidRPr="00212DE0" w:rsidRDefault="00212DE0" w:rsidP="00212DE0">
            <w:pPr>
              <w:spacing w:after="200" w:line="276" w:lineRule="auto"/>
              <w:rPr>
                <w:rFonts w:ascii="Times New Roman" w:hAnsi="Times New Roman" w:cs="Times New Roman"/>
                <w:sz w:val="18"/>
                <w:szCs w:val="18"/>
              </w:rPr>
            </w:pPr>
          </w:p>
        </w:tc>
        <w:tc>
          <w:tcPr>
            <w:tcW w:w="1017" w:type="dxa"/>
            <w:vMerge w:val="restart"/>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Склад </w:t>
            </w:r>
          </w:p>
        </w:tc>
        <w:tc>
          <w:tcPr>
            <w:tcW w:w="1456" w:type="dxa"/>
            <w:gridSpan w:val="2"/>
            <w:vMerge w:val="restart"/>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Индивидуальная упаковка </w:t>
            </w:r>
          </w:p>
        </w:tc>
        <w:tc>
          <w:tcPr>
            <w:tcW w:w="1646"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 xml:space="preserve">Увеличение количества микроорганизмов (при нарушении условий хранения </w:t>
            </w:r>
          </w:p>
        </w:tc>
        <w:tc>
          <w:tcPr>
            <w:tcW w:w="709"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Контроль температурно-влажностного режима</w:t>
            </w:r>
            <w:r w:rsidRPr="00212DE0">
              <w:rPr>
                <w:rFonts w:ascii="Times New Roman" w:hAnsi="Times New Roman" w:cs="Times New Roman"/>
                <w:sz w:val="18"/>
                <w:szCs w:val="18"/>
              </w:rPr>
              <w:t xml:space="preserve"> </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rPr>
              <w:t xml:space="preserve">Журнал контроля температуры </w:t>
            </w:r>
            <w:proofErr w:type="gramStart"/>
            <w:r w:rsidRPr="00212DE0">
              <w:rPr>
                <w:rFonts w:ascii="Times New Roman" w:hAnsi="Times New Roman" w:cs="Times New Roman"/>
                <w:sz w:val="18"/>
                <w:szCs w:val="18"/>
              </w:rPr>
              <w:t>и  влажности</w:t>
            </w:r>
            <w:proofErr w:type="gramEnd"/>
            <w:r w:rsidRPr="00212DE0">
              <w:rPr>
                <w:rFonts w:ascii="Times New Roman" w:hAnsi="Times New Roman" w:cs="Times New Roman"/>
                <w:sz w:val="18"/>
                <w:szCs w:val="18"/>
              </w:rPr>
              <w:t xml:space="preserve"> для изюма, арахиса –(Ж-06) </w:t>
            </w:r>
            <w:r w:rsidRPr="00212DE0">
              <w:rPr>
                <w:rFonts w:ascii="Times New Roman" w:hAnsi="Times New Roman" w:cs="Times New Roman"/>
                <w:sz w:val="18"/>
                <w:szCs w:val="18"/>
                <w:lang w:eastAsia="zh-CN"/>
              </w:rPr>
              <w:t>;</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 xml:space="preserve">Журнал учета температуры на складе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Контроль санитарного состояния складских помещений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tabs>
                <w:tab w:val="left" w:pos="760"/>
              </w:tabs>
              <w:spacing w:after="0"/>
              <w:jc w:val="both"/>
              <w:rPr>
                <w:rFonts w:ascii="Times New Roman" w:hAnsi="Times New Roman" w:cs="Times New Roman"/>
                <w:sz w:val="18"/>
                <w:szCs w:val="18"/>
              </w:rPr>
            </w:pPr>
            <w:r w:rsidRPr="00212DE0">
              <w:rPr>
                <w:rFonts w:ascii="Times New Roman" w:hAnsi="Times New Roman" w:cs="Times New Roman"/>
                <w:sz w:val="18"/>
                <w:szCs w:val="18"/>
              </w:rPr>
              <w:t>Соответствие ГОСТ/ТУ: ТУ 9199-009-50970927-2006;</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2550"/>
          <w:tblHeader/>
        </w:trPr>
        <w:tc>
          <w:tcPr>
            <w:tcW w:w="1126"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017" w:type="dxa"/>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456" w:type="dxa"/>
            <w:gridSpan w:val="2"/>
            <w:vMerge/>
            <w:tcBorders>
              <w:top w:val="single" w:sz="4" w:space="0" w:color="000000"/>
              <w:left w:val="single" w:sz="4" w:space="0" w:color="000000"/>
              <w:bottom w:val="single" w:sz="4" w:space="0" w:color="auto"/>
              <w:right w:val="nil"/>
            </w:tcBorders>
            <w:vAlign w:val="center"/>
            <w:hideMark/>
          </w:tcPr>
          <w:p w:rsidR="00212DE0" w:rsidRPr="00212DE0" w:rsidRDefault="00212DE0" w:rsidP="00212DE0">
            <w:pPr>
              <w:spacing w:after="0"/>
              <w:rPr>
                <w:rFonts w:ascii="Times New Roman" w:hAnsi="Times New Roman" w:cs="Times New Roman"/>
                <w:sz w:val="18"/>
                <w:szCs w:val="18"/>
              </w:rPr>
            </w:pPr>
          </w:p>
        </w:tc>
        <w:tc>
          <w:tcPr>
            <w:tcW w:w="1646"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 в том числе проникновение грызунов</w:t>
            </w:r>
          </w:p>
        </w:tc>
        <w:tc>
          <w:tcPr>
            <w:tcW w:w="709"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 </w:t>
            </w:r>
          </w:p>
        </w:tc>
        <w:tc>
          <w:tcPr>
            <w:tcW w:w="2977" w:type="dxa"/>
            <w:gridSpan w:val="2"/>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Договор о дератизации, дезинсекции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регистрации проведения мероприятий по дезинфекции и дератизации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контроля ловушек </w:t>
            </w:r>
          </w:p>
        </w:tc>
        <w:tc>
          <w:tcPr>
            <w:tcW w:w="2551"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1. Контроль сроков заключения договоров о дератизации, дезинсекции</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2. Обследование складского помещения на предмет следов жизнедеятельности вредителей</w:t>
            </w:r>
          </w:p>
          <w:p w:rsidR="00212DE0" w:rsidRPr="00212DE0" w:rsidRDefault="00212DE0" w:rsidP="00212DE0">
            <w:pPr>
              <w:spacing w:after="0" w:line="276" w:lineRule="auto"/>
              <w:ind w:firstLine="31"/>
              <w:rPr>
                <w:rFonts w:ascii="Times New Roman" w:hAnsi="Times New Roman" w:cs="Times New Roman"/>
                <w:sz w:val="18"/>
                <w:szCs w:val="18"/>
                <w:lang w:eastAsia="zh-CN"/>
              </w:rPr>
            </w:pPr>
            <w:r w:rsidRPr="00212DE0">
              <w:rPr>
                <w:rFonts w:ascii="Times New Roman" w:hAnsi="Times New Roman" w:cs="Times New Roman"/>
                <w:sz w:val="18"/>
                <w:szCs w:val="18"/>
                <w:lang w:eastAsia="zh-CN"/>
              </w:rPr>
              <w:t>(ведение журнала)</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lang w:eastAsia="zh-CN"/>
              </w:rPr>
              <w:t>3. Контроль закрытых (накрытых) створок упаковки после ее вскрытия.</w:t>
            </w:r>
          </w:p>
        </w:tc>
        <w:tc>
          <w:tcPr>
            <w:tcW w:w="130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ind w:firstLine="31"/>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auto"/>
              <w:left w:val="single" w:sz="4" w:space="0" w:color="000000"/>
              <w:bottom w:val="single" w:sz="4" w:space="0" w:color="auto"/>
              <w:right w:val="nil"/>
            </w:tcBorders>
            <w:hideMark/>
          </w:tcPr>
          <w:p w:rsidR="00212DE0" w:rsidRPr="00212DE0" w:rsidRDefault="00212DE0" w:rsidP="00212DE0">
            <w:pPr>
              <w:spacing w:after="0"/>
              <w:jc w:val="center"/>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auto"/>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b/>
                <w:sz w:val="18"/>
                <w:szCs w:val="18"/>
              </w:rPr>
            </w:pPr>
            <w:r w:rsidRPr="00212DE0">
              <w:rPr>
                <w:rFonts w:ascii="Times New Roman" w:hAnsi="Times New Roman" w:cs="Times New Roman"/>
                <w:b/>
                <w:sz w:val="18"/>
                <w:szCs w:val="18"/>
              </w:rPr>
              <w:t>ККТ</w:t>
            </w:r>
          </w:p>
        </w:tc>
      </w:tr>
      <w:tr w:rsidR="00212DE0" w:rsidRPr="00212DE0" w:rsidTr="00082774">
        <w:trPr>
          <w:cantSplit/>
          <w:trHeight w:val="1224"/>
          <w:tblHeader/>
        </w:trPr>
        <w:tc>
          <w:tcPr>
            <w:tcW w:w="112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2.5 Хранение сахара</w:t>
            </w: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склад</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мешки</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 xml:space="preserve">Вероятность роста </w:t>
            </w:r>
            <w:proofErr w:type="spellStart"/>
            <w:r w:rsidRPr="00212DE0">
              <w:rPr>
                <w:rFonts w:ascii="Times New Roman" w:hAnsi="Times New Roman" w:cs="Times New Roman"/>
                <w:sz w:val="18"/>
                <w:szCs w:val="18"/>
              </w:rPr>
              <w:t>опас-ных</w:t>
            </w:r>
            <w:proofErr w:type="spellEnd"/>
            <w:r w:rsidRPr="00212DE0">
              <w:rPr>
                <w:rFonts w:ascii="Times New Roman" w:hAnsi="Times New Roman" w:cs="Times New Roman"/>
                <w:sz w:val="18"/>
                <w:szCs w:val="18"/>
              </w:rPr>
              <w:t xml:space="preserve"> патогенных организмов сырье при несоблюдении условий хранения</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Контроль температурно-влажностного режима</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Соответствие ГОСТ 21-94</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tcPr>
          <w:p w:rsidR="00212DE0" w:rsidRPr="00212DE0" w:rsidRDefault="00212DE0" w:rsidP="00212DE0">
            <w:pPr>
              <w:spacing w:after="0"/>
              <w:ind w:firstLine="31"/>
              <w:rPr>
                <w:rFonts w:ascii="Times New Roman" w:hAnsi="Times New Roman" w:cs="Times New Roman"/>
                <w:sz w:val="18"/>
                <w:szCs w:val="18"/>
              </w:rPr>
            </w:pPr>
          </w:p>
        </w:tc>
        <w:tc>
          <w:tcPr>
            <w:tcW w:w="708" w:type="dxa"/>
            <w:tcBorders>
              <w:top w:val="single" w:sz="4" w:space="0" w:color="000000"/>
              <w:left w:val="single" w:sz="4" w:space="0" w:color="000000"/>
              <w:bottom w:val="single" w:sz="4" w:space="0" w:color="auto"/>
              <w:right w:val="nil"/>
            </w:tcBorders>
          </w:tcPr>
          <w:p w:rsidR="00212DE0" w:rsidRPr="00212DE0" w:rsidRDefault="00212DE0" w:rsidP="00212DE0">
            <w:pPr>
              <w:spacing w:after="0"/>
              <w:rPr>
                <w:rFonts w:ascii="Times New Roman" w:hAnsi="Times New Roman" w:cs="Times New Roman"/>
                <w:sz w:val="18"/>
                <w:szCs w:val="18"/>
              </w:rPr>
            </w:pP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2.6 Хранение  яиц</w:t>
            </w: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склад </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Картонные коробки  </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При длительном хранении яиц снижается их качество</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Х</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Программа производственного контроля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Условия хранения указываются производителем.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Журнал контроля температуры и влажности складских помещений  (Ж-05)</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Осмотр гигиенического состояния складского помещения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Контроль температурного режима.</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Соблюдения принципа «что поступило на склад первым, первым и уходит в производство». </w:t>
            </w:r>
          </w:p>
          <w:p w:rsidR="00212DE0" w:rsidRPr="00212DE0" w:rsidRDefault="00212DE0" w:rsidP="00212DE0">
            <w:pPr>
              <w:spacing w:after="0" w:line="276" w:lineRule="auto"/>
              <w:ind w:firstLine="31"/>
              <w:rPr>
                <w:rFonts w:ascii="Times New Roman" w:hAnsi="Times New Roman" w:cs="Times New Roman"/>
                <w:sz w:val="18"/>
                <w:szCs w:val="18"/>
              </w:rPr>
            </w:pP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2.7 Хранение масла сливочного не соленого</w:t>
            </w:r>
          </w:p>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холодильная камера</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индивидуальная упаковка, брикет</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Вероятность роста опасных патогенных организмов сырье при несоблюдении условий хранения</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температурно-влажностного режима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контроля температуры  холодильных камер  </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Соответствие условий хранения требованиям ГОСТ 32261-2013</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456" w:type="dxa"/>
            <w:gridSpan w:val="2"/>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 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Требования к инвентарю, таре и их санитарной обработке (И-08)</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санитарного состояния холодильника </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2</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lastRenderedPageBreak/>
              <w:t xml:space="preserve">2.8 Хранение шоколада </w:t>
            </w:r>
          </w:p>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Склад </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 xml:space="preserve">Индивидуальная упаковка </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 xml:space="preserve">Увеличение количества микроорганизмов при нарушении условий хранения </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температурно-влажностного режима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Журнал контроля температуры и  влажности.</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Контроль санитарного состояния складских помещений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Соответствие условий хранения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ГОСТ 108-2014</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456" w:type="dxa"/>
            <w:gridSpan w:val="2"/>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 в том числе проникновение грызунов</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Договор о дератизации, дезинсекции </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1. Контроль сроков заключения договоров о дератизации, дезинсекции</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2. Обследование складского помещения на предмет следов жизнедеятельности вредителей</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3. Контроль закрытых (накрытых) створок упаковки после ее вскрытия.</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ККТ</w:t>
            </w: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2.9 Хранение  молока пастеризованного 3,2% жирности</w:t>
            </w: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холодильная камера</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индивидуальная упаковка ,пакет</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При длительном хранении начинает скисать</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Программа производственного контроля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Условия хранения указываются производителем.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Журнал контроля температуры и влажности складских помещений  (Ж-05)</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Осмотр гигиенического состояния складского помещения (в соответствии с программой производственного контроля)</w:t>
            </w:r>
          </w:p>
        </w:tc>
        <w:tc>
          <w:tcPr>
            <w:tcW w:w="2551"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Контроль температурного </w:t>
            </w:r>
            <w:proofErr w:type="gramStart"/>
            <w:r w:rsidRPr="00212DE0">
              <w:rPr>
                <w:rFonts w:ascii="Times New Roman" w:hAnsi="Times New Roman" w:cs="Times New Roman"/>
                <w:sz w:val="18"/>
                <w:szCs w:val="18"/>
              </w:rPr>
              <w:t>ре-жима</w:t>
            </w:r>
            <w:proofErr w:type="gramEnd"/>
            <w:r w:rsidRPr="00212DE0">
              <w:rPr>
                <w:rFonts w:ascii="Times New Roman" w:hAnsi="Times New Roman" w:cs="Times New Roman"/>
                <w:sz w:val="18"/>
                <w:szCs w:val="18"/>
              </w:rPr>
              <w:t>.</w:t>
            </w:r>
          </w:p>
          <w:p w:rsidR="00212DE0" w:rsidRPr="00212DE0" w:rsidRDefault="00212DE0" w:rsidP="00212DE0">
            <w:pPr>
              <w:spacing w:after="0" w:line="276" w:lineRule="auto"/>
              <w:ind w:firstLine="31"/>
              <w:rPr>
                <w:rFonts w:ascii="Times New Roman" w:hAnsi="Times New Roman" w:cs="Times New Roman"/>
                <w:sz w:val="18"/>
                <w:szCs w:val="18"/>
              </w:rPr>
            </w:pP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2</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r w:rsidR="00212DE0" w:rsidRPr="00212DE0" w:rsidTr="00082774">
        <w:trPr>
          <w:cantSplit/>
          <w:trHeight w:val="1648"/>
          <w:tblHeader/>
        </w:trPr>
        <w:tc>
          <w:tcPr>
            <w:tcW w:w="1126"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017" w:type="dxa"/>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456" w:type="dxa"/>
            <w:gridSpan w:val="2"/>
            <w:tcBorders>
              <w:top w:val="single" w:sz="4" w:space="0" w:color="auto"/>
              <w:left w:val="single" w:sz="4" w:space="0" w:color="auto"/>
              <w:bottom w:val="single" w:sz="4" w:space="0" w:color="auto"/>
              <w:right w:val="single" w:sz="4" w:space="0" w:color="auto"/>
            </w:tcBorders>
          </w:tcPr>
          <w:p w:rsidR="00212DE0" w:rsidRPr="00212DE0" w:rsidRDefault="00212DE0" w:rsidP="00212DE0">
            <w:pPr>
              <w:spacing w:after="0" w:line="276" w:lineRule="auto"/>
              <w:rPr>
                <w:rFonts w:ascii="Times New Roman" w:hAnsi="Times New Roman" w:cs="Times New Roman"/>
                <w:sz w:val="18"/>
                <w:szCs w:val="18"/>
              </w:rPr>
            </w:pP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 в том числе проникновение грызунов</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 xml:space="preserve">Ф, МБ, </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Договор о дератизации, дезинсекции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регистрации проведения мероприятий по дезинфекции и дератизации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контроля ловушек </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1. Контроль сроков заключения договоров о дератизации, дезинсекции</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2. Обследование складского помещения на предмет следов жизнедеятельности вредителей</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(ведение журнала)</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3. Контроль закрытых (накрытых) створок упаковки после ее вскрытия.</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ККТ</w:t>
            </w:r>
          </w:p>
        </w:tc>
      </w:tr>
      <w:tr w:rsidR="00212DE0" w:rsidRPr="00212DE0" w:rsidTr="00082774">
        <w:trPr>
          <w:cantSplit/>
          <w:trHeight w:val="2971"/>
          <w:tblHeader/>
        </w:trPr>
        <w:tc>
          <w:tcPr>
            <w:tcW w:w="112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2.10 Хранение сахарной пудры</w:t>
            </w:r>
          </w:p>
        </w:tc>
        <w:tc>
          <w:tcPr>
            <w:tcW w:w="1017"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склад</w:t>
            </w:r>
          </w:p>
        </w:tc>
        <w:tc>
          <w:tcPr>
            <w:tcW w:w="1456" w:type="dxa"/>
            <w:gridSpan w:val="2"/>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rPr>
                <w:rFonts w:ascii="Times New Roman" w:hAnsi="Times New Roman" w:cs="Times New Roman"/>
                <w:sz w:val="18"/>
                <w:szCs w:val="18"/>
              </w:rPr>
            </w:pPr>
            <w:r w:rsidRPr="00212DE0">
              <w:rPr>
                <w:rFonts w:ascii="Times New Roman" w:hAnsi="Times New Roman" w:cs="Times New Roman"/>
                <w:sz w:val="18"/>
                <w:szCs w:val="18"/>
              </w:rPr>
              <w:t>Индивидуальная паковка</w:t>
            </w:r>
          </w:p>
        </w:tc>
        <w:tc>
          <w:tcPr>
            <w:tcW w:w="1646" w:type="dxa"/>
            <w:tcBorders>
              <w:top w:val="single" w:sz="4" w:space="0" w:color="auto"/>
              <w:left w:val="single" w:sz="4" w:space="0" w:color="auto"/>
              <w:bottom w:val="single" w:sz="4" w:space="0" w:color="auto"/>
              <w:right w:val="single" w:sz="4" w:space="0" w:color="auto"/>
            </w:tcBorders>
            <w:hideMark/>
          </w:tcPr>
          <w:p w:rsidR="00212DE0" w:rsidRPr="00212DE0" w:rsidRDefault="00212DE0" w:rsidP="00212DE0">
            <w:pPr>
              <w:spacing w:after="0" w:line="276" w:lineRule="auto"/>
              <w:ind w:hanging="108"/>
              <w:rPr>
                <w:rFonts w:ascii="Times New Roman" w:hAnsi="Times New Roman" w:cs="Times New Roman"/>
                <w:sz w:val="18"/>
                <w:szCs w:val="18"/>
              </w:rPr>
            </w:pPr>
            <w:r w:rsidRPr="00212DE0">
              <w:rPr>
                <w:rFonts w:ascii="Times New Roman" w:hAnsi="Times New Roman" w:cs="Times New Roman"/>
                <w:sz w:val="18"/>
                <w:szCs w:val="18"/>
              </w:rPr>
              <w:t>Попадание пыли, инородных тел при нарушении целостности упаковки, в том числе проникновение грызунов</w:t>
            </w:r>
          </w:p>
        </w:tc>
        <w:tc>
          <w:tcPr>
            <w:tcW w:w="709" w:type="dxa"/>
            <w:gridSpan w:val="2"/>
            <w:tcBorders>
              <w:top w:val="single" w:sz="4" w:space="0" w:color="000000"/>
              <w:left w:val="single" w:sz="4" w:space="0" w:color="auto"/>
              <w:bottom w:val="single" w:sz="4" w:space="0" w:color="auto"/>
              <w:right w:val="single" w:sz="4" w:space="0" w:color="000000"/>
            </w:tcBorders>
            <w:hideMark/>
          </w:tcPr>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Ф,</w:t>
            </w:r>
          </w:p>
          <w:p w:rsidR="00212DE0" w:rsidRPr="00212DE0" w:rsidRDefault="00212DE0" w:rsidP="00212DE0">
            <w:pPr>
              <w:spacing w:after="0" w:line="276" w:lineRule="auto"/>
              <w:ind w:firstLine="28"/>
              <w:rPr>
                <w:rFonts w:ascii="Times New Roman" w:hAnsi="Times New Roman" w:cs="Times New Roman"/>
                <w:sz w:val="18"/>
                <w:szCs w:val="18"/>
              </w:rPr>
            </w:pPr>
            <w:r w:rsidRPr="00212DE0">
              <w:rPr>
                <w:rFonts w:ascii="Times New Roman" w:hAnsi="Times New Roman" w:cs="Times New Roman"/>
                <w:sz w:val="18"/>
                <w:szCs w:val="18"/>
              </w:rPr>
              <w:t>МБ</w:t>
            </w:r>
          </w:p>
        </w:tc>
        <w:tc>
          <w:tcPr>
            <w:tcW w:w="2977" w:type="dxa"/>
            <w:gridSpan w:val="2"/>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Договор о дератизации, дезинсекции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 xml:space="preserve">Журнал регистрации проведения мероприятий по дезинфекции и дератизации </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Журнал контроля ловушек</w:t>
            </w:r>
          </w:p>
        </w:tc>
        <w:tc>
          <w:tcPr>
            <w:tcW w:w="2551"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1. Контроль сроков заключения договоров о дератизации, дезинсекции</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2. Обследование складского помещения на предмет следов жизнедеятельности вредителей</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(ведение журнала)</w:t>
            </w:r>
          </w:p>
          <w:p w:rsidR="00212DE0" w:rsidRPr="00212DE0" w:rsidRDefault="00212DE0" w:rsidP="00212DE0">
            <w:pPr>
              <w:spacing w:after="0" w:line="276" w:lineRule="auto"/>
              <w:ind w:firstLine="31"/>
              <w:rPr>
                <w:rFonts w:ascii="Times New Roman" w:hAnsi="Times New Roman" w:cs="Times New Roman"/>
                <w:sz w:val="18"/>
                <w:szCs w:val="18"/>
              </w:rPr>
            </w:pPr>
            <w:r w:rsidRPr="00212DE0">
              <w:rPr>
                <w:rFonts w:ascii="Times New Roman" w:hAnsi="Times New Roman" w:cs="Times New Roman"/>
                <w:sz w:val="18"/>
                <w:szCs w:val="18"/>
              </w:rPr>
              <w:t>3. Контроль закрытых (накрытых) створок упаковки после ее вскрытия.</w:t>
            </w:r>
          </w:p>
        </w:tc>
        <w:tc>
          <w:tcPr>
            <w:tcW w:w="1305" w:type="dxa"/>
            <w:tcBorders>
              <w:top w:val="single" w:sz="4" w:space="0" w:color="000000"/>
              <w:left w:val="single" w:sz="4" w:space="0" w:color="000000"/>
              <w:bottom w:val="single" w:sz="4" w:space="0" w:color="auto"/>
              <w:right w:val="single" w:sz="4" w:space="0" w:color="000000"/>
            </w:tcBorders>
            <w:hideMark/>
          </w:tcPr>
          <w:p w:rsidR="00212DE0" w:rsidRPr="00212DE0" w:rsidRDefault="00212DE0" w:rsidP="00212DE0">
            <w:pPr>
              <w:spacing w:after="0" w:line="276" w:lineRule="auto"/>
              <w:rPr>
                <w:rFonts w:ascii="Times New Roman" w:hAnsi="Times New Roman" w:cs="Times New Roman"/>
                <w:kern w:val="2"/>
                <w:sz w:val="18"/>
                <w:szCs w:val="18"/>
              </w:rPr>
            </w:pPr>
            <w:r w:rsidRPr="00212DE0">
              <w:rPr>
                <w:rFonts w:ascii="Times New Roman" w:hAnsi="Times New Roman" w:cs="Times New Roman"/>
                <w:kern w:val="2"/>
                <w:sz w:val="18"/>
                <w:szCs w:val="18"/>
              </w:rPr>
              <w:t>Кладовщик</w:t>
            </w:r>
          </w:p>
        </w:tc>
        <w:tc>
          <w:tcPr>
            <w:tcW w:w="680"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ind w:firstLine="31"/>
              <w:rPr>
                <w:rFonts w:ascii="Times New Roman" w:hAnsi="Times New Roman" w:cs="Times New Roman"/>
                <w:sz w:val="18"/>
                <w:szCs w:val="18"/>
              </w:rPr>
            </w:pPr>
            <w:r w:rsidRPr="00212DE0">
              <w:rPr>
                <w:rFonts w:ascii="Times New Roman" w:hAnsi="Times New Roman" w:cs="Times New Roman"/>
                <w:sz w:val="18"/>
                <w:szCs w:val="18"/>
              </w:rPr>
              <w:t>3</w:t>
            </w:r>
          </w:p>
        </w:tc>
        <w:tc>
          <w:tcPr>
            <w:tcW w:w="708" w:type="dxa"/>
            <w:tcBorders>
              <w:top w:val="single" w:sz="4" w:space="0" w:color="000000"/>
              <w:left w:val="single" w:sz="4" w:space="0" w:color="000000"/>
              <w:bottom w:val="single" w:sz="4" w:space="0" w:color="auto"/>
              <w:right w:val="nil"/>
            </w:tcBorders>
            <w:hideMark/>
          </w:tcPr>
          <w:p w:rsidR="00212DE0" w:rsidRPr="00212DE0" w:rsidRDefault="00212DE0" w:rsidP="00212DE0">
            <w:pPr>
              <w:spacing w:after="0"/>
              <w:rPr>
                <w:rFonts w:ascii="Times New Roman" w:hAnsi="Times New Roman" w:cs="Times New Roman"/>
                <w:sz w:val="18"/>
                <w:szCs w:val="18"/>
              </w:rPr>
            </w:pPr>
            <w:r w:rsidRPr="00212DE0">
              <w:rPr>
                <w:rFonts w:ascii="Times New Roman" w:hAnsi="Times New Roman" w:cs="Times New Roman"/>
                <w:sz w:val="18"/>
                <w:szCs w:val="18"/>
              </w:rPr>
              <w:t>3</w:t>
            </w:r>
          </w:p>
        </w:tc>
        <w:tc>
          <w:tcPr>
            <w:tcW w:w="795" w:type="dxa"/>
            <w:tcBorders>
              <w:top w:val="single" w:sz="4" w:space="0" w:color="000000"/>
              <w:left w:val="single" w:sz="4" w:space="0" w:color="000000"/>
              <w:bottom w:val="single" w:sz="4" w:space="0" w:color="auto"/>
              <w:right w:val="single" w:sz="4" w:space="0" w:color="000000"/>
            </w:tcBorders>
          </w:tcPr>
          <w:p w:rsidR="00212DE0" w:rsidRPr="00212DE0" w:rsidRDefault="00212DE0" w:rsidP="00212DE0">
            <w:pPr>
              <w:spacing w:after="0" w:line="276" w:lineRule="auto"/>
              <w:rPr>
                <w:rFonts w:ascii="Times New Roman" w:hAnsi="Times New Roman" w:cs="Times New Roman"/>
                <w:sz w:val="18"/>
                <w:szCs w:val="18"/>
              </w:rPr>
            </w:pPr>
          </w:p>
        </w:tc>
      </w:tr>
    </w:tbl>
    <w:p w:rsidR="00212DE0" w:rsidRPr="00212DE0" w:rsidRDefault="00212DE0" w:rsidP="00212DE0">
      <w:pPr>
        <w:spacing w:after="200" w:line="276" w:lineRule="auto"/>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Default="00212DE0" w:rsidP="00B05274">
      <w:pPr>
        <w:spacing w:after="0"/>
        <w:jc w:val="center"/>
        <w:rPr>
          <w:rFonts w:ascii="Times New Roman" w:eastAsia="Calibri" w:hAnsi="Times New Roman" w:cs="Times New Roman"/>
          <w:sz w:val="24"/>
          <w:szCs w:val="24"/>
        </w:rPr>
      </w:pPr>
    </w:p>
    <w:p w:rsidR="00212DE0" w:rsidRPr="00B05274" w:rsidRDefault="00212DE0" w:rsidP="00840480">
      <w:pPr>
        <w:spacing w:after="0"/>
        <w:rPr>
          <w:rFonts w:ascii="Times New Roman" w:eastAsia="Calibri" w:hAnsi="Times New Roman" w:cs="Times New Roman"/>
          <w:sz w:val="24"/>
          <w:szCs w:val="24"/>
        </w:rPr>
      </w:pPr>
    </w:p>
    <w:sectPr w:rsidR="00212DE0" w:rsidRPr="00B05274" w:rsidSect="00AD54C0">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068" w:rsidRDefault="00E86068" w:rsidP="00757E94">
      <w:pPr>
        <w:spacing w:after="0"/>
      </w:pPr>
      <w:r>
        <w:separator/>
      </w:r>
    </w:p>
  </w:endnote>
  <w:endnote w:type="continuationSeparator" w:id="0">
    <w:p w:rsidR="00E86068" w:rsidRDefault="00E86068" w:rsidP="00757E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068" w:rsidRDefault="00E86068" w:rsidP="00757E94">
      <w:pPr>
        <w:spacing w:after="0"/>
      </w:pPr>
      <w:r>
        <w:separator/>
      </w:r>
    </w:p>
  </w:footnote>
  <w:footnote w:type="continuationSeparator" w:id="0">
    <w:p w:rsidR="00E86068" w:rsidRDefault="00E86068" w:rsidP="00757E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C0" w:rsidRDefault="00AD54C0" w:rsidP="00082774">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4B"/>
    <w:multiLevelType w:val="hybridMultilevel"/>
    <w:tmpl w:val="1F6A68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B37FFD"/>
    <w:multiLevelType w:val="hybridMultilevel"/>
    <w:tmpl w:val="C930D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F200EC"/>
    <w:multiLevelType w:val="hybridMultilevel"/>
    <w:tmpl w:val="02A60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A77649"/>
    <w:multiLevelType w:val="hybridMultilevel"/>
    <w:tmpl w:val="FADE9DE4"/>
    <w:lvl w:ilvl="0" w:tplc="AEF0B75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3B057D"/>
    <w:multiLevelType w:val="hybridMultilevel"/>
    <w:tmpl w:val="B218D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750762"/>
    <w:multiLevelType w:val="hybridMultilevel"/>
    <w:tmpl w:val="91C00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AC223C"/>
    <w:multiLevelType w:val="hybridMultilevel"/>
    <w:tmpl w:val="34ACF174"/>
    <w:lvl w:ilvl="0" w:tplc="AB623AFA">
      <w:start w:val="3"/>
      <w:numFmt w:val="bullet"/>
      <w:lvlText w:val="-"/>
      <w:lvlJc w:val="left"/>
      <w:pPr>
        <w:ind w:left="760" w:hanging="360"/>
      </w:pPr>
      <w:rPr>
        <w:rFonts w:ascii="Times New Roman" w:eastAsia="Times New Roman" w:hAnsi="Times New Roman" w:cs="Times New Roman"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7" w15:restartNumberingAfterBreak="0">
    <w:nsid w:val="56793B3E"/>
    <w:multiLevelType w:val="hybridMultilevel"/>
    <w:tmpl w:val="A0068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9BA72E9"/>
    <w:multiLevelType w:val="multilevel"/>
    <w:tmpl w:val="25BC21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BDF4091"/>
    <w:multiLevelType w:val="hybridMultilevel"/>
    <w:tmpl w:val="3DFA2F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0"/>
  </w:num>
  <w:num w:numId="5">
    <w:abstractNumId w:val="2"/>
  </w:num>
  <w:num w:numId="6">
    <w:abstractNumId w:val="7"/>
  </w:num>
  <w:num w:numId="7">
    <w:abstractNumId w:val="9"/>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4C2"/>
    <w:rsid w:val="00033128"/>
    <w:rsid w:val="000715F9"/>
    <w:rsid w:val="00082774"/>
    <w:rsid w:val="000B7D57"/>
    <w:rsid w:val="000C4D63"/>
    <w:rsid w:val="000F7D2C"/>
    <w:rsid w:val="001B6F9F"/>
    <w:rsid w:val="00212DE0"/>
    <w:rsid w:val="002511B8"/>
    <w:rsid w:val="00260889"/>
    <w:rsid w:val="00313031"/>
    <w:rsid w:val="003254C2"/>
    <w:rsid w:val="003B4CEA"/>
    <w:rsid w:val="003D3F72"/>
    <w:rsid w:val="003F0D69"/>
    <w:rsid w:val="0043325D"/>
    <w:rsid w:val="00441ABE"/>
    <w:rsid w:val="004C397A"/>
    <w:rsid w:val="004D31BF"/>
    <w:rsid w:val="005E5621"/>
    <w:rsid w:val="00606536"/>
    <w:rsid w:val="00614787"/>
    <w:rsid w:val="00687319"/>
    <w:rsid w:val="006B4D97"/>
    <w:rsid w:val="006E36E5"/>
    <w:rsid w:val="00745F73"/>
    <w:rsid w:val="00757E94"/>
    <w:rsid w:val="007F68AB"/>
    <w:rsid w:val="0082461F"/>
    <w:rsid w:val="00840480"/>
    <w:rsid w:val="008979F1"/>
    <w:rsid w:val="008A068D"/>
    <w:rsid w:val="008A5486"/>
    <w:rsid w:val="008B2A91"/>
    <w:rsid w:val="008B6F9A"/>
    <w:rsid w:val="008E0EB7"/>
    <w:rsid w:val="00900317"/>
    <w:rsid w:val="009023D6"/>
    <w:rsid w:val="009321CE"/>
    <w:rsid w:val="0093611D"/>
    <w:rsid w:val="00947F7A"/>
    <w:rsid w:val="0098131A"/>
    <w:rsid w:val="009B7954"/>
    <w:rsid w:val="009D2669"/>
    <w:rsid w:val="009F1FD7"/>
    <w:rsid w:val="00A40510"/>
    <w:rsid w:val="00AA4ADA"/>
    <w:rsid w:val="00AD54C0"/>
    <w:rsid w:val="00AD6307"/>
    <w:rsid w:val="00AE17F8"/>
    <w:rsid w:val="00AE76FC"/>
    <w:rsid w:val="00B05274"/>
    <w:rsid w:val="00B36909"/>
    <w:rsid w:val="00B70687"/>
    <w:rsid w:val="00B85D87"/>
    <w:rsid w:val="00C54AC3"/>
    <w:rsid w:val="00CE493B"/>
    <w:rsid w:val="00D90BD3"/>
    <w:rsid w:val="00D94990"/>
    <w:rsid w:val="00DA42A5"/>
    <w:rsid w:val="00DE1255"/>
    <w:rsid w:val="00E11848"/>
    <w:rsid w:val="00E212BB"/>
    <w:rsid w:val="00E5429E"/>
    <w:rsid w:val="00E86068"/>
    <w:rsid w:val="00E863F7"/>
    <w:rsid w:val="00F22582"/>
    <w:rsid w:val="00F509E5"/>
    <w:rsid w:val="00F53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004F25"/>
  <w15:docId w15:val="{E3565D20-BD4E-45DC-B120-268D0529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F7A"/>
  </w:style>
  <w:style w:type="paragraph" w:styleId="1">
    <w:name w:val="heading 1"/>
    <w:basedOn w:val="a"/>
    <w:next w:val="a"/>
    <w:link w:val="10"/>
    <w:uiPriority w:val="9"/>
    <w:qFormat/>
    <w:rsid w:val="00947F7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uiPriority w:val="2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table" w:styleId="af4">
    <w:name w:val="Table Grid"/>
    <w:basedOn w:val="a1"/>
    <w:uiPriority w:val="59"/>
    <w:rsid w:val="008B2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4"/>
    <w:uiPriority w:val="59"/>
    <w:rsid w:val="0093611D"/>
    <w:pPr>
      <w:spacing w:after="0"/>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header"/>
    <w:basedOn w:val="a"/>
    <w:link w:val="af6"/>
    <w:uiPriority w:val="99"/>
    <w:unhideWhenUsed/>
    <w:rsid w:val="00757E94"/>
    <w:pPr>
      <w:tabs>
        <w:tab w:val="center" w:pos="4677"/>
        <w:tab w:val="right" w:pos="9355"/>
      </w:tabs>
      <w:spacing w:after="0"/>
    </w:pPr>
  </w:style>
  <w:style w:type="character" w:customStyle="1" w:styleId="af6">
    <w:name w:val="Верхний колонтитул Знак"/>
    <w:basedOn w:val="a0"/>
    <w:link w:val="af5"/>
    <w:uiPriority w:val="99"/>
    <w:rsid w:val="00757E94"/>
  </w:style>
  <w:style w:type="paragraph" w:styleId="af7">
    <w:name w:val="footer"/>
    <w:basedOn w:val="a"/>
    <w:link w:val="af8"/>
    <w:uiPriority w:val="99"/>
    <w:unhideWhenUsed/>
    <w:rsid w:val="00757E94"/>
    <w:pPr>
      <w:tabs>
        <w:tab w:val="center" w:pos="4677"/>
        <w:tab w:val="right" w:pos="9355"/>
      </w:tabs>
      <w:spacing w:after="0"/>
    </w:pPr>
  </w:style>
  <w:style w:type="character" w:customStyle="1" w:styleId="af8">
    <w:name w:val="Нижний колонтитул Знак"/>
    <w:basedOn w:val="a0"/>
    <w:link w:val="af7"/>
    <w:uiPriority w:val="99"/>
    <w:rsid w:val="00757E94"/>
  </w:style>
  <w:style w:type="paragraph" w:styleId="af9">
    <w:name w:val="Balloon Text"/>
    <w:basedOn w:val="a"/>
    <w:link w:val="afa"/>
    <w:uiPriority w:val="99"/>
    <w:semiHidden/>
    <w:unhideWhenUsed/>
    <w:rsid w:val="000F7D2C"/>
    <w:pPr>
      <w:spacing w:after="0"/>
    </w:pPr>
    <w:rPr>
      <w:rFonts w:ascii="Segoe UI" w:hAnsi="Segoe UI" w:cs="Segoe UI"/>
      <w:sz w:val="18"/>
      <w:szCs w:val="18"/>
    </w:rPr>
  </w:style>
  <w:style w:type="character" w:customStyle="1" w:styleId="afa">
    <w:name w:val="Текст выноски Знак"/>
    <w:basedOn w:val="a0"/>
    <w:link w:val="af9"/>
    <w:uiPriority w:val="99"/>
    <w:semiHidden/>
    <w:rsid w:val="000F7D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719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F185D-4EA9-44B2-B8B3-8EF13DB5D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14512</Words>
  <Characters>82721</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dc:creator>
  <cp:lastModifiedBy>Пользователь Windows</cp:lastModifiedBy>
  <cp:revision>6</cp:revision>
  <cp:lastPrinted>2019-09-18T08:43:00Z</cp:lastPrinted>
  <dcterms:created xsi:type="dcterms:W3CDTF">2021-09-30T09:19:00Z</dcterms:created>
  <dcterms:modified xsi:type="dcterms:W3CDTF">2023-09-27T04:17:00Z</dcterms:modified>
</cp:coreProperties>
</file>