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5320"/>
        <w:gridCol w:w="1765"/>
        <w:gridCol w:w="1510"/>
      </w:tblGrid>
      <w:tr w:rsidR="005118BC" w:rsidRPr="00974117" w:rsidTr="00B56F4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BC" w:rsidRPr="00974117" w:rsidRDefault="005118BC" w:rsidP="00B56F4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8BC" w:rsidRPr="00974117" w:rsidRDefault="005118BC" w:rsidP="00B56F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5118BC" w:rsidRPr="00974117" w:rsidRDefault="005118BC" w:rsidP="00B56F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5118BC" w:rsidRPr="00974117" w:rsidTr="00B56F4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8BC" w:rsidRPr="00974117" w:rsidRDefault="005118BC" w:rsidP="00B56F4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BC" w:rsidRPr="00974117" w:rsidRDefault="005118BC" w:rsidP="00B56F42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sz w:val="20"/>
              </w:rPr>
              <w:t xml:space="preserve">Наименование документа: </w:t>
            </w:r>
            <w:r w:rsidRPr="00974117">
              <w:rPr>
                <w:b w:val="0"/>
                <w:sz w:val="20"/>
              </w:rPr>
              <w:t>Методические указания</w:t>
            </w:r>
          </w:p>
          <w:p w:rsidR="005118BC" w:rsidRPr="00974117" w:rsidRDefault="005118BC" w:rsidP="00B56F42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</w:t>
            </w:r>
            <w:proofErr w:type="gramStart"/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обозначение </w:t>
            </w:r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 xml:space="preserve"> ОП</w:t>
            </w:r>
            <w:proofErr w:type="gramEnd"/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.04</w:t>
            </w:r>
          </w:p>
          <w:p w:rsidR="005118BC" w:rsidRPr="00974117" w:rsidRDefault="005118BC" w:rsidP="00B56F42">
            <w:pPr>
              <w:pStyle w:val="1"/>
              <w:spacing w:line="240" w:lineRule="auto"/>
              <w:jc w:val="left"/>
              <w:rPr>
                <w:b w:val="0"/>
                <w:spacing w:val="-10"/>
                <w:sz w:val="20"/>
              </w:rPr>
            </w:pPr>
            <w:proofErr w:type="gramStart"/>
            <w:r w:rsidRPr="00974117">
              <w:rPr>
                <w:spacing w:val="-10"/>
                <w:sz w:val="20"/>
              </w:rPr>
              <w:t>Соответствует  ГОСТ</w:t>
            </w:r>
            <w:proofErr w:type="gramEnd"/>
            <w:r w:rsidRPr="00974117">
              <w:rPr>
                <w:spacing w:val="-10"/>
                <w:sz w:val="20"/>
              </w:rPr>
              <w:t xml:space="preserve"> Р ИСО 9001-2015, ГОСТ Р 52614.2-2006  </w:t>
            </w:r>
          </w:p>
          <w:p w:rsidR="005118BC" w:rsidRPr="00974117" w:rsidRDefault="005118BC" w:rsidP="00B56F42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b w:val="0"/>
                <w:sz w:val="20"/>
              </w:rPr>
              <w:t>(</w:t>
            </w:r>
            <w:proofErr w:type="spellStart"/>
            <w:r w:rsidRPr="00974117">
              <w:rPr>
                <w:b w:val="0"/>
                <w:spacing w:val="-6"/>
                <w:sz w:val="20"/>
              </w:rPr>
              <w:t>п.п</w:t>
            </w:r>
            <w:proofErr w:type="spellEnd"/>
            <w:r w:rsidRPr="00974117">
              <w:rPr>
                <w:b w:val="0"/>
                <w:spacing w:val="-6"/>
                <w:sz w:val="20"/>
              </w:rPr>
              <w:t xml:space="preserve">.  4.1, </w:t>
            </w:r>
            <w:r w:rsidRPr="00974117">
              <w:rPr>
                <w:b w:val="0"/>
                <w:sz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BC" w:rsidRPr="005916C6" w:rsidRDefault="005118BC" w:rsidP="00B56F4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916C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Редакция </w:t>
            </w:r>
            <w:r w:rsidRPr="005916C6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1</w:t>
            </w:r>
          </w:p>
          <w:p w:rsidR="005118BC" w:rsidRPr="005916C6" w:rsidRDefault="005118BC" w:rsidP="00B56F4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916C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Изменение </w:t>
            </w:r>
            <w:r w:rsidRPr="005916C6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BC" w:rsidRPr="00974117" w:rsidRDefault="005118BC" w:rsidP="00B56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5118BC" w:rsidRPr="00974117" w:rsidTr="00B56F4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8BC" w:rsidRPr="00974117" w:rsidRDefault="005118BC" w:rsidP="00B56F4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8BC" w:rsidRPr="00974117" w:rsidRDefault="005118BC" w:rsidP="00B56F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8BC" w:rsidRPr="00974117" w:rsidRDefault="005118BC" w:rsidP="00B56F4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BC" w:rsidRPr="00974117" w:rsidRDefault="005118BC" w:rsidP="00B56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5118BC" w:rsidRDefault="005118BC" w:rsidP="005118BC">
      <w:pPr>
        <w:pStyle w:val="a6"/>
      </w:pPr>
    </w:p>
    <w:p w:rsidR="005118BC" w:rsidRPr="00974117" w:rsidRDefault="005118BC" w:rsidP="005118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5118BC" w:rsidRPr="00974117" w:rsidRDefault="005118BC" w:rsidP="0051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74117">
        <w:rPr>
          <w:rFonts w:ascii="Times New Roman" w:hAnsi="Times New Roman" w:cs="Times New Roman"/>
          <w:sz w:val="24"/>
          <w:szCs w:val="24"/>
        </w:rPr>
        <w:t>На  заседании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 МК</w:t>
      </w:r>
    </w:p>
    <w:p w:rsidR="005118BC" w:rsidRPr="00974117" w:rsidRDefault="005118BC" w:rsidP="0051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5118BC" w:rsidRPr="00974117" w:rsidRDefault="005118BC" w:rsidP="0051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5118BC" w:rsidRPr="00974117" w:rsidRDefault="005118BC" w:rsidP="0051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5118BC" w:rsidRPr="00974117" w:rsidRDefault="005118BC" w:rsidP="0051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27.08.2024</w:t>
      </w:r>
      <w:r w:rsidRPr="00FB1616">
        <w:rPr>
          <w:rFonts w:ascii="Times New Roman" w:hAnsi="Times New Roman" w:cs="Times New Roman"/>
          <w:sz w:val="24"/>
          <w:szCs w:val="24"/>
        </w:rPr>
        <w:t xml:space="preserve"> г</w:t>
      </w:r>
      <w:r w:rsidRPr="0097411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</w:p>
    <w:p w:rsidR="005118BC" w:rsidRPr="00974117" w:rsidRDefault="005118BC" w:rsidP="0051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Председатель _______Т.Н. </w:t>
      </w:r>
      <w:proofErr w:type="spellStart"/>
      <w:r w:rsidRPr="00974117">
        <w:rPr>
          <w:rFonts w:ascii="Times New Roman" w:hAnsi="Times New Roman" w:cs="Times New Roman"/>
          <w:sz w:val="24"/>
          <w:szCs w:val="24"/>
        </w:rPr>
        <w:t>Еграшкина</w:t>
      </w:r>
      <w:proofErr w:type="spellEnd"/>
      <w:r w:rsidRPr="0097411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5118BC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7B787D" w:rsidRPr="00974117" w:rsidRDefault="007B787D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5118BC" w:rsidRPr="00974117" w:rsidRDefault="007B787D" w:rsidP="005118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87D">
        <w:rPr>
          <w:rFonts w:ascii="Times New Roman" w:hAnsi="Times New Roman" w:cs="Times New Roman"/>
          <w:b/>
          <w:sz w:val="28"/>
          <w:szCs w:val="28"/>
        </w:rPr>
        <w:t>МДК.03.04 Организация активных туров по Ульяновской области</w:t>
      </w:r>
    </w:p>
    <w:p w:rsidR="005118BC" w:rsidRPr="00974117" w:rsidRDefault="005118BC" w:rsidP="005118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18BC" w:rsidRPr="00974117" w:rsidRDefault="005118BC" w:rsidP="005118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7B787D">
        <w:rPr>
          <w:rFonts w:ascii="Times New Roman" w:hAnsi="Times New Roman" w:cs="Times New Roman"/>
          <w:b/>
          <w:bCs/>
          <w:sz w:val="28"/>
          <w:szCs w:val="28"/>
        </w:rPr>
        <w:t>43.02.16 туризм и гостеприимство</w:t>
      </w:r>
    </w:p>
    <w:p w:rsidR="005118BC" w:rsidRPr="00974117" w:rsidRDefault="005118BC" w:rsidP="005118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18BC" w:rsidRPr="00974117" w:rsidRDefault="005118BC" w:rsidP="005118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18BC" w:rsidRPr="00974117" w:rsidRDefault="005118BC" w:rsidP="005118BC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Составила 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А.Г.Егорова</w:t>
      </w:r>
      <w:proofErr w:type="spellEnd"/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Default="005118BC" w:rsidP="00D51DE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8BC" w:rsidRPr="00974117" w:rsidRDefault="005118BC" w:rsidP="00511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117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5118BC" w:rsidRPr="00974117" w:rsidRDefault="005118BC" w:rsidP="005118BC">
      <w:pPr>
        <w:pStyle w:val="21"/>
        <w:ind w:firstLine="0"/>
        <w:jc w:val="center"/>
        <w:rPr>
          <w:b/>
          <w:sz w:val="24"/>
          <w:szCs w:val="24"/>
        </w:rPr>
      </w:pPr>
      <w:r w:rsidRPr="00974117">
        <w:rPr>
          <w:b/>
          <w:sz w:val="24"/>
          <w:szCs w:val="24"/>
        </w:rPr>
        <w:lastRenderedPageBreak/>
        <w:t>Выполнение контрольно</w:t>
      </w:r>
      <w:r>
        <w:rPr>
          <w:b/>
          <w:sz w:val="24"/>
          <w:szCs w:val="24"/>
        </w:rPr>
        <w:t xml:space="preserve">й работы по учебной дисциплине </w:t>
      </w:r>
      <w:r w:rsidR="007B787D" w:rsidRPr="007B787D">
        <w:rPr>
          <w:b/>
          <w:sz w:val="24"/>
          <w:szCs w:val="24"/>
        </w:rPr>
        <w:t>МДК.03.04 Организация активных туров по Ульяновской области</w:t>
      </w:r>
    </w:p>
    <w:p w:rsidR="005118BC" w:rsidRPr="00974117" w:rsidRDefault="005118BC" w:rsidP="005118BC">
      <w:pPr>
        <w:pStyle w:val="21"/>
        <w:ind w:firstLine="567"/>
        <w:rPr>
          <w:sz w:val="24"/>
          <w:szCs w:val="24"/>
          <w:u w:val="single"/>
        </w:rPr>
      </w:pPr>
    </w:p>
    <w:p w:rsidR="005118BC" w:rsidRPr="00974117" w:rsidRDefault="005118BC" w:rsidP="005118BC">
      <w:pPr>
        <w:pStyle w:val="21"/>
        <w:ind w:firstLine="567"/>
        <w:rPr>
          <w:sz w:val="24"/>
          <w:szCs w:val="24"/>
        </w:rPr>
      </w:pPr>
      <w:r w:rsidRPr="00974117">
        <w:rPr>
          <w:sz w:val="24"/>
          <w:szCs w:val="24"/>
        </w:rPr>
        <w:t>Контрольная работа является документом, свидетельствующим об уровне работы и степени овладения студентом программного материала и его умением кратко и доходчиво проанализировать и изложить в письменной форме выбранную тему.</w:t>
      </w:r>
    </w:p>
    <w:p w:rsidR="005118BC" w:rsidRPr="00974117" w:rsidRDefault="005118BC" w:rsidP="005118BC">
      <w:pPr>
        <w:pStyle w:val="21"/>
        <w:ind w:firstLine="567"/>
        <w:rPr>
          <w:sz w:val="24"/>
          <w:szCs w:val="24"/>
          <w:u w:val="single"/>
        </w:rPr>
      </w:pPr>
      <w:r w:rsidRPr="00974117">
        <w:rPr>
          <w:sz w:val="24"/>
          <w:szCs w:val="24"/>
          <w:u w:val="single"/>
        </w:rPr>
        <w:t>Требования к выполнению контрольной работы.</w:t>
      </w:r>
    </w:p>
    <w:p w:rsidR="005118BC" w:rsidRPr="00974117" w:rsidRDefault="005118BC" w:rsidP="005118BC">
      <w:pPr>
        <w:pStyle w:val="a3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 xml:space="preserve">Контрольная работа выполняется студентами самостоятельно в письменной форме четким и понятным почерком. </w:t>
      </w:r>
    </w:p>
    <w:p w:rsidR="005118BC" w:rsidRPr="00974117" w:rsidRDefault="005118BC" w:rsidP="005118BC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При выполнении контрольной работы необходимо:</w:t>
      </w:r>
    </w:p>
    <w:p w:rsidR="005118BC" w:rsidRPr="00974117" w:rsidRDefault="005118BC" w:rsidP="005118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1. Изучить литературу по вопросам управления, в том числе по теме работы, составить план ее написания.</w:t>
      </w:r>
    </w:p>
    <w:p w:rsidR="005118BC" w:rsidRPr="00974117" w:rsidRDefault="005118BC" w:rsidP="005118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2. Изложить содержание контрольн</w:t>
      </w:r>
      <w:r>
        <w:rPr>
          <w:rFonts w:ascii="Times New Roman" w:hAnsi="Times New Roman" w:cs="Times New Roman"/>
          <w:sz w:val="24"/>
          <w:szCs w:val="24"/>
        </w:rPr>
        <w:t>ой работы на 10-2</w:t>
      </w:r>
      <w:r w:rsidRPr="00974117">
        <w:rPr>
          <w:rFonts w:ascii="Times New Roman" w:hAnsi="Times New Roman" w:cs="Times New Roman"/>
          <w:sz w:val="24"/>
          <w:szCs w:val="24"/>
        </w:rPr>
        <w:t>0 страницах, оставив поля и выделив подзаголовки в соответствии с планом работы.</w:t>
      </w:r>
    </w:p>
    <w:p w:rsidR="005118BC" w:rsidRPr="00974117" w:rsidRDefault="005118BC" w:rsidP="005118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3. По приводимым в работе данным (цифрам, схемам, цитатам и др.) указать ссылки на источник (название работы, издательство, год издания, страницы).</w:t>
      </w:r>
    </w:p>
    <w:p w:rsidR="005118BC" w:rsidRPr="00974117" w:rsidRDefault="005118BC" w:rsidP="005118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74117">
        <w:rPr>
          <w:rFonts w:ascii="Times New Roman" w:hAnsi="Times New Roman" w:cs="Times New Roman"/>
          <w:sz w:val="24"/>
          <w:szCs w:val="24"/>
        </w:rPr>
        <w:t>В  конце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 контрольной работы  привести  список использованной литературы и поставить подпись и дату выполнения.</w:t>
      </w:r>
    </w:p>
    <w:p w:rsidR="005118BC" w:rsidRDefault="005118BC" w:rsidP="007B787D">
      <w:pPr>
        <w:pStyle w:val="21"/>
        <w:ind w:firstLine="567"/>
        <w:rPr>
          <w:sz w:val="24"/>
          <w:szCs w:val="24"/>
        </w:rPr>
      </w:pPr>
      <w:r w:rsidRPr="00974117">
        <w:rPr>
          <w:bCs/>
          <w:sz w:val="24"/>
          <w:szCs w:val="24"/>
        </w:rPr>
        <w:t xml:space="preserve">Контрольная работа считается выполненной при заполнении и ответах на все вопросы. </w:t>
      </w:r>
    </w:p>
    <w:p w:rsidR="005118BC" w:rsidRPr="00974117" w:rsidRDefault="005118BC" w:rsidP="005118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40" w:tblpY="16"/>
        <w:tblW w:w="9776" w:type="dxa"/>
        <w:tblLayout w:type="fixed"/>
        <w:tblLook w:val="01E0" w:firstRow="1" w:lastRow="1" w:firstColumn="1" w:lastColumn="1" w:noHBand="0" w:noVBand="0"/>
      </w:tblPr>
      <w:tblGrid>
        <w:gridCol w:w="1424"/>
        <w:gridCol w:w="885"/>
        <w:gridCol w:w="885"/>
        <w:gridCol w:w="885"/>
        <w:gridCol w:w="885"/>
        <w:gridCol w:w="885"/>
        <w:gridCol w:w="667"/>
        <w:gridCol w:w="850"/>
        <w:gridCol w:w="851"/>
        <w:gridCol w:w="850"/>
        <w:gridCol w:w="709"/>
      </w:tblGrid>
      <w:tr w:rsidR="005118BC" w:rsidRPr="00974117" w:rsidTr="00B56F42">
        <w:tc>
          <w:tcPr>
            <w:tcW w:w="1424" w:type="dxa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Начальная буква фамилии студента</w:t>
            </w:r>
          </w:p>
        </w:tc>
        <w:tc>
          <w:tcPr>
            <w:tcW w:w="885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А, Б,В</w:t>
            </w:r>
          </w:p>
        </w:tc>
        <w:tc>
          <w:tcPr>
            <w:tcW w:w="885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Г,Д,Е</w:t>
            </w:r>
          </w:p>
        </w:tc>
        <w:tc>
          <w:tcPr>
            <w:tcW w:w="885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Ж,З,И</w:t>
            </w:r>
          </w:p>
        </w:tc>
        <w:tc>
          <w:tcPr>
            <w:tcW w:w="885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К,Л,М</w:t>
            </w:r>
          </w:p>
        </w:tc>
        <w:tc>
          <w:tcPr>
            <w:tcW w:w="885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Н,О,П</w:t>
            </w:r>
          </w:p>
        </w:tc>
        <w:tc>
          <w:tcPr>
            <w:tcW w:w="667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Р,С,Т</w:t>
            </w:r>
          </w:p>
        </w:tc>
        <w:tc>
          <w:tcPr>
            <w:tcW w:w="850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У,Ф,Х</w:t>
            </w:r>
          </w:p>
        </w:tc>
        <w:tc>
          <w:tcPr>
            <w:tcW w:w="851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Ц,Ч</w:t>
            </w:r>
          </w:p>
        </w:tc>
        <w:tc>
          <w:tcPr>
            <w:tcW w:w="850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Ш,Щ,Э</w:t>
            </w:r>
          </w:p>
        </w:tc>
        <w:tc>
          <w:tcPr>
            <w:tcW w:w="709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Ю,Я</w:t>
            </w:r>
          </w:p>
        </w:tc>
      </w:tr>
      <w:tr w:rsidR="005118BC" w:rsidRPr="00974117" w:rsidTr="00B56F42">
        <w:tc>
          <w:tcPr>
            <w:tcW w:w="1424" w:type="dxa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885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2</w:t>
            </w:r>
          </w:p>
        </w:tc>
        <w:tc>
          <w:tcPr>
            <w:tcW w:w="885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4</w:t>
            </w:r>
          </w:p>
        </w:tc>
        <w:tc>
          <w:tcPr>
            <w:tcW w:w="885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5</w:t>
            </w:r>
          </w:p>
        </w:tc>
        <w:tc>
          <w:tcPr>
            <w:tcW w:w="667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118BC" w:rsidRPr="00974117" w:rsidRDefault="005118BC" w:rsidP="00B56F4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10</w:t>
            </w:r>
          </w:p>
        </w:tc>
      </w:tr>
    </w:tbl>
    <w:p w:rsidR="005118BC" w:rsidRPr="00974117" w:rsidRDefault="005118BC" w:rsidP="005118BC">
      <w:pPr>
        <w:pStyle w:val="21"/>
        <w:ind w:firstLine="567"/>
        <w:rPr>
          <w:sz w:val="24"/>
          <w:szCs w:val="24"/>
          <w:u w:val="single"/>
        </w:rPr>
      </w:pPr>
    </w:p>
    <w:p w:rsidR="005118BC" w:rsidRPr="00974117" w:rsidRDefault="005118BC" w:rsidP="005118BC">
      <w:pPr>
        <w:pStyle w:val="1"/>
        <w:spacing w:line="240" w:lineRule="auto"/>
        <w:rPr>
          <w:sz w:val="24"/>
          <w:szCs w:val="24"/>
        </w:rPr>
      </w:pPr>
    </w:p>
    <w:p w:rsidR="005118BC" w:rsidRDefault="007B787D" w:rsidP="005118BC">
      <w:pPr>
        <w:pStyle w:val="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ЗАДАНИЯ ДЛЯ РАБОТЫ</w:t>
      </w:r>
    </w:p>
    <w:p w:rsidR="007B787D" w:rsidRPr="007B787D" w:rsidRDefault="007B787D" w:rsidP="007B787D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B787D" w:rsidRPr="007B787D" w:rsidRDefault="007B787D" w:rsidP="007B787D">
      <w:pPr>
        <w:pStyle w:val="aa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787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Составьте краткое описание </w:t>
      </w:r>
      <w:proofErr w:type="gramStart"/>
      <w:r w:rsidRPr="007B787D">
        <w:rPr>
          <w:rFonts w:ascii="Times New Roman" w:hAnsi="Times New Roman" w:cs="Times New Roman"/>
          <w:b/>
          <w:sz w:val="28"/>
          <w:szCs w:val="28"/>
          <w:lang w:eastAsia="ru-RU"/>
        </w:rPr>
        <w:t>туристического маршрута</w:t>
      </w:r>
      <w:proofErr w:type="gramEnd"/>
      <w:r w:rsidRPr="007B787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указанного в вашем номере.</w:t>
      </w:r>
    </w:p>
    <w:p w:rsidR="007B787D" w:rsidRPr="007B787D" w:rsidRDefault="007B787D" w:rsidP="007B787D">
      <w:pPr>
        <w:pStyle w:val="aa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787D">
        <w:rPr>
          <w:rFonts w:ascii="Times New Roman" w:hAnsi="Times New Roman" w:cs="Times New Roman"/>
          <w:b/>
          <w:sz w:val="28"/>
          <w:szCs w:val="28"/>
          <w:lang w:eastAsia="ru-RU"/>
        </w:rPr>
        <w:t>Составьте презентацию по маршрутам</w:t>
      </w:r>
    </w:p>
    <w:p w:rsidR="007B787D" w:rsidRPr="00D51DE6" w:rsidRDefault="00D51DE6" w:rsidP="00D51DE6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hyperlink r:id="rId5" w:history="1"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br/>
        </w:r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 xml:space="preserve">Простор (Лучшие виды </w:t>
        </w:r>
        <w:proofErr w:type="spellStart"/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Сенгилеевского</w:t>
        </w:r>
        <w:proofErr w:type="spellEnd"/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 xml:space="preserve"> района)</w:t>
        </w:r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  <w:t>Это экскурсия - визитная карточка Национального парка "</w:t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Сенгилеевские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горы". Вы увидите красоту, величие и разнообразие безграничных просторов Ульяновской области. Волжские виды, лесистые холмы, обширные степи порадуют Ваш взор.</w:t>
      </w:r>
    </w:p>
    <w:p w:rsidR="007B787D" w:rsidRPr="00D51DE6" w:rsidRDefault="00D51DE6" w:rsidP="007B787D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sz w:val="28"/>
          <w:szCs w:val="28"/>
        </w:rPr>
        <w:t xml:space="preserve">Задание 2. </w:t>
      </w:r>
      <w:hyperlink r:id="rId6" w:history="1"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Гора чудес</w:t>
        </w:r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</w:r>
      <w:r w:rsidR="007B787D" w:rsidRPr="00D51DE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Арбугинская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гора является одной из лучших видовых площадок нашей области. Но это еще и знаменитое историческое место и невероятно интересное природная достопримечательность. Волжские пираты и сурки-байбаки, старинные булгарские городища и россыпи волжского янтаря (</w:t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симбирцита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>), рыбачье станы и поляны цветов… Здесь стоит побывать в самом начале теплой весны. Особенно, когда уровень волжского водохранилища не так высоко поднялся.</w:t>
      </w:r>
    </w:p>
    <w:p w:rsidR="007B787D" w:rsidRPr="00D51DE6" w:rsidRDefault="007B787D" w:rsidP="007B787D">
      <w:pPr>
        <w:rPr>
          <w:rFonts w:ascii="Times New Roman" w:hAnsi="Times New Roman" w:cs="Times New Roman"/>
          <w:sz w:val="28"/>
          <w:szCs w:val="28"/>
        </w:rPr>
      </w:pPr>
    </w:p>
    <w:p w:rsidR="007B787D" w:rsidRPr="00D51DE6" w:rsidRDefault="00D51DE6" w:rsidP="007B787D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sz w:val="28"/>
          <w:szCs w:val="28"/>
        </w:rPr>
        <w:t xml:space="preserve">Задание 3. </w:t>
      </w:r>
      <w:hyperlink r:id="rId7" w:history="1"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Сказка среди цветов и камней</w:t>
        </w:r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</w:r>
      <w:r w:rsidR="007B787D" w:rsidRPr="00D51DE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Скрипинские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Кучуры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великолепны в любое время года, но именно весной здесь происходит настоящее природное волшебство - цветение первоцветов, мхов и лишайников. Сон-трава, горицветы, касатики, ирисы сменяют друг друга с конца апреля и до конца мая. И это на фоне фантастически красивых камней, десятков легенд и тайн. Даже если Вы и бывали здесь, то именно в это время стоит посетить это место снова - впечатления совсем новые и совсем сказочные!!!</w:t>
      </w:r>
    </w:p>
    <w:p w:rsidR="007B787D" w:rsidRPr="00D51DE6" w:rsidRDefault="00D51DE6" w:rsidP="007B787D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sz w:val="28"/>
          <w:szCs w:val="28"/>
        </w:rPr>
        <w:t xml:space="preserve">Задание 4. </w:t>
      </w:r>
      <w:hyperlink r:id="rId8" w:history="1">
        <w:proofErr w:type="spellStart"/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Юловские</w:t>
        </w:r>
        <w:proofErr w:type="spellEnd"/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 xml:space="preserve"> чудеса</w:t>
        </w:r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  <w:t>Окрестности Юлова озера славятся удивительными памятниками природы и чарующими красотами. Но мы не только насладимся этим великолепием, но и покупаемся в чистейшей воде, пособираем лесные ягоды и грибы, попьём целебной водицы. В общем, отдохнем от угрюмых будней.</w:t>
      </w:r>
    </w:p>
    <w:p w:rsidR="007B787D" w:rsidRPr="00D51DE6" w:rsidRDefault="00D51DE6" w:rsidP="007B787D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sz w:val="28"/>
          <w:szCs w:val="28"/>
        </w:rPr>
        <w:t>Задание 5.</w:t>
      </w:r>
      <w:hyperlink r:id="rId9" w:history="1"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Крутые берега</w:t>
        </w:r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  <w:t xml:space="preserve">Сюда редко приезжают туристы, а напрасно. Именно здесь гирлянды огромных валунов уходят в Волгу, именно здесь крутые склоны заполнены одичавшими яблонями и грушами, именно здесь находятся россыпи </w:t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симбирцита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сенгилита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(наш волжский янтарь). А можно и покушать меда прямо с пасеки и осмотреть окрестности с башни.</w:t>
      </w:r>
    </w:p>
    <w:p w:rsidR="007B787D" w:rsidRPr="00D51DE6" w:rsidRDefault="00D51DE6" w:rsidP="007B787D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sz w:val="28"/>
          <w:szCs w:val="28"/>
        </w:rPr>
        <w:t xml:space="preserve">Задание 6. </w:t>
      </w:r>
      <w:hyperlink r:id="rId10" w:history="1"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Среди лесов и меловых холмов</w:t>
        </w:r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  <w:t>Не всегда из окна автобуса можно увидеть все. Иногда стоит пройтись и вдумчиво рассмотреть многочисленные красоты Национального парка. Вершины, леса, степи, лесостепи, меловые горы и волжские виды будут окружать Вас целый день.</w:t>
      </w:r>
    </w:p>
    <w:p w:rsidR="007B787D" w:rsidRPr="00D51DE6" w:rsidRDefault="007B787D" w:rsidP="007B787D">
      <w:pPr>
        <w:rPr>
          <w:rFonts w:ascii="Times New Roman" w:hAnsi="Times New Roman" w:cs="Times New Roman"/>
          <w:sz w:val="28"/>
          <w:szCs w:val="28"/>
        </w:rPr>
      </w:pPr>
    </w:p>
    <w:p w:rsidR="007B787D" w:rsidRPr="00D51DE6" w:rsidRDefault="00D51DE6" w:rsidP="007B787D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sz w:val="28"/>
          <w:szCs w:val="28"/>
        </w:rPr>
        <w:t xml:space="preserve">Задание 7. </w:t>
      </w:r>
      <w:hyperlink r:id="rId11" w:history="1"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 xml:space="preserve">Страна </w:t>
        </w:r>
        <w:proofErr w:type="spellStart"/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Ундория</w:t>
        </w:r>
        <w:proofErr w:type="spellEnd"/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  <w:t xml:space="preserve">Именно Ундоры являются столицей динозавров европейской России. Именно здесь были открыты десятки новых видов этих доисторических ящеров. Но </w:t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ундоровская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земля славится и своими минеральными водами, Святыми источниками. Здесь проповедовал и Святой старец Антоний. Здесь так много удивительного, что стоит увидеть это своими глазами</w:t>
      </w:r>
    </w:p>
    <w:p w:rsidR="007B787D" w:rsidRPr="00D51DE6" w:rsidRDefault="00D51DE6" w:rsidP="007B787D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sz w:val="28"/>
          <w:szCs w:val="28"/>
        </w:rPr>
        <w:t xml:space="preserve">Задание 8. </w:t>
      </w:r>
      <w:hyperlink r:id="rId12" w:history="1"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Дороги Святости</w:t>
        </w:r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Барышский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район издревле считается центром Православия Симбирской губернии. Именно здесь хранится главная Святыня земли Симбирской - </w:t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Жадовская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икона Божией матери, именно здесь лечил от пьянства и изгонял демонов старец </w:t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Левонтий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>. Именно здесь собрана сила Православия.</w:t>
      </w:r>
    </w:p>
    <w:p w:rsidR="007B787D" w:rsidRPr="00D51DE6" w:rsidRDefault="00D51DE6" w:rsidP="007B787D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sz w:val="28"/>
          <w:szCs w:val="28"/>
        </w:rPr>
        <w:t xml:space="preserve">Задание 8. </w:t>
      </w:r>
      <w:hyperlink r:id="rId13" w:history="1"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Семь Святых ключей</w:t>
        </w:r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  <w:t xml:space="preserve">Святые источники всегда </w:t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почетаемы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в народе. И каждый из них имеет не только интересную историю и чудодейственное свойство. Вы получите не только впечатления, но и оздоровите душу и тело.</w:t>
      </w:r>
    </w:p>
    <w:p w:rsidR="007B787D" w:rsidRPr="00D51DE6" w:rsidRDefault="00D51DE6" w:rsidP="007B787D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sz w:val="28"/>
          <w:szCs w:val="28"/>
        </w:rPr>
        <w:t xml:space="preserve">Задание 9. </w:t>
      </w:r>
      <w:hyperlink r:id="rId14" w:history="1"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Живые и мертвые (Усадьбы Симбирского края)</w:t>
        </w:r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  <w:t>Старинных усадеб не так много сохранилось на территории нашей области и. к сожалению, далеко не все из них находятся в хорошем состоянии. Но даже руины умеют рассказать истории развития и жизни Симбирского края.</w:t>
      </w:r>
    </w:p>
    <w:p w:rsidR="007B787D" w:rsidRPr="00D51DE6" w:rsidRDefault="007B787D" w:rsidP="007B787D">
      <w:pPr>
        <w:rPr>
          <w:rFonts w:ascii="Times New Roman" w:hAnsi="Times New Roman" w:cs="Times New Roman"/>
          <w:sz w:val="28"/>
          <w:szCs w:val="28"/>
        </w:rPr>
      </w:pPr>
    </w:p>
    <w:p w:rsidR="007B787D" w:rsidRPr="00D51DE6" w:rsidRDefault="00D51DE6" w:rsidP="007B787D">
      <w:pPr>
        <w:rPr>
          <w:rFonts w:ascii="Times New Roman" w:hAnsi="Times New Roman" w:cs="Times New Roman"/>
          <w:sz w:val="28"/>
          <w:szCs w:val="28"/>
        </w:rPr>
      </w:pPr>
      <w:r w:rsidRPr="00D51DE6">
        <w:rPr>
          <w:rFonts w:ascii="Times New Roman" w:hAnsi="Times New Roman" w:cs="Times New Roman"/>
          <w:sz w:val="28"/>
          <w:szCs w:val="28"/>
        </w:rPr>
        <w:t xml:space="preserve">Задание 10. </w:t>
      </w:r>
      <w:hyperlink r:id="rId15" w:history="1">
        <w:r w:rsidR="007B787D" w:rsidRPr="00D51DE6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Купеческий край (погружение в историю и красоту)</w:t>
        </w:r>
      </w:hyperlink>
      <w:r w:rsidR="007B787D" w:rsidRPr="00D51DE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B787D" w:rsidRPr="00D51DE6">
        <w:rPr>
          <w:rFonts w:ascii="Times New Roman" w:hAnsi="Times New Roman" w:cs="Times New Roman"/>
          <w:sz w:val="28"/>
          <w:szCs w:val="28"/>
        </w:rPr>
        <w:t>Присурье</w:t>
      </w:r>
      <w:proofErr w:type="spellEnd"/>
      <w:r w:rsidR="007B787D" w:rsidRPr="00D51DE6">
        <w:rPr>
          <w:rFonts w:ascii="Times New Roman" w:hAnsi="Times New Roman" w:cs="Times New Roman"/>
          <w:sz w:val="28"/>
          <w:szCs w:val="28"/>
        </w:rPr>
        <w:t xml:space="preserve"> было богатым торговым краем с интереснейшими историями. В ходе экскурсии Вы уведите и старинные усадьбы, и единственный памятник императору в нашей области, и Святые источники. А главной достопримечательностью станет Никольская гора, куда приходят паломники уже более 450 лет!!!</w:t>
      </w:r>
    </w:p>
    <w:p w:rsidR="007B787D" w:rsidRDefault="007B787D" w:rsidP="0051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98F" w:rsidRDefault="0063698F"/>
    <w:sectPr w:rsidR="00636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FC6179"/>
    <w:multiLevelType w:val="hybridMultilevel"/>
    <w:tmpl w:val="ED380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A83099"/>
    <w:multiLevelType w:val="hybridMultilevel"/>
    <w:tmpl w:val="DA545368"/>
    <w:lvl w:ilvl="0" w:tplc="441C33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DB72E84"/>
    <w:multiLevelType w:val="hybridMultilevel"/>
    <w:tmpl w:val="87F8C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112"/>
    <w:rsid w:val="005118BC"/>
    <w:rsid w:val="0063698F"/>
    <w:rsid w:val="007B787D"/>
    <w:rsid w:val="00D51DE6"/>
    <w:rsid w:val="00EF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4DA9C"/>
  <w15:chartTrackingRefBased/>
  <w15:docId w15:val="{726CBAAD-948D-4522-8A57-A9021331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8B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118BC"/>
    <w:pPr>
      <w:keepNext/>
      <w:widowControl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18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8B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118B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ody Text Indent"/>
    <w:basedOn w:val="a"/>
    <w:link w:val="a4"/>
    <w:rsid w:val="005118B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118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118BC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118B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5118BC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18BC"/>
  </w:style>
  <w:style w:type="paragraph" w:styleId="a8">
    <w:name w:val="Normal (Web)"/>
    <w:basedOn w:val="a"/>
    <w:uiPriority w:val="99"/>
    <w:semiHidden/>
    <w:unhideWhenUsed/>
    <w:rsid w:val="007B7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7B787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7B787D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7B78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mablondin.ru/page.php?id=277" TargetMode="External"/><Relationship Id="rId13" Type="http://schemas.openxmlformats.org/officeDocument/2006/relationships/hyperlink" Target="https://dimablondin.ru/page.php?id=2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mablondin.ru/page.php?id=294" TargetMode="External"/><Relationship Id="rId12" Type="http://schemas.openxmlformats.org/officeDocument/2006/relationships/hyperlink" Target="https://dimablondin.ru/page.php?id=28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imablondin.ru/page.php?id=295" TargetMode="External"/><Relationship Id="rId11" Type="http://schemas.openxmlformats.org/officeDocument/2006/relationships/hyperlink" Target="https://dimablondin.ru/page.php?id=289" TargetMode="External"/><Relationship Id="rId5" Type="http://schemas.openxmlformats.org/officeDocument/2006/relationships/hyperlink" Target="https://dimablondin.ru/page.php?id=274" TargetMode="External"/><Relationship Id="rId15" Type="http://schemas.openxmlformats.org/officeDocument/2006/relationships/hyperlink" Target="https://dimablondin.ru/page.php?id=279" TargetMode="External"/><Relationship Id="rId10" Type="http://schemas.openxmlformats.org/officeDocument/2006/relationships/hyperlink" Target="https://dimablondin.ru/page.php?id=2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mablondin.ru/page.php?id=291" TargetMode="External"/><Relationship Id="rId14" Type="http://schemas.openxmlformats.org/officeDocument/2006/relationships/hyperlink" Target="https://dimablondin.ru/page.php?id=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ЗАДАНИЯ ДЛЯ РАБОТЫ</vt:lpstr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2024-10-08T08:17:00Z</dcterms:created>
  <dcterms:modified xsi:type="dcterms:W3CDTF">2024-10-08T09:34:00Z</dcterms:modified>
</cp:coreProperties>
</file>