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528" w:rsidRDefault="00647528" w:rsidP="005276B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page" w:tblpX="888" w:tblpY="706"/>
        <w:tblW w:w="545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1"/>
        <w:gridCol w:w="1783"/>
        <w:gridCol w:w="3125"/>
      </w:tblGrid>
      <w:tr w:rsidR="00E473FA" w:rsidRPr="00E473FA" w:rsidTr="007D53AD">
        <w:trPr>
          <w:cantSplit/>
          <w:trHeight w:val="53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Областное государственное бюджетное профессиональное образовательное учреждение</w:t>
            </w:r>
          </w:p>
          <w:p w:rsidR="00E473FA" w:rsidRPr="00E473FA" w:rsidRDefault="00E473FA" w:rsidP="00E473FA">
            <w:pPr>
              <w:tabs>
                <w:tab w:val="left" w:pos="142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54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en-US"/>
              </w:rPr>
              <w:t>«Ульяновский техникум питания и торговли»</w:t>
            </w:r>
          </w:p>
        </w:tc>
      </w:tr>
      <w:tr w:rsidR="00E473FA" w:rsidRPr="00E473FA" w:rsidTr="007D53AD">
        <w:trPr>
          <w:cantSplit/>
          <w:trHeight w:val="435"/>
        </w:trPr>
        <w:tc>
          <w:tcPr>
            <w:tcW w:w="26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Наименование документа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Рабочая программа</w:t>
            </w:r>
            <w:r w:rsidRPr="00E473F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</w:t>
            </w:r>
          </w:p>
          <w:p w:rsidR="00E473FA" w:rsidRPr="00E473FA" w:rsidRDefault="00245701" w:rsidP="00E473FA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Специальность 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38.0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2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.0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5</w:t>
            </w:r>
            <w:r w:rsidR="00E473FA" w:rsidRP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 xml:space="preserve"> </w:t>
            </w:r>
            <w:r w:rsidR="00E473FA">
              <w:rPr>
                <w:rFonts w:ascii="Times New Roman" w:eastAsia="Calibri" w:hAnsi="Times New Roman" w:cs="Times New Roman"/>
                <w:b/>
                <w:bCs/>
                <w:spacing w:val="-10"/>
                <w:sz w:val="20"/>
                <w:szCs w:val="20"/>
                <w:lang w:eastAsia="en-US"/>
              </w:rPr>
              <w:t>Товароведение и экспертиза качества потребительских товаров</w:t>
            </w:r>
            <w:r w:rsidR="00E473FA" w:rsidRPr="00E473FA"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  <w:t xml:space="preserve"> 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107" w:hanging="5"/>
              <w:outlineLvl w:val="0"/>
              <w:rPr>
                <w:rFonts w:ascii="Times New Roman" w:eastAsia="Calibri" w:hAnsi="Times New Roman" w:cs="Times New Roman"/>
                <w:b/>
                <w:spacing w:val="-10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spacing w:val="-10"/>
                <w:sz w:val="20"/>
                <w:szCs w:val="20"/>
                <w:lang w:eastAsia="en-US"/>
              </w:rPr>
              <w:t xml:space="preserve">Соответствует ГОСТ Р ИСО 9001-2015, ГОСТ Р 52614.2-2006  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hanging="5"/>
              <w:outlineLvl w:val="0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(</w:t>
            </w:r>
            <w:proofErr w:type="spellStart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>п.п</w:t>
            </w:r>
            <w:proofErr w:type="spellEnd"/>
            <w:r w:rsidRPr="00E473FA">
              <w:rPr>
                <w:rFonts w:ascii="Times New Roman" w:eastAsia="Calibri" w:hAnsi="Times New Roman" w:cs="Times New Roman"/>
                <w:b/>
                <w:spacing w:val="-6"/>
                <w:sz w:val="20"/>
                <w:szCs w:val="20"/>
                <w:lang w:eastAsia="en-US"/>
              </w:rPr>
              <w:t xml:space="preserve">.  4.1,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4.2.3, 4.2.4, 5.5.3, 5.6.2, 8.4, 8.5)</w:t>
            </w:r>
          </w:p>
        </w:tc>
        <w:tc>
          <w:tcPr>
            <w:tcW w:w="8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Редакция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1</w:t>
            </w:r>
          </w:p>
          <w:p w:rsidR="00E473FA" w:rsidRPr="00E473FA" w:rsidRDefault="00E473FA" w:rsidP="00E473FA">
            <w:pPr>
              <w:keepNext/>
              <w:tabs>
                <w:tab w:val="left" w:pos="142"/>
              </w:tabs>
              <w:spacing w:after="0" w:line="254" w:lineRule="auto"/>
              <w:ind w:right="-250" w:firstLine="28"/>
              <w:outlineLvl w:val="1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Cs/>
                <w:iCs/>
                <w:sz w:val="20"/>
                <w:szCs w:val="20"/>
                <w:lang w:eastAsia="en-US"/>
              </w:rPr>
              <w:t xml:space="preserve">Изменение </w:t>
            </w:r>
            <w:r w:rsidRPr="00E473FA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№ 0</w:t>
            </w: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0D5371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Лист 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begin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instrText xml:space="preserve"> PAGE </w:instrTex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separate"/>
            </w:r>
            <w:r w:rsidR="00F9556A">
              <w:rPr>
                <w:rFonts w:ascii="Times New Roman" w:eastAsia="Calibri" w:hAnsi="Times New Roman" w:cs="Times New Roman"/>
                <w:b/>
                <w:noProof/>
                <w:sz w:val="20"/>
                <w:szCs w:val="20"/>
                <w:lang w:eastAsia="en-US"/>
              </w:rPr>
              <w:t>1</w:t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fldChar w:fldCharType="end"/>
            </w: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-</w:t>
            </w:r>
            <w:r w:rsidR="000D5371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19</w:t>
            </w:r>
          </w:p>
        </w:tc>
      </w:tr>
      <w:tr w:rsidR="00E473FA" w:rsidRPr="00E473FA" w:rsidTr="007D53AD">
        <w:trPr>
          <w:cantSplit/>
          <w:trHeight w:val="28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73FA" w:rsidRPr="00E473FA" w:rsidRDefault="00E473FA" w:rsidP="00E473FA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i/>
                <w:iCs/>
                <w:sz w:val="20"/>
                <w:szCs w:val="20"/>
                <w:lang w:eastAsia="en-US"/>
              </w:rPr>
            </w:pPr>
          </w:p>
        </w:tc>
        <w:tc>
          <w:tcPr>
            <w:tcW w:w="14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73FA" w:rsidRPr="00E473FA" w:rsidRDefault="00E473FA" w:rsidP="00E473FA">
            <w:pPr>
              <w:tabs>
                <w:tab w:val="left" w:pos="142"/>
              </w:tabs>
              <w:spacing w:after="0" w:line="254" w:lineRule="auto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</w:pPr>
            <w:r w:rsidRPr="00E473FA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Экз. №</w:t>
            </w:r>
          </w:p>
        </w:tc>
      </w:tr>
    </w:tbl>
    <w:p w:rsidR="005276B0" w:rsidRPr="00DB7869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ind w:left="754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9688F" w:rsidRPr="00DB7869" w:rsidRDefault="00A9688F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5276B0" w:rsidRPr="00DB7869" w:rsidRDefault="005276B0" w:rsidP="005276B0">
      <w:pPr>
        <w:shd w:val="clear" w:color="auto" w:fill="FFFFFF"/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РАБОЧАЯ ПРОГРАММА </w:t>
      </w:r>
    </w:p>
    <w:p w:rsidR="00E473FA" w:rsidRDefault="00E473FA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</w:pPr>
    </w:p>
    <w:p w:rsidR="005276B0" w:rsidRPr="00DB7869" w:rsidRDefault="003524B7" w:rsidP="005276B0">
      <w:pPr>
        <w:shd w:val="clear" w:color="auto" w:fill="FFFFFF"/>
        <w:tabs>
          <w:tab w:val="left" w:pos="7051"/>
          <w:tab w:val="left" w:pos="7088"/>
        </w:tabs>
        <w:spacing w:after="0" w:line="240" w:lineRule="auto"/>
        <w:ind w:firstLine="312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>УЧЕБНОЙ</w:t>
      </w:r>
      <w:r w:rsidR="005276B0" w:rsidRPr="00DB7869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</w:rPr>
        <w:t xml:space="preserve"> ПРАКТИКИ </w:t>
      </w:r>
    </w:p>
    <w:p w:rsidR="005276B0" w:rsidRPr="00DB7869" w:rsidRDefault="005276B0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br/>
      </w:r>
      <w:r w:rsidR="0059111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</w:t>
      </w:r>
      <w:r w:rsidR="00C363DA"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ПМ.01 </w:t>
      </w:r>
      <w:r w:rsidR="00C363DA" w:rsidRPr="00E473FA">
        <w:rPr>
          <w:rFonts w:ascii="Times New Roman" w:eastAsia="Times New Roman" w:hAnsi="Times New Roman" w:cs="Times New Roman"/>
          <w:bCs/>
          <w:sz w:val="28"/>
          <w:szCs w:val="28"/>
        </w:rPr>
        <w:t>Управление ассортиментом товаров</w:t>
      </w:r>
      <w:r w:rsidRPr="00E473FA">
        <w:rPr>
          <w:rFonts w:ascii="Times New Roman" w:eastAsia="Times New Roman" w:hAnsi="Times New Roman" w:cs="Times New Roman"/>
          <w:bCs/>
          <w:sz w:val="28"/>
          <w:szCs w:val="28"/>
        </w:rPr>
        <w:tab/>
      </w:r>
    </w:p>
    <w:p w:rsidR="00AE23B8" w:rsidRPr="00DB7869" w:rsidRDefault="00AE23B8" w:rsidP="00A9688F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C363DA" w:rsidRPr="00DB7869" w:rsidRDefault="005276B0" w:rsidP="00C363DA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B786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473FA">
        <w:rPr>
          <w:rFonts w:ascii="Times New Roman" w:hAnsi="Times New Roman" w:cs="Times New Roman"/>
          <w:b/>
          <w:sz w:val="28"/>
          <w:szCs w:val="28"/>
        </w:rPr>
        <w:t xml:space="preserve">по специальности </w:t>
      </w:r>
      <w:r w:rsidR="00C363DA" w:rsidRPr="00DB7869">
        <w:rPr>
          <w:rFonts w:ascii="Times New Roman" w:eastAsia="Times New Roman" w:hAnsi="Times New Roman" w:cs="Times New Roman"/>
          <w:b/>
          <w:bCs/>
          <w:sz w:val="28"/>
          <w:szCs w:val="28"/>
        </w:rPr>
        <w:t>38.02.05 Товароведение и экспертиза качества потребительских товаров</w:t>
      </w: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256E6" w:rsidRPr="00DB7869" w:rsidRDefault="00B256E6" w:rsidP="00947B8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276B0" w:rsidRPr="00DB7869" w:rsidRDefault="005276B0" w:rsidP="005276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7869">
        <w:rPr>
          <w:rFonts w:ascii="Times New Roman" w:hAnsi="Times New Roman" w:cs="Times New Roman"/>
          <w:sz w:val="28"/>
          <w:szCs w:val="28"/>
        </w:rPr>
        <w:t>Ульяновск</w:t>
      </w:r>
    </w:p>
    <w:p w:rsidR="005276B0" w:rsidRPr="00DB34F8" w:rsidRDefault="00CF3F5F" w:rsidP="005276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F3F5F">
        <w:rPr>
          <w:rFonts w:ascii="Times New Roman" w:hAnsi="Times New Roman" w:cs="Times New Roman"/>
          <w:sz w:val="28"/>
          <w:szCs w:val="28"/>
        </w:rPr>
        <w:t xml:space="preserve">2021-2022 </w:t>
      </w:r>
      <w:r w:rsidR="00F9556A">
        <w:rPr>
          <w:rFonts w:ascii="Times New Roman" w:hAnsi="Times New Roman" w:cs="Times New Roman"/>
          <w:sz w:val="28"/>
          <w:szCs w:val="28"/>
        </w:rPr>
        <w:t>уч.</w:t>
      </w:r>
      <w:bookmarkStart w:id="0" w:name="_GoBack"/>
      <w:bookmarkEnd w:id="0"/>
      <w:r w:rsidRPr="00CF3F5F">
        <w:rPr>
          <w:rFonts w:ascii="Times New Roman" w:hAnsi="Times New Roman" w:cs="Times New Roman"/>
          <w:sz w:val="28"/>
          <w:szCs w:val="28"/>
        </w:rPr>
        <w:t>год</w:t>
      </w:r>
    </w:p>
    <w:p w:rsidR="00B5069F" w:rsidRPr="00E473FA" w:rsidRDefault="00B5069F" w:rsidP="00C4647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73FA" w:rsidRDefault="00E473FA" w:rsidP="00E473FA">
      <w:pPr>
        <w:spacing w:after="160" w:line="259" w:lineRule="auto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6147B0" w:rsidRPr="00F05E88" w:rsidRDefault="00E473FA" w:rsidP="00E473F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lastRenderedPageBreak/>
        <w:t xml:space="preserve">       </w:t>
      </w:r>
      <w:r w:rsidR="006147B0" w:rsidRPr="00F05E8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СОДЕРЖАНИЕ</w:t>
      </w:r>
    </w:p>
    <w:p w:rsidR="006147B0" w:rsidRPr="00F05E88" w:rsidRDefault="00C32F5F" w:rsidP="00C32F5F">
      <w:pPr>
        <w:tabs>
          <w:tab w:val="left" w:pos="5730"/>
        </w:tabs>
        <w:spacing w:after="274" w:line="1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tbl>
      <w:tblPr>
        <w:tblW w:w="935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03"/>
        <w:gridCol w:w="7561"/>
        <w:gridCol w:w="992"/>
      </w:tblGrid>
      <w:tr w:rsidR="006147B0" w:rsidRPr="00F05E88" w:rsidTr="007D53AD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z w:val="24"/>
                <w:szCs w:val="24"/>
              </w:rPr>
              <w:t>Паспорт программы учебной практики</w:t>
            </w:r>
            <w:r w:rsidR="00C32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</w:t>
            </w:r>
            <w:r w:rsidR="00200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="00C32F5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  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Тематический план и содержание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     6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2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2009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Условия реализации программы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</w:t>
            </w:r>
            <w:r w:rsidR="002009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         14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147B0" w:rsidRPr="00F05E88" w:rsidTr="007D53AD">
        <w:trPr>
          <w:trHeight w:hRule="exact" w:val="566"/>
        </w:trPr>
        <w:tc>
          <w:tcPr>
            <w:tcW w:w="803" w:type="dxa"/>
            <w:shd w:val="clear" w:color="auto" w:fill="FFFFFF"/>
          </w:tcPr>
          <w:p w:rsidR="006147B0" w:rsidRPr="00F05E88" w:rsidRDefault="006147B0" w:rsidP="007D53AD">
            <w:pPr>
              <w:pStyle w:val="ab"/>
              <w:widowControl w:val="0"/>
              <w:numPr>
                <w:ilvl w:val="0"/>
                <w:numId w:val="13"/>
              </w:num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7561" w:type="dxa"/>
            <w:shd w:val="clear" w:color="auto" w:fill="FFFFFF"/>
          </w:tcPr>
          <w:p w:rsidR="006147B0" w:rsidRPr="00F05E88" w:rsidRDefault="006147B0" w:rsidP="0020092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F05E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Контроль и оценка результатов освоения учебной практики</w:t>
            </w:r>
            <w:r w:rsidR="00C32F5F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                    1</w:t>
            </w:r>
            <w:r w:rsidR="0020092D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6</w:t>
            </w:r>
          </w:p>
        </w:tc>
        <w:tc>
          <w:tcPr>
            <w:tcW w:w="992" w:type="dxa"/>
            <w:shd w:val="clear" w:color="auto" w:fill="FFFFFF"/>
          </w:tcPr>
          <w:p w:rsidR="006147B0" w:rsidRPr="00F05E88" w:rsidRDefault="006147B0" w:rsidP="007D53AD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147B0" w:rsidRPr="00F05E88" w:rsidRDefault="006147B0" w:rsidP="006147B0">
      <w:pPr>
        <w:rPr>
          <w:rFonts w:ascii="Times New Roman" w:hAnsi="Times New Roman" w:cs="Times New Roman"/>
          <w:sz w:val="24"/>
          <w:szCs w:val="24"/>
        </w:rPr>
      </w:pPr>
    </w:p>
    <w:p w:rsidR="00307AA7" w:rsidRDefault="00307AA7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56A" w:rsidRDefault="00F9556A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F9556A" w:rsidRDefault="00F9556A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C4647D" w:rsidRDefault="00C4647D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6147B0" w:rsidRDefault="006147B0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254F05" w:rsidRDefault="00254F05" w:rsidP="005276B0">
      <w:pPr>
        <w:shd w:val="clear" w:color="auto" w:fill="FFFFFF"/>
        <w:spacing w:after="0" w:line="240" w:lineRule="auto"/>
        <w:ind w:left="677"/>
        <w:rPr>
          <w:rFonts w:ascii="Times New Roman" w:hAnsi="Times New Roman" w:cs="Times New Roman"/>
          <w:b/>
          <w:bCs/>
          <w:sz w:val="24"/>
          <w:szCs w:val="24"/>
        </w:rPr>
      </w:pPr>
    </w:p>
    <w:p w:rsidR="008030D5" w:rsidRDefault="008030D5" w:rsidP="009D1A2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B2F4D" w:rsidRDefault="002B2F4D" w:rsidP="009D1A2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5276B0" w:rsidRPr="00C32F5F" w:rsidRDefault="005276B0" w:rsidP="000445B8">
      <w:pPr>
        <w:pStyle w:val="ab"/>
        <w:numPr>
          <w:ilvl w:val="0"/>
          <w:numId w:val="39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ПАСПОРТ РАБОЧЕЙ </w:t>
      </w:r>
      <w:r w:rsidRPr="00C32F5F">
        <w:rPr>
          <w:rFonts w:ascii="Times New Roman" w:hAnsi="Times New Roman" w:cs="Times New Roman"/>
          <w:b/>
          <w:bCs/>
          <w:sz w:val="24"/>
          <w:szCs w:val="24"/>
        </w:rPr>
        <w:t>ПРОГРАММЫ</w:t>
      </w: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BD6635"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C32F5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6147B0" w:rsidRDefault="006147B0" w:rsidP="005276B0">
      <w:pPr>
        <w:shd w:val="clear" w:color="auto" w:fill="FFFFFF"/>
        <w:spacing w:after="0" w:line="240" w:lineRule="auto"/>
        <w:ind w:left="1243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5276B0" w:rsidRPr="00DB34F8" w:rsidRDefault="005276B0" w:rsidP="002D30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1.1. Область применения программы</w:t>
      </w:r>
    </w:p>
    <w:p w:rsidR="00B84B41" w:rsidRPr="00CF57A7" w:rsidRDefault="00591119" w:rsidP="00CF57A7">
      <w:pPr>
        <w:shd w:val="clear" w:color="auto" w:fill="FFFFFF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</w:t>
      </w:r>
      <w:r w:rsidR="008535C6">
        <w:rPr>
          <w:rFonts w:ascii="Times New Roman" w:eastAsia="Times New Roman" w:hAnsi="Times New Roman" w:cs="Times New Roman"/>
          <w:sz w:val="24"/>
          <w:szCs w:val="24"/>
        </w:rPr>
        <w:t>учебной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 практики является частью основной профессиональной образовательной программы</w:t>
      </w:r>
      <w:r w:rsidR="00254F05">
        <w:rPr>
          <w:rFonts w:ascii="Times New Roman" w:eastAsia="Times New Roman" w:hAnsi="Times New Roman" w:cs="Times New Roman"/>
          <w:sz w:val="24"/>
          <w:szCs w:val="24"/>
        </w:rPr>
        <w:t>, разработанной</w:t>
      </w:r>
      <w:r w:rsidR="005276B0" w:rsidRPr="00DB34F8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ФГОС СПО по специальности</w:t>
      </w:r>
      <w:r w:rsidR="005276B0" w:rsidRPr="00DB34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800023" w:rsidRPr="00AE23B8">
        <w:rPr>
          <w:rFonts w:ascii="Times New Roman" w:eastAsia="Times New Roman" w:hAnsi="Times New Roman" w:cs="Times New Roman"/>
          <w:b/>
          <w:sz w:val="24"/>
          <w:szCs w:val="24"/>
        </w:rPr>
        <w:t>38.02.05 Товароведение и экспертиза качества потребительских товаров</w:t>
      </w:r>
      <w:r w:rsidR="00884923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5276B0" w:rsidRPr="00DB34F8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 </w:t>
      </w:r>
      <w:r w:rsidR="00CF57A7" w:rsidRPr="00CF57A7">
        <w:rPr>
          <w:rFonts w:ascii="Times New Roman" w:eastAsia="Times New Roman" w:hAnsi="Times New Roman" w:cs="Times New Roman"/>
          <w:sz w:val="24"/>
          <w:szCs w:val="24"/>
        </w:rPr>
        <w:t xml:space="preserve">В части освоения квалификации </w:t>
      </w:r>
      <w:r w:rsidR="00CF57A7" w:rsidRPr="00CF57A7">
        <w:rPr>
          <w:rFonts w:ascii="Times New Roman" w:eastAsia="Times New Roman" w:hAnsi="Times New Roman" w:cs="Times New Roman"/>
          <w:b/>
          <w:sz w:val="24"/>
          <w:szCs w:val="24"/>
        </w:rPr>
        <w:t>То</w:t>
      </w:r>
      <w:r w:rsidR="0007450E" w:rsidRPr="00CF57A7">
        <w:rPr>
          <w:rFonts w:ascii="Times New Roman" w:eastAsia="Calibri" w:hAnsi="Times New Roman" w:cs="Times New Roman"/>
          <w:b/>
          <w:sz w:val="24"/>
          <w:szCs w:val="24"/>
        </w:rPr>
        <w:t>варовед-эксперт</w:t>
      </w:r>
      <w:r w:rsidR="00CF5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450E">
        <w:rPr>
          <w:rFonts w:ascii="Times New Roman" w:eastAsia="Calibri" w:hAnsi="Times New Roman" w:cs="Times New Roman"/>
          <w:sz w:val="24"/>
          <w:szCs w:val="24"/>
        </w:rPr>
        <w:t xml:space="preserve">и </w:t>
      </w:r>
      <w:r w:rsidR="00B84B41" w:rsidRPr="00B84B41">
        <w:rPr>
          <w:rFonts w:ascii="Times New Roman" w:eastAsia="Calibri" w:hAnsi="Times New Roman" w:cs="Times New Roman"/>
          <w:sz w:val="24"/>
          <w:szCs w:val="24"/>
        </w:rPr>
        <w:t>вид</w:t>
      </w:r>
      <w:r w:rsidR="00254F05">
        <w:rPr>
          <w:rFonts w:ascii="Times New Roman" w:eastAsia="Calibri" w:hAnsi="Times New Roman" w:cs="Times New Roman"/>
          <w:sz w:val="24"/>
          <w:szCs w:val="24"/>
        </w:rPr>
        <w:t>а</w:t>
      </w:r>
      <w:r w:rsidR="0054690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B41" w:rsidRPr="00B84B41">
        <w:rPr>
          <w:rFonts w:ascii="Times New Roman" w:eastAsia="Calibri" w:hAnsi="Times New Roman" w:cs="Times New Roman"/>
          <w:sz w:val="24"/>
          <w:szCs w:val="24"/>
        </w:rPr>
        <w:t>про</w:t>
      </w:r>
      <w:r w:rsidR="00254F05">
        <w:rPr>
          <w:rFonts w:ascii="Times New Roman" w:eastAsia="Calibri" w:hAnsi="Times New Roman" w:cs="Times New Roman"/>
          <w:sz w:val="24"/>
          <w:szCs w:val="24"/>
        </w:rPr>
        <w:t>фессиональной деятельности</w:t>
      </w:r>
      <w:r w:rsidR="00CF57A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4B41" w:rsidRPr="00B84B41">
        <w:rPr>
          <w:rFonts w:ascii="Times New Roman" w:eastAsia="Calibri" w:hAnsi="Times New Roman" w:cs="Times New Roman"/>
          <w:b/>
          <w:sz w:val="24"/>
          <w:szCs w:val="24"/>
        </w:rPr>
        <w:t>Управление ассортиментом товаров</w:t>
      </w:r>
    </w:p>
    <w:p w:rsidR="004C294E" w:rsidRDefault="004C294E" w:rsidP="0054690E">
      <w:pPr>
        <w:pStyle w:val="ab"/>
        <w:shd w:val="clear" w:color="auto" w:fill="FFFFFF"/>
        <w:tabs>
          <w:tab w:val="left" w:pos="960"/>
        </w:tabs>
        <w:spacing w:after="0" w:line="240" w:lineRule="auto"/>
        <w:ind w:left="3007" w:right="-8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</w:p>
    <w:p w:rsidR="0007450E" w:rsidRPr="004C294E" w:rsidRDefault="004C294E" w:rsidP="004C294E">
      <w:pPr>
        <w:pStyle w:val="ab"/>
        <w:numPr>
          <w:ilvl w:val="1"/>
          <w:numId w:val="39"/>
        </w:numPr>
        <w:shd w:val="clear" w:color="auto" w:fill="FFFFFF"/>
        <w:tabs>
          <w:tab w:val="left" w:pos="960"/>
        </w:tabs>
        <w:spacing w:after="0" w:line="240" w:lineRule="auto"/>
        <w:ind w:right="-8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="005276B0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Цели и задачи </w:t>
      </w:r>
      <w:r w:rsidR="008535C6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>учебной</w:t>
      </w:r>
      <w:r w:rsidR="0007450E" w:rsidRPr="004C294E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практики</w:t>
      </w:r>
    </w:p>
    <w:p w:rsidR="00591119" w:rsidRPr="00591119" w:rsidRDefault="00CF57A7" w:rsidP="005911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</w:t>
      </w:r>
      <w:r w:rsidR="0059111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CF57A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Учебная практика направлена на формирование практических навыков и компетенций, в процессе выполнения работ </w:t>
      </w:r>
      <w:r w:rsidRPr="009758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</w:t>
      </w:r>
      <w:r w:rsidR="00591119">
        <w:rPr>
          <w:rFonts w:ascii="Times New Roman" w:eastAsia="Times New Roman" w:hAnsi="Times New Roman" w:cs="Times New Roman"/>
          <w:sz w:val="24"/>
          <w:szCs w:val="24"/>
        </w:rPr>
        <w:t xml:space="preserve">виду </w:t>
      </w:r>
      <w:r w:rsidRPr="009758D3">
        <w:rPr>
          <w:rFonts w:ascii="Times New Roman" w:eastAsia="Times New Roman" w:hAnsi="Times New Roman" w:cs="Times New Roman"/>
          <w:sz w:val="24"/>
          <w:szCs w:val="24"/>
        </w:rPr>
        <w:t>профессиональной деятельности</w:t>
      </w:r>
      <w:r w:rsidRPr="00CF57A7"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  <w:t xml:space="preserve"> </w:t>
      </w:r>
      <w:r w:rsidR="00254F05" w:rsidRPr="009758D3">
        <w:rPr>
          <w:rFonts w:ascii="Times New Roman" w:eastAsia="Calibri" w:hAnsi="Times New Roman" w:cs="Times New Roman"/>
          <w:b/>
          <w:sz w:val="24"/>
          <w:szCs w:val="24"/>
        </w:rPr>
        <w:t>Управлени</w:t>
      </w:r>
      <w:r w:rsidR="009758D3" w:rsidRPr="009758D3">
        <w:rPr>
          <w:rFonts w:ascii="Times New Roman" w:eastAsia="Calibri" w:hAnsi="Times New Roman" w:cs="Times New Roman"/>
          <w:b/>
          <w:sz w:val="24"/>
          <w:szCs w:val="24"/>
        </w:rPr>
        <w:t xml:space="preserve">е </w:t>
      </w:r>
      <w:r w:rsidR="00254F05" w:rsidRPr="009758D3">
        <w:rPr>
          <w:rFonts w:ascii="Times New Roman" w:eastAsia="Calibri" w:hAnsi="Times New Roman" w:cs="Times New Roman"/>
          <w:b/>
          <w:sz w:val="24"/>
          <w:szCs w:val="24"/>
        </w:rPr>
        <w:t>ассортимент</w:t>
      </w:r>
      <w:r w:rsidR="009758D3" w:rsidRPr="009758D3">
        <w:rPr>
          <w:rFonts w:ascii="Times New Roman" w:eastAsia="Calibri" w:hAnsi="Times New Roman" w:cs="Times New Roman"/>
          <w:b/>
          <w:sz w:val="24"/>
          <w:szCs w:val="24"/>
        </w:rPr>
        <w:t>ом</w:t>
      </w:r>
      <w:r w:rsidR="009758D3">
        <w:rPr>
          <w:rFonts w:ascii="Times New Roman" w:eastAsia="Calibri" w:hAnsi="Times New Roman" w:cs="Times New Roman"/>
          <w:b/>
          <w:sz w:val="24"/>
          <w:szCs w:val="24"/>
        </w:rPr>
        <w:t xml:space="preserve"> товаров</w:t>
      </w:r>
    </w:p>
    <w:p w:rsidR="00AF1140" w:rsidRDefault="00AF1140" w:rsidP="00DF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F011C" w:rsidRPr="00DF011C" w:rsidRDefault="00DF011C" w:rsidP="00DF011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011C">
        <w:rPr>
          <w:rFonts w:ascii="Times New Roman" w:hAnsi="Times New Roman" w:cs="Times New Roman"/>
          <w:b/>
          <w:sz w:val="24"/>
          <w:szCs w:val="24"/>
        </w:rPr>
        <w:t>Задачи учебной практики:</w:t>
      </w:r>
    </w:p>
    <w:p w:rsidR="00254F05" w:rsidRPr="00254F05" w:rsidRDefault="00254F05" w:rsidP="00254F0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4F05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- </w:t>
      </w:r>
      <w:r w:rsidRPr="00254F05">
        <w:rPr>
          <w:rFonts w:ascii="Times New Roman" w:eastAsia="Calibri" w:hAnsi="Times New Roman" w:cs="Times New Roman"/>
          <w:sz w:val="24"/>
          <w:szCs w:val="24"/>
          <w:lang w:eastAsia="en-US"/>
        </w:rPr>
        <w:t>знакомство с основами будущей профессиональной деятельностью;</w:t>
      </w:r>
    </w:p>
    <w:p w:rsidR="00DF011C" w:rsidRDefault="00254F05" w:rsidP="00254F05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254F05">
        <w:rPr>
          <w:rFonts w:ascii="Times New Roman" w:eastAsia="Calibri" w:hAnsi="Times New Roman" w:cs="Times New Roman"/>
          <w:sz w:val="24"/>
          <w:szCs w:val="24"/>
          <w:lang w:eastAsia="en-US"/>
        </w:rPr>
        <w:t>- выполнение под руководством руководителя практики видов учебно-производственных работ в соответствии с программой практики</w:t>
      </w:r>
    </w:p>
    <w:p w:rsidR="009758D3" w:rsidRPr="00DF011C" w:rsidRDefault="009758D3" w:rsidP="00254F0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DF011C" w:rsidRPr="00DF011C" w:rsidTr="007D53AD">
        <w:tc>
          <w:tcPr>
            <w:tcW w:w="280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ПМ</w:t>
            </w: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результатов практики</w:t>
            </w:r>
          </w:p>
        </w:tc>
      </w:tr>
      <w:tr w:rsidR="00DF011C" w:rsidRPr="00DF011C" w:rsidTr="007D53AD">
        <w:tc>
          <w:tcPr>
            <w:tcW w:w="2802" w:type="dxa"/>
            <w:vMerge w:val="restart"/>
          </w:tcPr>
          <w:p w:rsidR="00DF011C" w:rsidRPr="002A352A" w:rsidRDefault="002A352A" w:rsidP="002A352A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ПМ.01 </w:t>
            </w:r>
            <w:r w:rsidR="009A0569" w:rsidRPr="002A352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Управление ассортиментом товаров</w:t>
            </w: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уметь</w:t>
            </w:r>
          </w:p>
        </w:tc>
      </w:tr>
      <w:tr w:rsidR="00DF011C" w:rsidRPr="00DF011C" w:rsidTr="007D53AD">
        <w:trPr>
          <w:trHeight w:val="848"/>
        </w:trPr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распознавать товары по ассортиментной принадлежности;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формировать торговый ассортимент по результатам анализа потребности в товарах;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применять средства и методы маркетинга для формирования спроса и стимулирования сбыта;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рассчитывать показатели ассортимента;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договоры с контрагентами;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контролировать их выполнение </w:t>
            </w:r>
            <w:proofErr w:type="spell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. поступление товаров в согласованном ассортименте по срокам, качеству, количеству;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предъявлять претензии за невыполнение контрагентами договорных обязательств;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готовить ответы на претензии покупателей;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производить закупку и реализацию товаров;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учитывать факторы, влияющие на ассортимент и качество при организации товародвижения;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условия и сроки хранения товаров;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рассчитывать товарные потери;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планировать меры по ускорению оборачиваемости товаров, сокращению товарных потерь;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санитарно-эпидемиологические требования к торговым организациям и их персоналу, товарам окружающей среде;</w:t>
            </w:r>
          </w:p>
          <w:p w:rsidR="009A0569" w:rsidRPr="00DB34F8" w:rsidRDefault="009A0569" w:rsidP="00591119">
            <w:pPr>
              <w:numPr>
                <w:ilvl w:val="0"/>
                <w:numId w:val="16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соблюдать требования техники безопасности и охраны труда.</w:t>
            </w:r>
          </w:p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F011C" w:rsidRPr="00DF011C" w:rsidTr="007D53AD"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F011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Обучающийся должен иметь практический опыт</w:t>
            </w:r>
          </w:p>
        </w:tc>
      </w:tr>
      <w:tr w:rsidR="00DF011C" w:rsidRPr="00DF011C" w:rsidTr="007D53AD">
        <w:trPr>
          <w:trHeight w:val="562"/>
        </w:trPr>
        <w:tc>
          <w:tcPr>
            <w:tcW w:w="2802" w:type="dxa"/>
            <w:vMerge/>
          </w:tcPr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662" w:type="dxa"/>
          </w:tcPr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анализа ассортиментной политики торговой организации;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выявления потребности в товаре (спроса);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участия в работе с поставщиками и потребителями;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приемки товаров по количеству и качеству;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размещения товаров;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контроля условий и сроков транспортировки и хранения товаров;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обеспечения товародвижения в складах и магазинах;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эксплуатации основных видов торгово-технологического оборудования;</w:t>
            </w:r>
          </w:p>
          <w:p w:rsidR="00DF011C" w:rsidRPr="00DB34F8" w:rsidRDefault="00DF011C" w:rsidP="00591119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участия в проведении инвентаризации товаров.</w:t>
            </w:r>
          </w:p>
          <w:p w:rsidR="00DF011C" w:rsidRPr="00DF011C" w:rsidRDefault="00DF011C" w:rsidP="00DF011C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C10BB0" w:rsidRPr="00C10BB0" w:rsidRDefault="00C10BB0" w:rsidP="009758D3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2"/>
        <w:gridCol w:w="8362"/>
      </w:tblGrid>
      <w:tr w:rsidR="009D1A26" w:rsidRPr="00DB34F8" w:rsidTr="00D63AC5">
        <w:trPr>
          <w:trHeight w:val="359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Код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результата обучения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1.1.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Выявлять потребность в товарах.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ПК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связи с поставщиками и потребителями продукции.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ПК 1.3 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Управлять товарными запасами и потоками.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Оформлять документацию на поставку и реализацию товаров.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1.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2.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Организовывать собственную деятельность, выбирать типовые методы и способы выполнения профессиональных задач, оценивать их эффективность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и  качество</w:t>
            </w:r>
            <w:proofErr w:type="gramEnd"/>
          </w:p>
        </w:tc>
      </w:tr>
      <w:tr w:rsidR="009D1A26" w:rsidRPr="00DB34F8" w:rsidTr="00D63AC5">
        <w:trPr>
          <w:trHeight w:val="320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3.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</w:tr>
      <w:tr w:rsidR="009D1A26" w:rsidRPr="00DB34F8" w:rsidTr="00D63AC5">
        <w:trPr>
          <w:trHeight w:val="673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4.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</w:t>
            </w:r>
            <w:r w:rsidR="00C10BB0">
              <w:rPr>
                <w:rFonts w:ascii="Times New Roman" w:hAnsi="Times New Roman" w:cs="Times New Roman"/>
                <w:sz w:val="24"/>
                <w:szCs w:val="24"/>
              </w:rPr>
              <w:t>полнения профессиональных задач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10B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профессионального и личностного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развития.   </w:t>
            </w:r>
            <w:proofErr w:type="gramEnd"/>
          </w:p>
        </w:tc>
      </w:tr>
      <w:tr w:rsidR="009D1A26" w:rsidRPr="00DB34F8" w:rsidTr="00D63AC5">
        <w:trPr>
          <w:trHeight w:val="745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5.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Владеть информационной культурой, анализировать и оценивать информацию с использованием информационно-коммуникационных технологий.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6.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в команде, эффективно общаться с коллегами, руководством, потребителями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7.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команды(подчиненных), за результат выполнения заданий.</w:t>
            </w:r>
          </w:p>
        </w:tc>
      </w:tr>
      <w:tr w:rsidR="009D1A26" w:rsidRPr="00DB34F8" w:rsidTr="00D63AC5"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8.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  <w:tr w:rsidR="009D1A26" w:rsidRPr="00DB34F8" w:rsidTr="00D63AC5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>ОК 9.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A26" w:rsidRPr="00DB34F8" w:rsidRDefault="009D1A26" w:rsidP="007D53A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Ориентироваться в условиях частой смены технологий в профессиональной </w:t>
            </w:r>
            <w:proofErr w:type="gramStart"/>
            <w:r w:rsidRPr="00DB34F8">
              <w:rPr>
                <w:rFonts w:ascii="Times New Roman" w:hAnsi="Times New Roman" w:cs="Times New Roman"/>
                <w:sz w:val="24"/>
                <w:szCs w:val="24"/>
              </w:rPr>
              <w:t xml:space="preserve">деятельности.   </w:t>
            </w:r>
            <w:proofErr w:type="gramEnd"/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ЛР2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ЛР3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девиантным</w:t>
            </w:r>
            <w:proofErr w:type="spellEnd"/>
            <w:r w:rsidRPr="00B032EF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поведением. Демонстрирующий неприятие и предупреждающий социально опасное поведение окружающих.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ЛР13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Соблюдающий в своей профессиональной деятельности этические принципы: честности, независимости, 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ЛР14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</w:tr>
      <w:tr w:rsidR="00B032EF" w:rsidRPr="003E4773" w:rsidTr="00B032EF">
        <w:trPr>
          <w:trHeight w:val="511"/>
        </w:trPr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ЛР15</w:t>
            </w:r>
          </w:p>
        </w:tc>
        <w:tc>
          <w:tcPr>
            <w:tcW w:w="4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EF" w:rsidRPr="00B032EF" w:rsidRDefault="00B032EF" w:rsidP="00B032E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32EF">
              <w:rPr>
                <w:rFonts w:ascii="Times New Roman" w:hAnsi="Times New Roman" w:cs="Times New Roman"/>
                <w:sz w:val="24"/>
                <w:szCs w:val="24"/>
              </w:rPr>
              <w:t>Открытый к текущим и перспективным изменениям в мире труда и профессий.</w:t>
            </w:r>
          </w:p>
        </w:tc>
      </w:tr>
    </w:tbl>
    <w:p w:rsidR="00471BCC" w:rsidRDefault="00471BCC" w:rsidP="009D1A26">
      <w:pPr>
        <w:tabs>
          <w:tab w:val="left" w:pos="2970"/>
          <w:tab w:val="center" w:pos="4673"/>
        </w:tabs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3351EA" w:rsidRPr="00D63AC5" w:rsidRDefault="005276B0" w:rsidP="00D63AC5">
      <w:pPr>
        <w:shd w:val="clear" w:color="auto" w:fill="FFFFFF"/>
        <w:tabs>
          <w:tab w:val="left" w:pos="1003"/>
        </w:tabs>
        <w:spacing w:after="0" w:line="240" w:lineRule="auto"/>
        <w:ind w:right="1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1.3.</w:t>
      </w:r>
      <w:r w:rsidR="00D63AC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Количество часов на освоение</w:t>
      </w:r>
      <w:r w:rsidR="009D1A2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рабочей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программы </w:t>
      </w:r>
      <w:r w:rsidR="00012CBC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учебной </w:t>
      </w:r>
      <w:r w:rsidR="00947B80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практики</w:t>
      </w:r>
      <w:r w:rsidR="00D63AC5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: </w:t>
      </w:r>
      <w:r w:rsidR="00356B4C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D63AC5">
        <w:rPr>
          <w:rFonts w:ascii="Times New Roman" w:eastAsia="Times New Roman" w:hAnsi="Times New Roman" w:cs="Times New Roman"/>
          <w:b/>
          <w:sz w:val="24"/>
          <w:szCs w:val="24"/>
        </w:rPr>
        <w:t>2 часа</w:t>
      </w:r>
    </w:p>
    <w:p w:rsidR="003B3F24" w:rsidRDefault="003B3F24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54F05" w:rsidRDefault="00254F05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8D3" w:rsidRDefault="009758D3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32EF" w:rsidRDefault="00B032EF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91119" w:rsidRDefault="00591119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E77A0" w:rsidRDefault="007E77A0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2.</w:t>
      </w:r>
      <w:r w:rsidRPr="00471BCC">
        <w:rPr>
          <w:rFonts w:ascii="Times New Roman" w:hAnsi="Times New Roman" w:cs="Times New Roman"/>
          <w:b/>
          <w:sz w:val="24"/>
          <w:szCs w:val="24"/>
        </w:rPr>
        <w:t>ТЕМАТИЧЕСКИЙ ПЛАН И СОДЕРЖАНИЕ</w:t>
      </w:r>
    </w:p>
    <w:p w:rsidR="007E77A0" w:rsidRPr="00471BCC" w:rsidRDefault="007E77A0" w:rsidP="007E77A0">
      <w:pPr>
        <w:pStyle w:val="ab"/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УЧЕБНОЙ</w:t>
      </w:r>
      <w:r w:rsidRPr="00471BCC">
        <w:rPr>
          <w:rFonts w:ascii="Times New Roman" w:hAnsi="Times New Roman" w:cs="Times New Roman"/>
          <w:b/>
          <w:sz w:val="24"/>
          <w:szCs w:val="24"/>
        </w:rPr>
        <w:t xml:space="preserve"> ПРАКТИКИ</w:t>
      </w:r>
    </w:p>
    <w:p w:rsidR="007E77A0" w:rsidRPr="007E77A0" w:rsidRDefault="007E77A0" w:rsidP="007E77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5695"/>
        <w:gridCol w:w="925"/>
      </w:tblGrid>
      <w:tr w:rsidR="007E77A0" w:rsidRPr="007E77A0" w:rsidTr="009758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профессионального </w:t>
            </w:r>
          </w:p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модуля, тем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 часов</w:t>
            </w:r>
          </w:p>
        </w:tc>
      </w:tr>
      <w:tr w:rsidR="007E77A0" w:rsidRPr="007E77A0" w:rsidTr="009758D3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ПМ.01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Управление ассортиментом товаров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Вводное   занятие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  структуры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  торгового предприятия  (руководство, структурные подразделения, персонал)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rPr>
          <w:trHeight w:val="633"/>
        </w:trPr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 покупательского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спроса и проведение опросов покупателей (потребителей)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rPr>
          <w:trHeight w:val="514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состояние спроса на товары, в том числе и по торговым маркам, поставляемые различными предприятиями-поставщиками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58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причины, влияющие на соотношение спроса и предложения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519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проведении маркетинговых исследований по изучению спроса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98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состоянием информационного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  товародвижения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6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Изучить средства информации,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используемые  в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rPr>
          <w:trHeight w:val="445"/>
        </w:trPr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информации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rPr>
          <w:trHeight w:val="445"/>
        </w:trPr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Установить соответствие данных, приведённых на маркировке товаров требованиям ГОСТ Р 51074-2003 Продукты пищевые. Информация для потребителя. Общие требования.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Распознать товары по ассортиментной принадлежности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пищевую ценность товаров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товарные группы,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занимающие  наибольший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наименьший удельный вес в товарообороте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показатели ассортимента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условия и сроки хранения товаров, в магазине отражая соблюдение санитарно-эпидемиологических требований к торговым организациям и их персоналу, товарам окружающей среды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3. Оформление документации на поставку и реализацию товаров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потребность в товарах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связи с поставщиками и потребителями продукции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договоры с контрагентами;</w:t>
            </w:r>
          </w:p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их выполнение </w:t>
            </w:r>
            <w:proofErr w:type="spell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. поступление товаров в согласованном ассортименте по срокам, качеству, количеству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Предъявить претензии за невыполнение контрагентами договорных обязательств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закупку и реализацию товаров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количеству в соответствии с инструкцией П-6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качеству в соответствии с инструкцией П-7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551425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4. Анализ политики по формированию спроса и стимулированию сбыта предприятия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B33047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оформлении витрин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 организации рекламы, стимулирования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внутрифирменной рекламы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и повышению эффективности использования средств рекламы в магазине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предложения по активизации мероприятий направленных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на  стимулирование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сбыта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 Организация </w:t>
            </w:r>
            <w:proofErr w:type="gramStart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инвентаризационной  работы</w:t>
            </w:r>
            <w:proofErr w:type="gramEnd"/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Обучающийся должен:</w:t>
            </w:r>
          </w:p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7E77A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иметь практический опыт: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B33047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документального обеспечение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процессе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товарные потери, по результату инвентаризации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172641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меры по ускорению оборачиваемости товаров, сокращению товарных потерь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</w:t>
            </w: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мероприятиями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E77A0" w:rsidRPr="007E77A0" w:rsidTr="009758D3"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7E77A0" w:rsidP="007E77A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E77A0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0" w:rsidRPr="007E77A0" w:rsidRDefault="00172641" w:rsidP="007E77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0445B8" w:rsidRDefault="000445B8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  <w:sectPr w:rsidR="000445B8" w:rsidSect="00441FAA">
          <w:footerReference w:type="default" r:id="rId8"/>
          <w:pgSz w:w="11899" w:h="16838"/>
          <w:pgMar w:top="1134" w:right="851" w:bottom="1134" w:left="1701" w:header="720" w:footer="720" w:gutter="0"/>
          <w:cols w:space="60"/>
          <w:noEndnote/>
        </w:sectPr>
      </w:pPr>
    </w:p>
    <w:tbl>
      <w:tblPr>
        <w:tblW w:w="150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66"/>
        <w:gridCol w:w="567"/>
        <w:gridCol w:w="567"/>
        <w:gridCol w:w="760"/>
        <w:gridCol w:w="900"/>
        <w:gridCol w:w="8404"/>
      </w:tblGrid>
      <w:tr w:rsidR="000445B8" w:rsidRPr="000445B8" w:rsidTr="000445B8">
        <w:trPr>
          <w:trHeight w:val="3766"/>
        </w:trPr>
        <w:tc>
          <w:tcPr>
            <w:tcW w:w="15064" w:type="dxa"/>
            <w:gridSpan w:val="6"/>
          </w:tcPr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ind w:firstLine="708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УТВЕРЖДАЮ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Зам.директора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 УПР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ОГБ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ПОУ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УТПиТ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Т.А.Бабина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«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27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 xml:space="preserve"> »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августа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20</w:t>
            </w:r>
            <w:r w:rsidR="00B032E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г.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ПЕРЕЧЕНЬ 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УЧЕБНО-ПРОИЗВОДСТВЕННЫХ РАБОТ</w:t>
            </w:r>
          </w:p>
          <w:p w:rsidR="000445B8" w:rsidRPr="000445B8" w:rsidRDefault="000445B8" w:rsidP="000445B8">
            <w:pPr>
              <w:pBdr>
                <w:top w:val="single" w:sz="4" w:space="1" w:color="auto"/>
                <w:left w:val="single" w:sz="4" w:space="31" w:color="auto"/>
                <w:bottom w:val="single" w:sz="4" w:space="1" w:color="auto"/>
                <w:right w:val="single" w:sz="4" w:space="4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учебная практика</w:t>
            </w:r>
          </w:p>
          <w:p w:rsidR="000445B8" w:rsidRPr="000445B8" w:rsidRDefault="000445B8" w:rsidP="000445B8">
            <w:pPr>
              <w:widowControl w:val="0"/>
              <w:pBdr>
                <w:bottom w:val="single" w:sz="12" w:space="3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ПМ. 01 </w:t>
            </w:r>
            <w:r w:rsidRPr="000445B8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Управление ассортиментом товаров</w:t>
            </w:r>
          </w:p>
        </w:tc>
      </w:tr>
      <w:tr w:rsidR="000445B8" w:rsidRPr="000445B8" w:rsidTr="00591119">
        <w:trPr>
          <w:trHeight w:val="241"/>
        </w:trPr>
        <w:tc>
          <w:tcPr>
            <w:tcW w:w="3866" w:type="dxa"/>
            <w:vMerge w:val="restart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Номер и наименование темы программы</w:t>
            </w:r>
          </w:p>
        </w:tc>
        <w:tc>
          <w:tcPr>
            <w:tcW w:w="2794" w:type="dxa"/>
            <w:gridSpan w:val="4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Время на изучение темы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Учебно-производственные работы</w:t>
            </w:r>
          </w:p>
        </w:tc>
      </w:tr>
      <w:tr w:rsidR="000445B8" w:rsidRPr="000445B8" w:rsidTr="00591119">
        <w:trPr>
          <w:trHeight w:val="330"/>
        </w:trPr>
        <w:tc>
          <w:tcPr>
            <w:tcW w:w="3866" w:type="dxa"/>
            <w:vMerge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vMerge w:val="restart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Всего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2227" w:type="dxa"/>
            <w:gridSpan w:val="3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 том числе</w:t>
            </w:r>
          </w:p>
        </w:tc>
        <w:tc>
          <w:tcPr>
            <w:tcW w:w="8404" w:type="dxa"/>
            <w:vMerge w:val="restart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Наименование</w:t>
            </w:r>
          </w:p>
        </w:tc>
      </w:tr>
      <w:tr w:rsidR="000445B8" w:rsidRPr="000445B8" w:rsidTr="00591119">
        <w:trPr>
          <w:cantSplit/>
          <w:trHeight w:val="2449"/>
        </w:trPr>
        <w:tc>
          <w:tcPr>
            <w:tcW w:w="3866" w:type="dxa"/>
            <w:vMerge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vMerge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567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инструктаж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60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тренировочные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 xml:space="preserve"> упражнения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900" w:type="dxa"/>
            <w:textDirection w:val="btLr"/>
          </w:tcPr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на производственную</w:t>
            </w:r>
          </w:p>
          <w:p w:rsidR="000445B8" w:rsidRPr="000445B8" w:rsidRDefault="000445B8" w:rsidP="000445B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 xml:space="preserve"> деятельность</w:t>
            </w:r>
          </w:p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8404" w:type="dxa"/>
            <w:vMerge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0445B8" w:rsidRPr="000445B8" w:rsidTr="00591119">
        <w:trPr>
          <w:trHeight w:val="235"/>
        </w:trPr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4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6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ПМ 01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404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Иметь практический опыт: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анализа ассортиментной политики торговой организации;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выявления потребности в товаре (спроса);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работе с поставщиками и потребителями;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приемки товаров по количеству и качеству;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размещения товаров;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контроля условий и сроков транспортировки и хранения товаров;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 товародвижения в складах и магазинах;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эксплуатации основных видов торгово-технологического оборудования;</w:t>
            </w:r>
          </w:p>
          <w:p w:rsidR="000445B8" w:rsidRPr="000445B8" w:rsidRDefault="000445B8" w:rsidP="000445B8">
            <w:pPr>
              <w:numPr>
                <w:ilvl w:val="0"/>
                <w:numId w:val="15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участия в проведении инвентаризации товаров.</w:t>
            </w:r>
          </w:p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360" w:lineRule="auto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lastRenderedPageBreak/>
              <w:t>Вводное занятие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с документами, регламентирующими деятельность розничного торгового предприятия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Инструктаж по техники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  пожарной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безопасности</w:t>
            </w:r>
            <w:r w:rsidR="004C0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правилам внутреннего распорядка</w:t>
            </w:r>
            <w:r w:rsidR="004C059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C059B" w:rsidRPr="00FB55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ИОТ – 15– 20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устава предприятия, регламентирующего деятельность.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  структуры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  торгового предприятия  (руководство, структурные подразделения, персонал)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Определение типа, планировки торгового зала предприятия, методов обслуживания покупателей в торговом предприятии, специализации и формы продажи.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Взаимодействие товароведов с другими структурными подразделениями, в том числе с отделом маркетинга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организационной структуры торгового предприятия;</w:t>
            </w:r>
          </w:p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Анализ внутреннего трудового распорядка.</w:t>
            </w:r>
          </w:p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Формирование  покупательского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спроса и проведение опросов покупателей (потребителей)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Анализ состояния спроса на товары, в том числе и по торговым маркам, поставляемые различными предприятиями-поставщиками 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анкет по изучению спроса на товары различных поставщиков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Выявление  причин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, влияющие на соотношение спроса и предложения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маркетинговых исследований по изучению покупательского спроса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Принятие участия в проведении маркетинговых исследований по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изучению спроса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исследовании по изучению покупательского спроса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Знакомство с состоянием информационного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обеспечения  товародвижения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информационного обеспечения товародвижения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Изучение средств информации,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используемых  в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Распознавание средств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информации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используемых в магазине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использование различных средств информации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средств информации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соответствия данных, приведённых на маркировке товаров требованиям ГОСТ Р 51074-2003 Продукты пищевые. Информация для потребителя. Общие требования.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Проведение исследований по установлению соответствия маркировки реализуемых товаров нормативным документам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2. Анализ ассортиментной политики предприятия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Распознать товары по ассортиментной принадлежности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Анализ реализуемого торгового ассортимента и цен конкурентов. 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пищевую ценность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- Расчет показателей пищевой ценности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Определить товарные группы,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занимающие  наибольший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наименьший удельный вес в товарообороте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Расчет удельного веса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товарных групп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занимающих основное положение в товарообороте предприятия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показатели ассортимента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и расчет показателей ассортимента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Проанализировать условия и сроки хранения товаров, в магазине отражая соблюдение санитарно-эпидемиологических требований к торговым организациям и их персоналу, товарам окружающей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среды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реализуемых товаров на соблюдение сроков хранения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Тема 3. Оформление документации на поставку и реализацию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12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Ознакомиться с методами контроля условий транспортировки товаров с соблюдением санитарно-эпидемиологических требований к товарам и окружающей среде.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транспортирование товаров от поставщиков к покупателям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Выявить потребность в товарах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конъюнктурной справки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связи с поставщиками и потребителями продукции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переговорах с поставщиками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договоры с контрагентами;</w:t>
            </w:r>
          </w:p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right="-18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контролировать их выполнение </w:t>
            </w:r>
            <w:proofErr w:type="spell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. поступление товаров в согласованном ассортименте по срокам, качеству, количеству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в телефонном </w:t>
            </w:r>
            <w:proofErr w:type="spell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переговоре</w:t>
            </w:r>
            <w:proofErr w:type="spell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клиентами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Предъявить претензии за невыполнение контрагентами договорных обязательств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1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претензии за невыполнение договорных обязательств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Произвести закупку и реализацию товаров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Заключение договоров с поставщиками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количеству в соответствии с инструкцией П-6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приемке товаров по количеству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Осуществить приемку товаров по качеству в соответствии с инструкцией П-7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Принятие участия в приемке товаров по качеству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4. Анализ политики по </w:t>
            </w: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формированию спроса и стимулированию сбыта предприятия</w:t>
            </w:r>
          </w:p>
          <w:p w:rsidR="000445B8" w:rsidRPr="000445B8" w:rsidRDefault="000445B8" w:rsidP="000445B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Принять участие в оформлении витрин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Оформление витрин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состояние организации рекламы, стимулирования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сбыта  в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магазине. 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4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рекламных средств, мероприятий по стимулированию сбыта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Проанализировать использование различных средств внутрифирменной рекламы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средств внутрифирменной рекламы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Разработать предложения по активизации и повышению эффективности использования средств рекламы в магазине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Составление предложений по активизации и повышению эффективности рекламных средств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предложения по активизации мероприятий направленных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на  стимулирование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сбыта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Разработка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направленных на стимулирование сбыта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0445B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Тема 5. Организация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инвентаризационной  работа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предприятия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2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1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0445B8">
              <w:rPr>
                <w:rFonts w:ascii="Times New Roman" w:eastAsia="Times New Roman" w:hAnsi="Times New Roman" w:cs="Times New Roman"/>
                <w:b/>
              </w:rPr>
              <w:t>3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документального обеспечение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Знакомство с первичными документами учета товаров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Принять участие в процессе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1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Участие в процессе инвентаризации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Рассчитать товарные потери, по результату инвентаризации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товарных потерь по итогу инвентаризации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Разработать меры по ускорению оборачиваемости товаров, </w:t>
            </w: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сокращению товарных потерь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lastRenderedPageBreak/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мер направленных на ускорение процесса оборачиваемости товаров и сокращению потерь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Ознакомиться </w:t>
            </w:r>
            <w:proofErr w:type="gramStart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  мероприятиями</w:t>
            </w:r>
            <w:proofErr w:type="gramEnd"/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обеспечению контроля за показателями режима (температуры, относительной влажности воздуха, санитарных условий) и сроками хранения, с целью обеспечения санитарно-эпидемиологического благополучия потребителей, товаров, персонала, окружающей среды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показателей режима и сроков хранения товаров с соблюдением санитарно-эпидемиологических условий</w:t>
            </w:r>
          </w:p>
        </w:tc>
      </w:tr>
      <w:tr w:rsidR="000445B8" w:rsidRPr="000445B8" w:rsidTr="00591119">
        <w:tc>
          <w:tcPr>
            <w:tcW w:w="3866" w:type="dxa"/>
          </w:tcPr>
          <w:p w:rsidR="000445B8" w:rsidRPr="000445B8" w:rsidRDefault="000445B8" w:rsidP="005911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Анализ соблюдения требований техники безопасности и охраны труда.</w:t>
            </w:r>
          </w:p>
        </w:tc>
        <w:tc>
          <w:tcPr>
            <w:tcW w:w="567" w:type="dxa"/>
          </w:tcPr>
          <w:p w:rsidR="000445B8" w:rsidRPr="00B84AD4" w:rsidRDefault="00B84AD4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  <w:t>2</w:t>
            </w:r>
          </w:p>
        </w:tc>
        <w:tc>
          <w:tcPr>
            <w:tcW w:w="567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760" w:type="dxa"/>
          </w:tcPr>
          <w:p w:rsidR="000445B8" w:rsidRPr="000445B8" w:rsidRDefault="000445B8" w:rsidP="000445B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-</w:t>
            </w:r>
          </w:p>
        </w:tc>
        <w:tc>
          <w:tcPr>
            <w:tcW w:w="900" w:type="dxa"/>
          </w:tcPr>
          <w:p w:rsidR="000445B8" w:rsidRPr="000445B8" w:rsidRDefault="000445B8" w:rsidP="00044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0445B8">
              <w:rPr>
                <w:rFonts w:ascii="Times New Roman" w:eastAsia="Times New Roman" w:hAnsi="Times New Roman" w:cs="Times New Roman"/>
                <w:i/>
              </w:rPr>
              <w:t>0,5</w:t>
            </w:r>
          </w:p>
        </w:tc>
        <w:tc>
          <w:tcPr>
            <w:tcW w:w="8404" w:type="dxa"/>
          </w:tcPr>
          <w:p w:rsidR="000445B8" w:rsidRPr="000445B8" w:rsidRDefault="000445B8" w:rsidP="000445B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445B8">
              <w:rPr>
                <w:rFonts w:ascii="Times New Roman" w:eastAsia="Times New Roman" w:hAnsi="Times New Roman" w:cs="Times New Roman"/>
                <w:sz w:val="24"/>
                <w:szCs w:val="24"/>
              </w:rPr>
              <w:t>Соблюдение требований техники безопасности и охраны труда</w:t>
            </w:r>
          </w:p>
        </w:tc>
      </w:tr>
    </w:tbl>
    <w:p w:rsidR="000445B8" w:rsidRDefault="000445B8" w:rsidP="000445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  <w:sectPr w:rsidR="000445B8" w:rsidSect="000445B8">
          <w:pgSz w:w="16838" w:h="11899" w:orient="landscape"/>
          <w:pgMar w:top="1701" w:right="1134" w:bottom="851" w:left="1134" w:header="720" w:footer="720" w:gutter="0"/>
          <w:cols w:space="60"/>
          <w:noEndnote/>
        </w:sectPr>
      </w:pPr>
    </w:p>
    <w:p w:rsidR="009758D3" w:rsidRDefault="009758D3" w:rsidP="000445B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9758D3" w:rsidRDefault="009758D3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b/>
          <w:bCs/>
          <w:spacing w:val="-3"/>
          <w:sz w:val="24"/>
          <w:szCs w:val="24"/>
        </w:rPr>
      </w:pPr>
    </w:p>
    <w:p w:rsidR="005276B0" w:rsidRDefault="005276B0" w:rsidP="005276B0">
      <w:pPr>
        <w:shd w:val="clear" w:color="auto" w:fill="FFFFFF"/>
        <w:spacing w:after="0" w:line="240" w:lineRule="auto"/>
        <w:ind w:left="523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3"/>
          <w:sz w:val="24"/>
          <w:szCs w:val="24"/>
        </w:rPr>
        <w:t xml:space="preserve">3. 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УСЛОВИЯ РЕАЛИЗАЦИИ РАБОЧЕЙ ПРОГРАММЫ </w:t>
      </w:r>
      <w:r w:rsidR="007E77A0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DB34F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ПРАКТИКИ </w:t>
      </w:r>
    </w:p>
    <w:p w:rsidR="006147B0" w:rsidRPr="00DB34F8" w:rsidRDefault="006147B0" w:rsidP="005276B0">
      <w:pPr>
        <w:shd w:val="clear" w:color="auto" w:fill="FFFFFF"/>
        <w:spacing w:after="0" w:line="240" w:lineRule="auto"/>
        <w:ind w:left="523"/>
        <w:rPr>
          <w:rFonts w:ascii="Times New Roman" w:hAnsi="Times New Roman" w:cs="Times New Roman"/>
          <w:sz w:val="24"/>
          <w:szCs w:val="24"/>
        </w:rPr>
      </w:pPr>
    </w:p>
    <w:p w:rsidR="005276B0" w:rsidRPr="00DB34F8" w:rsidRDefault="005276B0" w:rsidP="009758D3">
      <w:pPr>
        <w:shd w:val="clear" w:color="auto" w:fill="FFFFFF"/>
        <w:tabs>
          <w:tab w:val="left" w:pos="1018"/>
        </w:tabs>
        <w:spacing w:after="0" w:line="240" w:lineRule="auto"/>
        <w:ind w:firstLine="538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1"/>
          <w:sz w:val="24"/>
          <w:szCs w:val="24"/>
        </w:rPr>
        <w:t>3.1.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Требования к условиям проведения </w:t>
      </w:r>
      <w:r w:rsidR="00752AB0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учебной</w:t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практики</w:t>
      </w:r>
    </w:p>
    <w:p w:rsidR="00254F05" w:rsidRDefault="002A293E" w:rsidP="008261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Программа учебной практики реализуе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тся </w:t>
      </w:r>
      <w:r w:rsidR="000619BB" w:rsidRPr="009A43B5">
        <w:rPr>
          <w:rFonts w:ascii="Times New Roman" w:eastAsia="Times New Roman" w:hAnsi="Times New Roman" w:cs="Times New Roman"/>
          <w:sz w:val="24"/>
          <w:szCs w:val="24"/>
        </w:rPr>
        <w:t>в</w:t>
      </w:r>
      <w:r w:rsidR="009D1A26" w:rsidRPr="009A43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>профильных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предприяти</w:t>
      </w:r>
      <w:r w:rsidR="004C294E">
        <w:rPr>
          <w:rFonts w:ascii="Times New Roman" w:eastAsia="Times New Roman" w:hAnsi="Times New Roman" w:cs="Times New Roman"/>
          <w:sz w:val="24"/>
          <w:szCs w:val="24"/>
        </w:rPr>
        <w:t>ях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 w:rsidRPr="004C11B9">
        <w:rPr>
          <w:rFonts w:ascii="Times New Roman" w:eastAsia="Times New Roman" w:hAnsi="Times New Roman" w:cs="Times New Roman"/>
          <w:sz w:val="24"/>
          <w:szCs w:val="24"/>
        </w:rPr>
        <w:t>АО «Гулли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 xml:space="preserve">вер», </w:t>
      </w:r>
      <w:r w:rsidR="000619BB">
        <w:rPr>
          <w:rFonts w:ascii="Times New Roman" w:eastAsia="Times New Roman" w:hAnsi="Times New Roman" w:cs="Times New Roman"/>
          <w:sz w:val="24"/>
          <w:szCs w:val="24"/>
        </w:rPr>
        <w:t xml:space="preserve">ООО "МЕТРО Кэш энд Керри", </w:t>
      </w:r>
      <w:r w:rsidRPr="002A293E">
        <w:rPr>
          <w:rFonts w:ascii="Times New Roman" w:eastAsia="Times New Roman" w:hAnsi="Times New Roman" w:cs="Times New Roman"/>
          <w:sz w:val="24"/>
          <w:szCs w:val="24"/>
        </w:rPr>
        <w:t>ООО «ТД СПП»</w:t>
      </w:r>
      <w:r w:rsidR="000619B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на основ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>ании договоров о практической подготовке обучающихся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 xml:space="preserve"> с </w:t>
      </w:r>
      <w:r w:rsidR="009D1A26">
        <w:rPr>
          <w:rFonts w:ascii="Times New Roman" w:eastAsia="Times New Roman" w:hAnsi="Times New Roman" w:cs="Times New Roman"/>
          <w:sz w:val="24"/>
          <w:szCs w:val="24"/>
        </w:rPr>
        <w:t>техникумом</w:t>
      </w:r>
      <w:r w:rsidR="004C11B9">
        <w:rPr>
          <w:rFonts w:ascii="Times New Roman" w:eastAsia="Times New Roman" w:hAnsi="Times New Roman" w:cs="Times New Roman"/>
          <w:sz w:val="24"/>
          <w:szCs w:val="24"/>
        </w:rPr>
        <w:t>.</w:t>
      </w:r>
      <w:r w:rsidR="00826161" w:rsidRPr="008261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59242C" w:rsidRDefault="00254F05" w:rsidP="00826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9D1A26">
        <w:rPr>
          <w:rFonts w:ascii="Times New Roman" w:hAnsi="Times New Roman" w:cs="Times New Roman"/>
          <w:sz w:val="24"/>
          <w:szCs w:val="24"/>
        </w:rPr>
        <w:t xml:space="preserve">А так же </w:t>
      </w:r>
      <w:r w:rsidR="000619BB">
        <w:rPr>
          <w:rFonts w:ascii="Times New Roman" w:hAnsi="Times New Roman" w:cs="Times New Roman"/>
          <w:sz w:val="24"/>
          <w:szCs w:val="24"/>
        </w:rPr>
        <w:t xml:space="preserve">учебная практика может реализовываться на базе техникума в учебных </w:t>
      </w:r>
      <w:r w:rsidR="000619BB" w:rsidRPr="009A43B5">
        <w:rPr>
          <w:rFonts w:ascii="Times New Roman" w:hAnsi="Times New Roman" w:cs="Times New Roman"/>
          <w:sz w:val="24"/>
          <w:szCs w:val="24"/>
        </w:rPr>
        <w:t xml:space="preserve">лабораториях </w:t>
      </w:r>
      <w:r w:rsidR="00026416">
        <w:rPr>
          <w:rFonts w:ascii="Times New Roman" w:hAnsi="Times New Roman" w:cs="Times New Roman"/>
          <w:sz w:val="24"/>
          <w:szCs w:val="24"/>
        </w:rPr>
        <w:t>№ 4</w:t>
      </w:r>
      <w:r w:rsidR="007C3EBD">
        <w:rPr>
          <w:rFonts w:ascii="Times New Roman" w:hAnsi="Times New Roman" w:cs="Times New Roman"/>
          <w:sz w:val="24"/>
          <w:szCs w:val="24"/>
        </w:rPr>
        <w:t>0</w:t>
      </w:r>
      <w:r w:rsidR="00026416">
        <w:rPr>
          <w:rFonts w:ascii="Times New Roman" w:hAnsi="Times New Roman" w:cs="Times New Roman"/>
          <w:sz w:val="24"/>
          <w:szCs w:val="24"/>
        </w:rPr>
        <w:t xml:space="preserve"> </w:t>
      </w:r>
      <w:r w:rsidR="007C3EBD" w:rsidRPr="007C3EBD">
        <w:rPr>
          <w:rFonts w:ascii="Times New Roman" w:hAnsi="Times New Roman" w:cs="Times New Roman"/>
          <w:sz w:val="24"/>
          <w:szCs w:val="24"/>
        </w:rPr>
        <w:t>«Организация и технология розничной торговли»</w:t>
      </w:r>
      <w:r w:rsidR="00026416">
        <w:rPr>
          <w:rFonts w:ascii="Times New Roman" w:hAnsi="Times New Roman" w:cs="Times New Roman"/>
          <w:sz w:val="24"/>
          <w:szCs w:val="24"/>
        </w:rPr>
        <w:t>, № 4</w:t>
      </w:r>
      <w:r w:rsidR="007C3EBD">
        <w:rPr>
          <w:rFonts w:ascii="Times New Roman" w:hAnsi="Times New Roman" w:cs="Times New Roman"/>
          <w:sz w:val="24"/>
          <w:szCs w:val="24"/>
        </w:rPr>
        <w:t>6</w:t>
      </w:r>
      <w:r w:rsidR="00026416">
        <w:rPr>
          <w:rFonts w:ascii="Times New Roman" w:hAnsi="Times New Roman" w:cs="Times New Roman"/>
          <w:sz w:val="24"/>
          <w:szCs w:val="24"/>
        </w:rPr>
        <w:t xml:space="preserve"> </w:t>
      </w:r>
      <w:r w:rsidR="007C3EBD">
        <w:rPr>
          <w:rFonts w:ascii="Times New Roman" w:hAnsi="Times New Roman" w:cs="Times New Roman"/>
          <w:sz w:val="24"/>
          <w:szCs w:val="24"/>
        </w:rPr>
        <w:t>«</w:t>
      </w:r>
      <w:r w:rsidR="00026416">
        <w:rPr>
          <w:rFonts w:ascii="Times New Roman" w:hAnsi="Times New Roman" w:cs="Times New Roman"/>
          <w:sz w:val="24"/>
          <w:szCs w:val="24"/>
        </w:rPr>
        <w:t>Т</w:t>
      </w:r>
      <w:r w:rsidR="00026416" w:rsidRPr="00026416">
        <w:rPr>
          <w:rFonts w:ascii="Times New Roman" w:hAnsi="Times New Roman" w:cs="Times New Roman"/>
          <w:sz w:val="24"/>
          <w:szCs w:val="24"/>
        </w:rPr>
        <w:t>овароведения и экспертизы продовольственных товаров</w:t>
      </w:r>
      <w:r w:rsidR="007C3EBD">
        <w:rPr>
          <w:rFonts w:ascii="Times New Roman" w:hAnsi="Times New Roman" w:cs="Times New Roman"/>
          <w:sz w:val="24"/>
          <w:szCs w:val="24"/>
        </w:rPr>
        <w:t>»</w:t>
      </w:r>
      <w:r w:rsidR="00143BB3">
        <w:rPr>
          <w:rFonts w:ascii="Times New Roman" w:hAnsi="Times New Roman" w:cs="Times New Roman"/>
          <w:sz w:val="24"/>
          <w:szCs w:val="24"/>
        </w:rPr>
        <w:t>.</w:t>
      </w:r>
    </w:p>
    <w:p w:rsidR="007D53AD" w:rsidRDefault="00254F05" w:rsidP="00826161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254F05">
        <w:rPr>
          <w:rFonts w:ascii="Times New Roman" w:eastAsia="Calibri" w:hAnsi="Times New Roman" w:cs="Times New Roman"/>
          <w:spacing w:val="-1"/>
          <w:sz w:val="24"/>
          <w:szCs w:val="24"/>
          <w:lang w:eastAsia="en-US"/>
        </w:rPr>
        <w:t>Для реализации рабочей программы учебной практики в лабораториях имеется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="00271682" w:rsidRPr="00254F05">
        <w:rPr>
          <w:rFonts w:ascii="Times New Roman" w:hAnsi="Times New Roman" w:cs="Times New Roman"/>
          <w:b/>
          <w:sz w:val="24"/>
          <w:szCs w:val="24"/>
        </w:rPr>
        <w:t>борудование</w:t>
      </w:r>
      <w:r w:rsidR="00271682">
        <w:rPr>
          <w:rFonts w:ascii="Times New Roman" w:hAnsi="Times New Roman" w:cs="Times New Roman"/>
          <w:sz w:val="24"/>
          <w:szCs w:val="24"/>
        </w:rPr>
        <w:t xml:space="preserve">: 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проектор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Optoma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экран, видеомагнитофон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-плеер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BBK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телевизор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Samsung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комплект УПД, комплект электронных дидактических материалов кафедра, стенка, шкаф угловой,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проекторнавесной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ноутбук </w:t>
      </w:r>
      <w:r w:rsidR="00271682" w:rsidRPr="00271682">
        <w:rPr>
          <w:rFonts w:ascii="Times New Roman" w:hAnsi="Times New Roman" w:cs="Times New Roman"/>
          <w:sz w:val="24"/>
          <w:szCs w:val="24"/>
          <w:lang w:val="en-US"/>
        </w:rPr>
        <w:t>ASUS</w:t>
      </w:r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холодильник, микроскопы, образцы, посуда для дегустации (ведра пластмассовые, чайные пары, чайники заварочные, тарелки, салатник, селедочница, розетки, стаканы лабораторные, розетки-перке, комплект гастрономических ножей, ножи консервные, ножницы, ложки чайные, ложки столовые, вилки, рюмки, стаканы, кастрюля, хлебница, таз эмалированный, овоскоп, микроскоп учебный, доски разделочные, сито, лупы, чайник электрический, спиртомер,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лактодисиметр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271682" w:rsidRPr="00271682">
        <w:rPr>
          <w:rFonts w:ascii="Times New Roman" w:hAnsi="Times New Roman" w:cs="Times New Roman"/>
          <w:sz w:val="24"/>
          <w:szCs w:val="24"/>
        </w:rPr>
        <w:t>жирометры</w:t>
      </w:r>
      <w:proofErr w:type="spellEnd"/>
      <w:r w:rsidR="00271682" w:rsidRPr="00271682">
        <w:rPr>
          <w:rFonts w:ascii="Times New Roman" w:hAnsi="Times New Roman" w:cs="Times New Roman"/>
          <w:sz w:val="24"/>
          <w:szCs w:val="24"/>
        </w:rPr>
        <w:t xml:space="preserve"> масляные, прибор для определения крепости макарон, прибор для определения пористости хлеба</w:t>
      </w:r>
      <w:r w:rsidR="00271682">
        <w:rPr>
          <w:rFonts w:ascii="Times New Roman" w:hAnsi="Times New Roman" w:cs="Times New Roman"/>
          <w:sz w:val="24"/>
          <w:szCs w:val="24"/>
        </w:rPr>
        <w:t>.</w:t>
      </w:r>
    </w:p>
    <w:p w:rsidR="00B20339" w:rsidRDefault="00B20339" w:rsidP="00A04452">
      <w:pPr>
        <w:shd w:val="clear" w:color="auto" w:fill="FFFFFF"/>
        <w:tabs>
          <w:tab w:val="left" w:pos="926"/>
        </w:tabs>
        <w:spacing w:after="0" w:line="240" w:lineRule="auto"/>
        <w:ind w:left="538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5276B0" w:rsidRPr="00DB34F8" w:rsidRDefault="005276B0" w:rsidP="009758D3">
      <w:pPr>
        <w:shd w:val="clear" w:color="auto" w:fill="FFFFFF"/>
        <w:tabs>
          <w:tab w:val="left" w:pos="926"/>
        </w:tabs>
        <w:spacing w:after="0" w:line="240" w:lineRule="auto"/>
        <w:ind w:left="538"/>
        <w:jc w:val="center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3.</w:t>
      </w:r>
      <w:r w:rsidR="008006F2">
        <w:rPr>
          <w:rFonts w:ascii="Times New Roman" w:hAnsi="Times New Roman" w:cs="Times New Roman"/>
          <w:b/>
          <w:bCs/>
          <w:spacing w:val="-5"/>
          <w:sz w:val="24"/>
          <w:szCs w:val="24"/>
        </w:rPr>
        <w:t>2</w:t>
      </w:r>
      <w:r w:rsidRPr="00DB34F8">
        <w:rPr>
          <w:rFonts w:ascii="Times New Roman" w:hAnsi="Times New Roman" w:cs="Times New Roman"/>
          <w:b/>
          <w:bCs/>
          <w:spacing w:val="-5"/>
          <w:sz w:val="24"/>
          <w:szCs w:val="24"/>
        </w:rPr>
        <w:t>.</w:t>
      </w:r>
      <w:r w:rsidRPr="00DB34F8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DB34F8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Информационное обеспечение обучения</w:t>
      </w:r>
    </w:p>
    <w:p w:rsidR="00647528" w:rsidRPr="002A293E" w:rsidRDefault="005276B0" w:rsidP="002A293E">
      <w:pPr>
        <w:shd w:val="clear" w:color="auto" w:fill="FFFFFF"/>
        <w:spacing w:after="0" w:line="240" w:lineRule="auto"/>
        <w:ind w:firstLine="538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sz w:val="24"/>
          <w:szCs w:val="24"/>
        </w:rPr>
        <w:t xml:space="preserve">Перечень </w:t>
      </w:r>
      <w:r w:rsidR="00C84A2C">
        <w:rPr>
          <w:rFonts w:ascii="Times New Roman" w:eastAsia="Times New Roman" w:hAnsi="Times New Roman" w:cs="Times New Roman"/>
          <w:sz w:val="24"/>
          <w:szCs w:val="24"/>
        </w:rPr>
        <w:t xml:space="preserve">рекомендуемых учебных изданий, </w:t>
      </w:r>
      <w:proofErr w:type="spellStart"/>
      <w:r w:rsidR="00C84A2C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DB34F8">
        <w:rPr>
          <w:rFonts w:ascii="Times New Roman" w:eastAsia="Times New Roman" w:hAnsi="Times New Roman" w:cs="Times New Roman"/>
          <w:sz w:val="24"/>
          <w:szCs w:val="24"/>
        </w:rPr>
        <w:t>нтернет-ресурсов</w:t>
      </w:r>
      <w:proofErr w:type="spellEnd"/>
      <w:r w:rsidRPr="00DB34F8">
        <w:rPr>
          <w:rFonts w:ascii="Times New Roman" w:eastAsia="Times New Roman" w:hAnsi="Times New Roman" w:cs="Times New Roman"/>
          <w:sz w:val="24"/>
          <w:szCs w:val="24"/>
        </w:rPr>
        <w:t>, дополнительной литературы</w:t>
      </w:r>
      <w:r w:rsidR="002F7BE7" w:rsidRPr="00DB34F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6E40EB" w:rsidRPr="00DB34F8" w:rsidRDefault="009758D3" w:rsidP="00975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Основн</w:t>
      </w:r>
      <w:r w:rsidR="004C11B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 источники: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1.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4F8">
        <w:rPr>
          <w:rFonts w:ascii="Times New Roman" w:hAnsi="Times New Roman" w:cs="Times New Roman"/>
          <w:sz w:val="24"/>
          <w:szCs w:val="24"/>
        </w:rPr>
        <w:t>Гранаткина</w:t>
      </w:r>
      <w:proofErr w:type="spellEnd"/>
      <w:r w:rsidRPr="00DB34F8">
        <w:rPr>
          <w:rFonts w:ascii="Times New Roman" w:hAnsi="Times New Roman" w:cs="Times New Roman"/>
          <w:sz w:val="24"/>
          <w:szCs w:val="24"/>
        </w:rPr>
        <w:t xml:space="preserve"> Н.В. Товароведение и организация товаров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="00A04452"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CF0950" w:rsidRPr="00DB34F8">
        <w:rPr>
          <w:rFonts w:ascii="Times New Roman" w:hAnsi="Times New Roman" w:cs="Times New Roman"/>
          <w:sz w:val="24"/>
          <w:szCs w:val="24"/>
        </w:rPr>
        <w:t xml:space="preserve">Учебник </w:t>
      </w:r>
      <w:r w:rsidRPr="00DB34F8">
        <w:rPr>
          <w:rFonts w:ascii="Times New Roman" w:hAnsi="Times New Roman" w:cs="Times New Roman"/>
          <w:sz w:val="24"/>
          <w:szCs w:val="24"/>
        </w:rPr>
        <w:t xml:space="preserve">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обр.– М.: Академия, 20</w:t>
      </w:r>
      <w:r w:rsidR="00AC7C2A">
        <w:rPr>
          <w:rFonts w:ascii="Times New Roman" w:hAnsi="Times New Roman" w:cs="Times New Roman"/>
          <w:sz w:val="24"/>
          <w:szCs w:val="24"/>
        </w:rPr>
        <w:t>18</w:t>
      </w:r>
      <w:r w:rsidR="009A43B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811B1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2.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B34F8">
        <w:rPr>
          <w:rFonts w:ascii="Times New Roman" w:hAnsi="Times New Roman" w:cs="Times New Roman"/>
          <w:sz w:val="24"/>
          <w:szCs w:val="24"/>
        </w:rPr>
        <w:t>Дубцов</w:t>
      </w:r>
      <w:proofErr w:type="spellEnd"/>
      <w:r w:rsidRPr="00DB34F8">
        <w:rPr>
          <w:rFonts w:ascii="Times New Roman" w:hAnsi="Times New Roman" w:cs="Times New Roman"/>
          <w:sz w:val="24"/>
          <w:szCs w:val="24"/>
        </w:rPr>
        <w:t xml:space="preserve"> Г.Г.  Товароведение продовольственных товаров</w:t>
      </w:r>
      <w:r w:rsidR="00CF0950" w:rsidRPr="00DB34F8">
        <w:rPr>
          <w:rFonts w:ascii="Times New Roman" w:hAnsi="Times New Roman" w:cs="Times New Roman"/>
          <w:sz w:val="24"/>
          <w:szCs w:val="24"/>
        </w:rPr>
        <w:t>.</w:t>
      </w:r>
      <w:r w:rsidRPr="00DB34F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 201</w:t>
      </w:r>
      <w:r w:rsidR="00B33EBD">
        <w:rPr>
          <w:rFonts w:ascii="Times New Roman" w:hAnsi="Times New Roman" w:cs="Times New Roman"/>
          <w:sz w:val="24"/>
          <w:szCs w:val="24"/>
        </w:rPr>
        <w:t>7</w:t>
      </w:r>
      <w:r w:rsidR="009A43B5">
        <w:rPr>
          <w:rFonts w:ascii="Times New Roman" w:hAnsi="Times New Roman" w:cs="Times New Roman"/>
          <w:sz w:val="24"/>
          <w:szCs w:val="24"/>
        </w:rPr>
        <w:t xml:space="preserve"> г</w:t>
      </w:r>
      <w:r w:rsidRPr="00DB34F8">
        <w:rPr>
          <w:rFonts w:ascii="Times New Roman" w:hAnsi="Times New Roman" w:cs="Times New Roman"/>
          <w:sz w:val="24"/>
          <w:szCs w:val="24"/>
        </w:rPr>
        <w:t>.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3.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Матюхина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З.П.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е пищевых продуктов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проф.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образования - М.: «Академия», 201</w:t>
      </w:r>
      <w:r w:rsidR="00B33EBD">
        <w:rPr>
          <w:rFonts w:ascii="Times New Roman" w:hAnsi="Times New Roman" w:cs="Times New Roman"/>
          <w:sz w:val="24"/>
          <w:szCs w:val="24"/>
        </w:rPr>
        <w:t>8</w:t>
      </w:r>
      <w:r w:rsidR="009A43B5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г. </w:t>
      </w:r>
    </w:p>
    <w:p w:rsidR="006E40EB" w:rsidRPr="00DB34F8" w:rsidRDefault="00811B1B" w:rsidP="00EA213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4.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Никифорова 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Н.С. </w:t>
      </w:r>
      <w:r w:rsidR="006E40EB" w:rsidRPr="00DB34F8">
        <w:rPr>
          <w:rFonts w:ascii="Times New Roman" w:hAnsi="Times New Roman" w:cs="Times New Roman"/>
          <w:sz w:val="24"/>
          <w:szCs w:val="24"/>
        </w:rPr>
        <w:t>Товароведение продовольственных товаров, Практикум. Учебное пособие НПО, - М.: «Академия» 201</w:t>
      </w:r>
      <w:r w:rsidR="00B33EBD">
        <w:rPr>
          <w:rFonts w:ascii="Times New Roman" w:hAnsi="Times New Roman" w:cs="Times New Roman"/>
          <w:sz w:val="24"/>
          <w:szCs w:val="24"/>
        </w:rPr>
        <w:t xml:space="preserve">7 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0431A1" w:rsidRPr="000619BB" w:rsidRDefault="00811B1B" w:rsidP="000619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34F8">
        <w:rPr>
          <w:rFonts w:ascii="Times New Roman" w:hAnsi="Times New Roman" w:cs="Times New Roman"/>
          <w:sz w:val="24"/>
          <w:szCs w:val="24"/>
        </w:rPr>
        <w:t>5.</w:t>
      </w:r>
      <w:r w:rsidR="000619BB">
        <w:rPr>
          <w:rFonts w:ascii="Times New Roman" w:hAnsi="Times New Roman" w:cs="Times New Roman"/>
          <w:sz w:val="24"/>
          <w:szCs w:val="24"/>
        </w:rPr>
        <w:t xml:space="preserve"> </w:t>
      </w:r>
      <w:r w:rsidR="006E40EB" w:rsidRPr="00DB34F8">
        <w:rPr>
          <w:rFonts w:ascii="Times New Roman" w:hAnsi="Times New Roman" w:cs="Times New Roman"/>
          <w:sz w:val="24"/>
          <w:szCs w:val="24"/>
        </w:rPr>
        <w:t>Райкова</w:t>
      </w:r>
      <w:r w:rsidR="004766DA" w:rsidRPr="00DB34F8">
        <w:rPr>
          <w:rFonts w:ascii="Times New Roman" w:hAnsi="Times New Roman" w:cs="Times New Roman"/>
          <w:sz w:val="24"/>
          <w:szCs w:val="24"/>
        </w:rPr>
        <w:t xml:space="preserve"> Е.Ю.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6E40EB" w:rsidRPr="00DB34F8">
        <w:rPr>
          <w:rFonts w:ascii="Times New Roman" w:hAnsi="Times New Roman" w:cs="Times New Roman"/>
          <w:sz w:val="24"/>
          <w:szCs w:val="24"/>
        </w:rPr>
        <w:t>Додонкин</w:t>
      </w:r>
      <w:proofErr w:type="spellEnd"/>
      <w:r w:rsidR="004766DA" w:rsidRPr="00DB34F8">
        <w:rPr>
          <w:rFonts w:ascii="Times New Roman" w:hAnsi="Times New Roman" w:cs="Times New Roman"/>
          <w:sz w:val="24"/>
          <w:szCs w:val="24"/>
        </w:rPr>
        <w:t xml:space="preserve"> Ю.В.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Теория товароведен</w:t>
      </w:r>
      <w:r w:rsidR="004766DA" w:rsidRPr="00DB34F8">
        <w:rPr>
          <w:rFonts w:ascii="Times New Roman" w:hAnsi="Times New Roman" w:cs="Times New Roman"/>
          <w:sz w:val="24"/>
          <w:szCs w:val="24"/>
        </w:rPr>
        <w:t>и</w:t>
      </w:r>
      <w:r w:rsidR="006E40EB" w:rsidRPr="00DB34F8">
        <w:rPr>
          <w:rFonts w:ascii="Times New Roman" w:hAnsi="Times New Roman" w:cs="Times New Roman"/>
          <w:sz w:val="24"/>
          <w:szCs w:val="24"/>
        </w:rPr>
        <w:t xml:space="preserve">я 5-е издание, </w:t>
      </w:r>
      <w:proofErr w:type="gramStart"/>
      <w:r w:rsidR="006E40EB" w:rsidRPr="00DB34F8">
        <w:rPr>
          <w:rFonts w:ascii="Times New Roman" w:hAnsi="Times New Roman" w:cs="Times New Roman"/>
          <w:sz w:val="24"/>
          <w:szCs w:val="24"/>
        </w:rPr>
        <w:t>Учебник  пособие</w:t>
      </w:r>
      <w:proofErr w:type="gramEnd"/>
      <w:r w:rsidR="006E40EB" w:rsidRPr="00DB34F8">
        <w:rPr>
          <w:rFonts w:ascii="Times New Roman" w:hAnsi="Times New Roman" w:cs="Times New Roman"/>
          <w:sz w:val="24"/>
          <w:szCs w:val="24"/>
        </w:rPr>
        <w:t xml:space="preserve"> СПО, - М.: «Академия» 20</w:t>
      </w:r>
      <w:r w:rsidR="00B33EBD">
        <w:rPr>
          <w:rFonts w:ascii="Times New Roman" w:hAnsi="Times New Roman" w:cs="Times New Roman"/>
          <w:sz w:val="24"/>
          <w:szCs w:val="24"/>
        </w:rPr>
        <w:t>17</w:t>
      </w:r>
      <w:r w:rsidR="006E40EB" w:rsidRPr="00DB34F8">
        <w:rPr>
          <w:rFonts w:ascii="Times New Roman" w:hAnsi="Times New Roman" w:cs="Times New Roman"/>
          <w:sz w:val="24"/>
          <w:szCs w:val="24"/>
        </w:rPr>
        <w:t>г.</w:t>
      </w:r>
    </w:p>
    <w:p w:rsidR="002A293E" w:rsidRDefault="002A293E" w:rsidP="000619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9758D3" w:rsidP="009758D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="006E40EB"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Дополнительные источники: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Теоретические основы товароведения: Учебник / М.А. Николаева. - М.: Норма: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7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// 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ЭБС«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6E40EB" w:rsidRPr="00DB34F8" w:rsidRDefault="006E40EB" w:rsidP="00A0445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продовольственных товаров: Учебное пособие / Н.В. Коник. - М.: Альфа-М: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6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ПРОФИль</w:t>
      </w:r>
      <w:proofErr w:type="spellEnd"/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271682" w:rsidRPr="00E841E2" w:rsidRDefault="006E40EB" w:rsidP="00E841E2">
      <w:pPr>
        <w:pStyle w:val="ab"/>
        <w:numPr>
          <w:ilvl w:val="0"/>
          <w:numId w:val="20"/>
        </w:numPr>
        <w:tabs>
          <w:tab w:val="clear" w:pos="720"/>
        </w:tabs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Товароведение непродовольственных товаров: Учебное пособие / О.А. Голубенко, В.П. Новопавловская, Т.С. Носова. - М.: Альфа-М: НИЦ Инфра-М, 201</w:t>
      </w:r>
      <w:r w:rsidR="00B33EBD"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 - (ПРОФИ</w:t>
      </w:r>
      <w:r w:rsidR="009A43B5">
        <w:rPr>
          <w:rFonts w:ascii="Times New Roman" w:eastAsia="Times New Roman" w:hAnsi="Times New Roman" w:cs="Times New Roman"/>
          <w:color w:val="000000"/>
          <w:sz w:val="24"/>
          <w:szCs w:val="24"/>
        </w:rPr>
        <w:t>ЛЬ</w:t>
      </w:r>
      <w:proofErr w:type="gram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).-</w:t>
      </w:r>
      <w:proofErr w:type="gram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// ЭБС«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.С0М» [Электронный ресурс]. - Сетевой режим доступа: 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http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://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www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spellStart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znanium</w:t>
      </w:r>
      <w:proofErr w:type="spellEnd"/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.со</w:t>
      </w: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  <w:lang w:val="en-US"/>
        </w:rPr>
        <w:t>m</w:t>
      </w:r>
    </w:p>
    <w:p w:rsidR="002C4C6E" w:rsidRDefault="002C4C6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Интернет- </w:t>
      </w:r>
      <w:r w:rsidR="002C4C6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ресурсы</w:t>
      </w:r>
      <w:r w:rsidRPr="00DB34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t>http://www.aup.ru/books/m164/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  <w:lastRenderedPageBreak/>
        <w:t>http://menegerbook.net/marketing/</w:t>
      </w:r>
    </w:p>
    <w:p w:rsidR="006E40EB" w:rsidRPr="002A293E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http://www.labstend.ru/site/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http://ru.wikipedia.org/wiki/KKM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http://www.bishelp.ru/kontrol/nalogovaya/dopkons/kkt.php</w:t>
      </w:r>
    </w:p>
    <w:p w:rsidR="006E40EB" w:rsidRPr="002A293E" w:rsidRDefault="00F9556A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9" w:history="1">
        <w:r w:rsidR="006E40EB" w:rsidRPr="002A293E">
          <w:rPr>
            <w:rFonts w:ascii="Times New Roman" w:eastAsia="Times New Roman" w:hAnsi="Times New Roman" w:cs="Times New Roman"/>
            <w:sz w:val="24"/>
            <w:szCs w:val="24"/>
          </w:rPr>
          <w:t>http://www.klerk.ru/buh/articles/6643/</w:t>
        </w:r>
      </w:hyperlink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www.znaytovar.ru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www.rospotrebnadzor.ru</w:t>
      </w:r>
    </w:p>
    <w:p w:rsidR="006E40EB" w:rsidRPr="00DB34F8" w:rsidRDefault="006E40EB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34F8">
        <w:rPr>
          <w:rFonts w:ascii="Times New Roman" w:eastAsia="Times New Roman" w:hAnsi="Times New Roman" w:cs="Times New Roman"/>
          <w:color w:val="000000"/>
          <w:sz w:val="24"/>
          <w:szCs w:val="24"/>
        </w:rPr>
        <w:t>www.gostedu.ru</w:t>
      </w:r>
    </w:p>
    <w:p w:rsidR="006E40EB" w:rsidRPr="002A293E" w:rsidRDefault="00F9556A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hyperlink r:id="rId10" w:history="1">
        <w:r w:rsidR="002A293E" w:rsidRPr="002A293E">
          <w:rPr>
            <w:rStyle w:val="af6"/>
            <w:rFonts w:ascii="Times New Roman" w:eastAsia="Times New Roman" w:hAnsi="Times New Roman" w:cs="Times New Roman"/>
            <w:color w:val="auto"/>
            <w:sz w:val="24"/>
            <w:szCs w:val="24"/>
            <w:u w:val="none"/>
          </w:rPr>
          <w:t>www.sciteclibrary.ru</w:t>
        </w:r>
      </w:hyperlink>
    </w:p>
    <w:p w:rsidR="002A293E" w:rsidRDefault="002A293E" w:rsidP="00A04452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619BB" w:rsidRPr="00DE0D54" w:rsidRDefault="002A293E" w:rsidP="00DE0D5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A293E">
        <w:rPr>
          <w:rFonts w:ascii="Times New Roman" w:eastAsia="Calibri" w:hAnsi="Times New Roman" w:cs="Times New Roman"/>
          <w:lang w:eastAsia="en-US"/>
        </w:rPr>
        <w:t>Литература актуализир</w:t>
      </w:r>
      <w:r w:rsidR="00B032EF">
        <w:rPr>
          <w:rFonts w:ascii="Times New Roman" w:eastAsia="Calibri" w:hAnsi="Times New Roman" w:cs="Times New Roman"/>
          <w:lang w:eastAsia="en-US"/>
        </w:rPr>
        <w:t>ована Протокол № 1 от 27.08.2021</w:t>
      </w:r>
      <w:r w:rsidRPr="002A293E">
        <w:rPr>
          <w:rFonts w:ascii="Times New Roman" w:eastAsia="Calibri" w:hAnsi="Times New Roman" w:cs="Times New Roman"/>
          <w:lang w:eastAsia="en-US"/>
        </w:rPr>
        <w:t xml:space="preserve">   </w:t>
      </w:r>
    </w:p>
    <w:p w:rsidR="000619BB" w:rsidRDefault="000619BB" w:rsidP="00A76E4E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E" w:rsidRPr="00F05E88" w:rsidRDefault="00A76E4E" w:rsidP="00A76E4E">
      <w:pPr>
        <w:shd w:val="clear" w:color="auto" w:fill="FFFFFF"/>
        <w:spacing w:after="0" w:line="240" w:lineRule="auto"/>
        <w:ind w:right="10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3.3.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требования к организации образовательного процесса</w:t>
      </w:r>
    </w:p>
    <w:p w:rsidR="00A76E4E" w:rsidRPr="00A06807" w:rsidRDefault="00A76E4E" w:rsidP="00A06807">
      <w:pPr>
        <w:shd w:val="clear" w:color="auto" w:fill="FFFFFF"/>
        <w:spacing w:after="0" w:line="240" w:lineRule="auto"/>
        <w:ind w:firstLine="566"/>
        <w:jc w:val="both"/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Учебная практика проводится мастер</w:t>
      </w:r>
      <w:r>
        <w:rPr>
          <w:rFonts w:ascii="Times New Roman" w:eastAsia="Times New Roman" w:hAnsi="Times New Roman" w:cs="Times New Roman"/>
          <w:sz w:val="24"/>
          <w:szCs w:val="24"/>
        </w:rPr>
        <w:t>ами производственного обучения</w:t>
      </w:r>
      <w:r w:rsidR="009A43B5">
        <w:rPr>
          <w:rFonts w:ascii="Times New Roman" w:eastAsia="Times New Roman" w:hAnsi="Times New Roman" w:cs="Times New Roman"/>
          <w:sz w:val="24"/>
          <w:szCs w:val="24"/>
        </w:rPr>
        <w:t xml:space="preserve"> или преподавателями профессионального цикла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06807" w:rsidRPr="00A06807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Практика проводится</w:t>
      </w:r>
      <w:r w:rsidR="00A06807"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 xml:space="preserve"> концентрированно, концентрированно в несколько периодов, рассредоточено, в зависимости от графика учебного процесса. </w:t>
      </w:r>
    </w:p>
    <w:p w:rsidR="00A76E4E" w:rsidRPr="00DB34F8" w:rsidRDefault="00A06807" w:rsidP="00A76E4E">
      <w:pPr>
        <w:shd w:val="clear" w:color="auto" w:fill="FFFFFF"/>
        <w:spacing w:after="0" w:line="240" w:lineRule="auto"/>
        <w:ind w:right="10" w:firstLine="538"/>
        <w:jc w:val="both"/>
        <w:rPr>
          <w:rFonts w:ascii="Times New Roman" w:hAnsi="Times New Roman" w:cs="Times New Roman"/>
          <w:sz w:val="24"/>
          <w:szCs w:val="24"/>
        </w:rPr>
      </w:pPr>
      <w:r w:rsidRPr="00A06807">
        <w:rPr>
          <w:rFonts w:ascii="Times New Roman" w:eastAsia="Calibri" w:hAnsi="Times New Roman" w:cs="Times New Roman"/>
          <w:iCs/>
          <w:color w:val="000000"/>
          <w:sz w:val="24"/>
          <w:szCs w:val="24"/>
          <w:lang w:eastAsia="en-US"/>
        </w:rPr>
        <w:t>Учебная практика проводится после изучения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 xml:space="preserve"> МДК.01.01 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Основы управле</w:t>
      </w:r>
      <w:r w:rsidR="00096415">
        <w:rPr>
          <w:rFonts w:ascii="Times New Roman" w:eastAsia="Times New Roman" w:hAnsi="Times New Roman" w:cs="Times New Roman"/>
          <w:sz w:val="24"/>
          <w:szCs w:val="24"/>
        </w:rPr>
        <w:t xml:space="preserve">ния ассортиментом </w:t>
      </w:r>
      <w:r w:rsidR="00670B72">
        <w:rPr>
          <w:rFonts w:ascii="Times New Roman" w:eastAsia="Times New Roman" w:hAnsi="Times New Roman" w:cs="Times New Roman"/>
          <w:sz w:val="24"/>
          <w:szCs w:val="24"/>
        </w:rPr>
        <w:t xml:space="preserve">товаров, 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>МДК.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0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 xml:space="preserve">1.02 Комплексная автоматизация и </w:t>
      </w:r>
      <w:r w:rsidR="00A76E4E" w:rsidRPr="00B972D1">
        <w:rPr>
          <w:rFonts w:ascii="Times New Roman" w:eastAsia="Times New Roman" w:hAnsi="Times New Roman" w:cs="Times New Roman"/>
          <w:sz w:val="24"/>
          <w:szCs w:val="24"/>
        </w:rPr>
        <w:t>технология управления торговым процессом</w:t>
      </w:r>
      <w:r w:rsidR="00A76E4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right="5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Продолжительность рабочего дня обучающихся при прохождении учебной практики составляет 36 академических часов в неделю.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При проведении учебной практики группа может делиться на подгруппы численностью 8 – 12 человек.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left="571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Результаты прохождения учебной практики учитываются при итоговой аттестации</w:t>
      </w:r>
      <w:r w:rsidR="00AB656D">
        <w:rPr>
          <w:rFonts w:ascii="Times New Roman" w:eastAsia="Times New Roman" w:hAnsi="Times New Roman" w:cs="Times New Roman"/>
          <w:sz w:val="24"/>
          <w:szCs w:val="24"/>
        </w:rPr>
        <w:t xml:space="preserve"> по</w:t>
      </w:r>
      <w:r w:rsidR="00AB656D" w:rsidRPr="00AB656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B656D" w:rsidRPr="00DB34F8">
        <w:rPr>
          <w:rFonts w:ascii="Times New Roman" w:eastAsia="Times New Roman" w:hAnsi="Times New Roman" w:cs="Times New Roman"/>
          <w:sz w:val="24"/>
          <w:szCs w:val="24"/>
        </w:rPr>
        <w:t>ПМ01</w:t>
      </w:r>
      <w:r w:rsidR="00AB656D">
        <w:rPr>
          <w:rFonts w:ascii="Times New Roman" w:eastAsia="Times New Roman" w:hAnsi="Times New Roman" w:cs="Times New Roman"/>
          <w:sz w:val="24"/>
          <w:szCs w:val="24"/>
        </w:rPr>
        <w:t>.</w:t>
      </w:r>
      <w:r w:rsidR="00AB656D" w:rsidRPr="00DB34F8">
        <w:rPr>
          <w:rFonts w:ascii="Times New Roman" w:eastAsia="Times New Roman" w:hAnsi="Times New Roman" w:cs="Times New Roman"/>
          <w:sz w:val="24"/>
          <w:szCs w:val="24"/>
        </w:rPr>
        <w:t>Управление ассортиментом товаров</w:t>
      </w:r>
      <w:r w:rsidRPr="00F05E8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6E4E" w:rsidRPr="00F05E88" w:rsidRDefault="00A76E4E" w:rsidP="00A76E4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eastAsia="Times New Roman" w:hAnsi="Times New Roman" w:cs="Times New Roman"/>
          <w:sz w:val="24"/>
          <w:szCs w:val="24"/>
        </w:rPr>
        <w:t>Обучающиеся, не выполнившие программу учебной практики, направляются на практику вторично, в свободное от учебы время. Приказом директора определяется место и время повторного прохождения практики. Руководитель учебной практики составляет график проведения учебной практики и осуществляет контроль за качеством освоения программы обучающихся.</w:t>
      </w:r>
    </w:p>
    <w:p w:rsidR="0054690E" w:rsidRDefault="0054690E" w:rsidP="00A76E4E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06807" w:rsidRPr="00A06807" w:rsidRDefault="00A06807" w:rsidP="00A06807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Обучающиеся заочной формы </w:t>
      </w:r>
      <w:r w:rsidRPr="00A068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обучения</w:t>
      </w: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06807">
        <w:rPr>
          <w:rFonts w:ascii="Times New Roman" w:eastAsia="Calibri" w:hAnsi="Times New Roman" w:cs="Times New Roman"/>
          <w:bCs/>
          <w:sz w:val="24"/>
          <w:szCs w:val="24"/>
          <w:lang w:eastAsia="en-US"/>
        </w:rPr>
        <w:t>реализуют программу учебной практики самостоятельно. Обучающиеся,</w:t>
      </w:r>
      <w:r w:rsidRPr="00A0680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</w:t>
      </w: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имеющие стаж работы по профилю специальности (родственной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) или работающие на должностях, </w:t>
      </w: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соответствующих получаемой квалификации, освобождаются от прохождения учебной практики. Для освобождения обучающийся предоставляет в техникум справку-характеристику с основного места работы.</w:t>
      </w:r>
    </w:p>
    <w:p w:rsidR="00A06807" w:rsidRPr="00A06807" w:rsidRDefault="00A06807" w:rsidP="00A06807">
      <w:pPr>
        <w:shd w:val="clear" w:color="auto" w:fill="FFFFFF"/>
        <w:spacing w:after="0" w:line="240" w:lineRule="auto"/>
        <w:ind w:firstLine="56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Итоговая оценка по результатам учебной практики выставляется руководителем практики от техникума на основании предоставленного обучающимся:</w:t>
      </w:r>
    </w:p>
    <w:p w:rsidR="00A06807" w:rsidRPr="00A06807" w:rsidRDefault="00A06807" w:rsidP="00A0680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- аттестационного листа, подписанного руководителем практики от предприятия;</w:t>
      </w:r>
    </w:p>
    <w:p w:rsidR="00A06807" w:rsidRPr="00A06807" w:rsidRDefault="00A06807" w:rsidP="00A06807">
      <w:pPr>
        <w:shd w:val="clear" w:color="auto" w:fill="FFFFFF"/>
        <w:spacing w:after="16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06807">
        <w:rPr>
          <w:rFonts w:ascii="Times New Roman" w:eastAsia="Calibri" w:hAnsi="Times New Roman" w:cs="Times New Roman"/>
          <w:sz w:val="24"/>
          <w:szCs w:val="24"/>
          <w:lang w:eastAsia="en-US"/>
        </w:rPr>
        <w:t>- дневника по практике.</w:t>
      </w:r>
    </w:p>
    <w:p w:rsidR="00670B72" w:rsidRDefault="00670B72" w:rsidP="002A29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76E4E" w:rsidRPr="00F05E88" w:rsidRDefault="00A76E4E" w:rsidP="002A293E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05E88">
        <w:rPr>
          <w:rFonts w:ascii="Times New Roman" w:hAnsi="Times New Roman" w:cs="Times New Roman"/>
          <w:b/>
          <w:bCs/>
          <w:sz w:val="24"/>
          <w:szCs w:val="24"/>
        </w:rPr>
        <w:t xml:space="preserve">3.4. </w:t>
      </w:r>
      <w:r w:rsidRPr="00F05E88">
        <w:rPr>
          <w:rFonts w:ascii="Times New Roman" w:eastAsia="Times New Roman" w:hAnsi="Times New Roman" w:cs="Times New Roman"/>
          <w:b/>
          <w:bCs/>
          <w:sz w:val="24"/>
          <w:szCs w:val="24"/>
        </w:rPr>
        <w:t>Кадровое обеспечение образовательного процесса</w:t>
      </w:r>
    </w:p>
    <w:p w:rsidR="002A293E" w:rsidRPr="00D02FA1" w:rsidRDefault="00C903FE" w:rsidP="00D02FA1">
      <w:pPr>
        <w:shd w:val="clear" w:color="auto" w:fill="FFFFFF"/>
        <w:spacing w:after="0" w:line="240" w:lineRule="auto"/>
        <w:ind w:left="5" w:right="10" w:firstLine="523"/>
        <w:jc w:val="both"/>
        <w:rPr>
          <w:rFonts w:ascii="Times New Roman" w:hAnsi="Times New Roman" w:cs="Times New Roman"/>
          <w:sz w:val="24"/>
          <w:szCs w:val="24"/>
        </w:rPr>
      </w:pPr>
      <w:r w:rsidRPr="00C903FE">
        <w:rPr>
          <w:rFonts w:ascii="Times New Roman" w:eastAsia="Times New Roman" w:hAnsi="Times New Roman" w:cs="Times New Roman"/>
          <w:sz w:val="24"/>
          <w:szCs w:val="24"/>
        </w:rPr>
        <w:t>Реализация ППССЗ по специальности</w:t>
      </w:r>
      <w:r w:rsidR="00D02F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02FA1" w:rsidRPr="00D02FA1">
        <w:rPr>
          <w:rFonts w:ascii="Times New Roman" w:eastAsia="Times New Roman" w:hAnsi="Times New Roman" w:cs="Times New Roman"/>
          <w:sz w:val="24"/>
          <w:szCs w:val="24"/>
        </w:rPr>
        <w:t>38.02.05 Товароведение и экспертиза качества потребительских</w:t>
      </w:r>
      <w:r w:rsidR="00D02FA1">
        <w:rPr>
          <w:rFonts w:ascii="Times New Roman" w:eastAsia="Times New Roman" w:hAnsi="Times New Roman" w:cs="Times New Roman"/>
          <w:sz w:val="24"/>
          <w:szCs w:val="24"/>
        </w:rPr>
        <w:t xml:space="preserve"> товаров</w:t>
      </w:r>
      <w:r w:rsidR="00D02FA1" w:rsidRPr="00D02FA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обеспечива</w:t>
      </w:r>
      <w:r w:rsidR="00AC7C2A">
        <w:rPr>
          <w:rFonts w:ascii="Times New Roman" w:eastAsia="Times New Roman" w:hAnsi="Times New Roman" w:cs="Times New Roman"/>
          <w:sz w:val="24"/>
          <w:szCs w:val="24"/>
        </w:rPr>
        <w:t>ется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 xml:space="preserve"> педагогическими кадрами, имеющими высшее образование, соответствующее профилю преподаваемой </w:t>
      </w:r>
      <w:r>
        <w:rPr>
          <w:rFonts w:ascii="Times New Roman" w:eastAsia="Times New Roman" w:hAnsi="Times New Roman" w:cs="Times New Roman"/>
          <w:sz w:val="24"/>
          <w:szCs w:val="24"/>
        </w:rPr>
        <w:t>профессионального модуля</w:t>
      </w:r>
      <w:r w:rsidRPr="00C903FE">
        <w:rPr>
          <w:rFonts w:ascii="Times New Roman" w:eastAsia="Times New Roman" w:hAnsi="Times New Roman" w:cs="Times New Roman"/>
          <w:sz w:val="24"/>
          <w:szCs w:val="24"/>
        </w:rPr>
        <w:t>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учебного цикла. Преподаватели получают дополнительное профессиональное образование по программам повышения квалификации, в том числе в форме стажировки в профильных организациях не реже 1 раза в 3 года.</w:t>
      </w:r>
    </w:p>
    <w:p w:rsidR="005A486C" w:rsidRPr="005A486C" w:rsidRDefault="006147B0" w:rsidP="005A486C">
      <w:pPr>
        <w:pStyle w:val="ab"/>
        <w:numPr>
          <w:ilvl w:val="0"/>
          <w:numId w:val="20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5A486C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КОНТРОЛЬ И ОЦЕНКА РЕЗУЛЬТАТОВ ОСВОЕНИЯ </w:t>
      </w:r>
    </w:p>
    <w:p w:rsidR="006147B0" w:rsidRPr="005A486C" w:rsidRDefault="005A486C" w:rsidP="005A486C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</w:t>
      </w:r>
      <w:r w:rsidR="006147B0" w:rsidRPr="005A486C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 УЧЕБНОЙ ПРАКТИКИ</w:t>
      </w:r>
    </w:p>
    <w:p w:rsidR="006147B0" w:rsidRDefault="006147B0" w:rsidP="006147B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F1140" w:rsidRDefault="00D02FA1" w:rsidP="00AF114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D02FA1">
        <w:rPr>
          <w:rFonts w:ascii="Times New Roman" w:eastAsia="Times New Roman" w:hAnsi="Times New Roman" w:cs="Times New Roman"/>
          <w:sz w:val="24"/>
          <w:szCs w:val="24"/>
        </w:rPr>
        <w:t xml:space="preserve">Контроль и оценка результатов освоения программы учебной практики осуществляется руководителем практики в процессе выполнения обучающимися индивидуального задания по практике. В результате освоения учебной практики в рамках профессиональных модулей обучающимся выставляется итоговая оценка </w:t>
      </w:r>
      <w:r w:rsidRPr="00D02FA1">
        <w:rPr>
          <w:rFonts w:ascii="Times New Roman" w:eastAsia="Times New Roman" w:hAnsi="Times New Roman" w:cs="Times New Roman"/>
          <w:iCs/>
          <w:sz w:val="24"/>
          <w:szCs w:val="24"/>
        </w:rPr>
        <w:t>на основании выполненных заданий в отмеченных в дневнике по учебной практике и атте</w:t>
      </w:r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 xml:space="preserve">стационного </w:t>
      </w:r>
      <w:proofErr w:type="gramStart"/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>листа  подписанного</w:t>
      </w:r>
      <w:proofErr w:type="gramEnd"/>
      <w:r w:rsidR="00B06C73">
        <w:rPr>
          <w:rFonts w:ascii="Times New Roman" w:eastAsia="Times New Roman" w:hAnsi="Times New Roman" w:cs="Times New Roman"/>
          <w:iCs/>
          <w:sz w:val="24"/>
          <w:szCs w:val="24"/>
        </w:rPr>
        <w:t xml:space="preserve"> </w:t>
      </w:r>
      <w:r w:rsidRPr="00D02FA1">
        <w:rPr>
          <w:rFonts w:ascii="Times New Roman" w:eastAsia="Times New Roman" w:hAnsi="Times New Roman" w:cs="Times New Roman"/>
          <w:iCs/>
          <w:sz w:val="24"/>
          <w:szCs w:val="24"/>
        </w:rPr>
        <w:t>руководителем практики от предприятия.</w:t>
      </w:r>
    </w:p>
    <w:p w:rsidR="00B032EF" w:rsidRDefault="00B032EF" w:rsidP="00AF1140">
      <w:pPr>
        <w:shd w:val="clear" w:color="auto" w:fill="FFFFFF"/>
        <w:spacing w:after="0" w:line="240" w:lineRule="auto"/>
        <w:ind w:left="5" w:right="82" w:firstLine="56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af3"/>
        <w:tblW w:w="0" w:type="auto"/>
        <w:tblInd w:w="5" w:type="dxa"/>
        <w:tblLook w:val="04A0" w:firstRow="1" w:lastRow="0" w:firstColumn="1" w:lastColumn="0" w:noHBand="0" w:noVBand="1"/>
      </w:tblPr>
      <w:tblGrid>
        <w:gridCol w:w="2388"/>
        <w:gridCol w:w="2390"/>
        <w:gridCol w:w="2390"/>
        <w:gridCol w:w="2390"/>
      </w:tblGrid>
      <w:tr w:rsidR="00B14903" w:rsidTr="00B14903">
        <w:trPr>
          <w:trHeight w:val="1048"/>
        </w:trPr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B14903" w:rsidRPr="00A10EB7" w:rsidRDefault="00B14903" w:rsidP="00B14903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10EB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ПК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735171" w:rsidRDefault="00B14903" w:rsidP="00B14903">
            <w:pPr>
              <w:rPr>
                <w:rFonts w:ascii="Times New Roman" w:eastAsia="Times New Roman" w:hAnsi="Times New Roman" w:cs="Times New Roman"/>
                <w:color w:val="000000"/>
              </w:rPr>
            </w:pPr>
            <w:r w:rsidRPr="00735171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Результаты (освоенные профессиональные компетенции)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lang w:eastAsia="en-US"/>
              </w:rPr>
              <w:t xml:space="preserve">Показатели </w:t>
            </w:r>
            <w:proofErr w:type="spellStart"/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>сформированности</w:t>
            </w:r>
            <w:proofErr w:type="spellEnd"/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 xml:space="preserve"> результатов практики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14903" w:rsidRPr="00DB34F8" w:rsidRDefault="00B14903" w:rsidP="00B14903">
            <w:pPr>
              <w:ind w:left="7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A06807">
              <w:rPr>
                <w:rFonts w:ascii="Times New Roman" w:eastAsia="Calibri" w:hAnsi="Times New Roman" w:cs="Times New Roman"/>
                <w:b/>
                <w:lang w:eastAsia="en-US"/>
              </w:rPr>
              <w:t>Формы и методы контроля и оценки результатов обучения</w:t>
            </w:r>
          </w:p>
        </w:tc>
      </w:tr>
      <w:tr w:rsidR="00B14903" w:rsidTr="00F9556A">
        <w:trPr>
          <w:trHeight w:val="1960"/>
        </w:trPr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F94EC5" w:rsidRDefault="00F94EC5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1.1 Выявление потребности в товарах</w:t>
            </w: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Распознавание  товаров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ассортиментной принадлежности.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Демонстрация умений формирования торгового ассортимента </w:t>
            </w:r>
            <w:proofErr w:type="gramStart"/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 </w:t>
            </w:r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>результатам</w:t>
            </w:r>
            <w:proofErr w:type="gramEnd"/>
            <w:r w:rsidRPr="00DB34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анализа потребности в товарах.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Выбор и использование   средств и методов изучения спроса на товары в соответствии с видом спроса.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Обоснованный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в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ыбор средств и методов маркетинга для стимулирования сбыта</w:t>
            </w:r>
          </w:p>
          <w:p w:rsidR="00B14903" w:rsidRPr="00DB34F8" w:rsidRDefault="00B14903" w:rsidP="00B1490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Точный</w:t>
            </w:r>
            <w:r w:rsidRPr="00DB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расчет показателей ассортимента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</w:tcPr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B14903" w:rsidTr="00B14903">
        <w:trPr>
          <w:trHeight w:val="558"/>
        </w:trPr>
        <w:tc>
          <w:tcPr>
            <w:tcW w:w="2388" w:type="dxa"/>
          </w:tcPr>
          <w:p w:rsidR="00B14903" w:rsidRPr="00DB34F8" w:rsidRDefault="00B14903" w:rsidP="00B1490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1.2. Осуществление связи с поставщиками и потребителями продукции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B14903" w:rsidRPr="00A06807" w:rsidRDefault="00B14903" w:rsidP="00B14903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Умение контролировать выполнение договоров поставки, согласовывать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товаров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соблюдения сроков поступления, количества и качества.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Грамотность предъявления претензий за невыполнение контрагентами договорных обязательств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Подготовка ответов на претензии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покупателей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Правильность и точность организации закупок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EC466E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Строго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контролировать  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выполнять операции по реализации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B14903" w:rsidRPr="00BE4A52" w:rsidRDefault="00B14903" w:rsidP="00B1490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</w:t>
            </w: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эпидемиологических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к персоналу.</w:t>
            </w:r>
          </w:p>
        </w:tc>
        <w:tc>
          <w:tcPr>
            <w:tcW w:w="2390" w:type="dxa"/>
          </w:tcPr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lastRenderedPageBreak/>
              <w:t>- Экспертная оценка наблюдения за процессом деятельности в период учебной практики.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B14903" w:rsidRPr="00A06807" w:rsidRDefault="00B14903" w:rsidP="00B14903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B14903" w:rsidRDefault="00B14903" w:rsidP="00B14903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A7E55" w:rsidTr="00F9556A">
        <w:trPr>
          <w:trHeight w:val="4236"/>
        </w:trPr>
        <w:tc>
          <w:tcPr>
            <w:tcW w:w="2388" w:type="dxa"/>
          </w:tcPr>
          <w:p w:rsidR="002A7E55" w:rsidRPr="00DB34F8" w:rsidRDefault="002A7E55" w:rsidP="002A7E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ПК 1.3. Управление товарными запасами и потоками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A06807" w:rsidRDefault="002A7E55" w:rsidP="002A7E55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Практический опыт</w:t>
            </w:r>
          </w:p>
          <w:p w:rsidR="002A7E55" w:rsidRPr="00A06807" w:rsidRDefault="002A7E55" w:rsidP="002A7E55">
            <w:pPr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Умения 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учет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ассортимент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Обоснованный контроль факторов, влияющих на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качество  при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товародвижения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условий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Соблюдение сроков хранения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Демонстрация умений расчета товарных потерь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Квалифицированное планирование мер по ускорению оборачиваемости товаров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Планирование мер по сокращению товарных потер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Контроль и строгое соблюдение санитарно-эпидемиологических требований к торговым организациям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санитарно-эпидемиологических требований к товарам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санитарно-эпидемиологических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требований  к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окружающей среде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 и строгое соблюдение требований техники безопасности и охраны труда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9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дневника по учебной практике.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2A7E55" w:rsidTr="00B14903">
        <w:tc>
          <w:tcPr>
            <w:tcW w:w="2388" w:type="dxa"/>
          </w:tcPr>
          <w:p w:rsidR="002A7E55" w:rsidRPr="00DB34F8" w:rsidRDefault="002A7E55" w:rsidP="002A7E5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DB34F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ПК 1.4. Оформлять документацию на поставку и реализацию товаров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55">
              <w:rPr>
                <w:rFonts w:ascii="Times New Roman" w:eastAsia="Times New Roman" w:hAnsi="Times New Roman" w:cs="Times New Roman"/>
                <w:sz w:val="24"/>
                <w:szCs w:val="24"/>
              </w:rPr>
              <w:t>Практический опыт</w:t>
            </w:r>
          </w:p>
          <w:p w:rsidR="002A7E55" w:rsidRP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7E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Умения 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Контроль и строгое соблюдение поступления </w:t>
            </w:r>
            <w:proofErr w:type="gramStart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товаров  в</w:t>
            </w:r>
            <w:proofErr w:type="gramEnd"/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согласованном ассортименте по срокам, качеству, количеству;</w:t>
            </w:r>
          </w:p>
          <w:p w:rsidR="002A7E55" w:rsidRPr="00EC466E" w:rsidRDefault="002A7E55" w:rsidP="002A7E5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C466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Демонстрация умений процесса реализации товаров.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наблюдения за процессом деятельности в период учебной практики.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качества выполненных работ (процесса деятельности).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продукта деятельности.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 xml:space="preserve">- Экспертная оценка дневника по учебной </w:t>
            </w:r>
            <w:r w:rsidRPr="00A06807">
              <w:rPr>
                <w:rFonts w:ascii="Times New Roman" w:eastAsia="Calibri" w:hAnsi="Times New Roman" w:cs="Times New Roman"/>
                <w:lang w:eastAsia="en-US"/>
              </w:rPr>
              <w:lastRenderedPageBreak/>
              <w:t>практике.</w:t>
            </w:r>
          </w:p>
          <w:p w:rsidR="002A7E55" w:rsidRPr="00A06807" w:rsidRDefault="002A7E55" w:rsidP="002A7E55">
            <w:pPr>
              <w:ind w:left="67" w:hanging="22"/>
              <w:rPr>
                <w:rFonts w:ascii="Times New Roman" w:eastAsia="Calibri" w:hAnsi="Times New Roman" w:cs="Times New Roman"/>
                <w:lang w:eastAsia="en-US"/>
              </w:rPr>
            </w:pPr>
            <w:r w:rsidRPr="00A06807">
              <w:rPr>
                <w:rFonts w:ascii="Times New Roman" w:eastAsia="Calibri" w:hAnsi="Times New Roman" w:cs="Times New Roman"/>
                <w:lang w:eastAsia="en-US"/>
              </w:rPr>
              <w:t>- Экспертная оценка портфолио.</w:t>
            </w:r>
          </w:p>
          <w:p w:rsidR="002A7E55" w:rsidRDefault="002A7E55" w:rsidP="002A7E5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c>
          <w:tcPr>
            <w:tcW w:w="238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4EC5" w:rsidRPr="00F94EC5" w:rsidRDefault="00F94EC5" w:rsidP="00F94EC5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94EC5" w:rsidRPr="00F94EC5" w:rsidRDefault="00F94EC5" w:rsidP="00F94EC5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ЛР2 Проявляющий активную гражданскую позицию, демонстрирующий приверженность принципам честности, порядочности, открытости, экономически активный и участвующий в студенческом и территориальном самоуправлении, в том числе на условиях добровольчества, продуктивно взаимодействующий и участвующий в деятельности общественных организаций.</w:t>
            </w: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B14903"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ЛР3 Соблюдающий нормы правопорядка, следующий идеалам гражданского общества, обеспечения безопасности, прав и свобод граждан России. Лояльный к установкам и проявлениям представителей субкультур, отличающий их от групп с деструктивным и </w:t>
            </w:r>
            <w:proofErr w:type="spellStart"/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девиантным</w:t>
            </w:r>
            <w:proofErr w:type="spellEnd"/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поведением. Демонстрирующий неприятие и предупреждающий социально опасное поведение </w:t>
            </w:r>
            <w:proofErr w:type="gramStart"/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окружающих.</w:t>
            </w: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gramEnd"/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255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>ЛР4 Проявляющий и демонстрирующий уважение к людям труда, осознающий ценность собственного труда. Стремящийся к формированию в сетевой среде личностно и профессионального конструктивного «цифрового следа».</w:t>
            </w:r>
          </w:p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255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ЛР13 Соблюдающий в своей профессиональной деятельности этические принципы: честности, независимости, </w:t>
            </w: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профессионального скептицизма, противодействия коррупции и экстремизму, обладающий системным мышлением и умением принимать решение в условиях риска и неопределенности.</w:t>
            </w: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  <w:bottom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4EC5" w:rsidTr="00F9556A">
        <w:trPr>
          <w:trHeight w:val="300"/>
        </w:trPr>
        <w:tc>
          <w:tcPr>
            <w:tcW w:w="2388" w:type="dxa"/>
          </w:tcPr>
          <w:p w:rsidR="00F94EC5" w:rsidRPr="00F94EC5" w:rsidRDefault="00F94EC5" w:rsidP="00F94EC5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94EC5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ЛР14 Готовый соответствовать ожиданиям работодателей: проектно-мыслящий, эффективно взаимодействующий с членами команды и сотрудничающий с другими людьми, осознанно выполняющий профессиональные требования, ответственный, пунктуальный, дисциплинированный, трудолюбивый, критически мыслящий, нацеленный на достижение поставленных целей; демонстрирующий профессиональную жизнестойкость.</w:t>
            </w: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:rsidR="00F94EC5" w:rsidRDefault="00F94EC5" w:rsidP="00F94EC5">
            <w:pPr>
              <w:ind w:right="8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14903" w:rsidRDefault="00B14903" w:rsidP="002621DE">
      <w:pPr>
        <w:shd w:val="clear" w:color="auto" w:fill="FFFFFF"/>
        <w:spacing w:after="0" w:line="240" w:lineRule="auto"/>
        <w:ind w:right="8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B14903" w:rsidSect="00441FAA">
      <w:pgSz w:w="11899" w:h="16838"/>
      <w:pgMar w:top="1134" w:right="851" w:bottom="1134" w:left="1701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6587" w:rsidRDefault="00AB6587" w:rsidP="0032279E">
      <w:pPr>
        <w:spacing w:after="0" w:line="240" w:lineRule="auto"/>
      </w:pPr>
      <w:r>
        <w:separator/>
      </w:r>
    </w:p>
  </w:endnote>
  <w:endnote w:type="continuationSeparator" w:id="0">
    <w:p w:rsidR="00AB6587" w:rsidRDefault="00AB6587" w:rsidP="0032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556A" w:rsidRPr="001F26CE" w:rsidRDefault="00F9556A" w:rsidP="00F10C1E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6587" w:rsidRDefault="00AB6587" w:rsidP="0032279E">
      <w:pPr>
        <w:spacing w:after="0" w:line="240" w:lineRule="auto"/>
      </w:pPr>
      <w:r>
        <w:separator/>
      </w:r>
    </w:p>
  </w:footnote>
  <w:footnote w:type="continuationSeparator" w:id="0">
    <w:p w:rsidR="00AB6587" w:rsidRDefault="00AB6587" w:rsidP="0032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3F482174"/>
    <w:lvl w:ilvl="0">
      <w:numFmt w:val="bullet"/>
      <w:lvlText w:val="*"/>
      <w:lvlJc w:val="left"/>
    </w:lvl>
  </w:abstractNum>
  <w:abstractNum w:abstractNumId="1">
    <w:nsid w:val="00A43E61"/>
    <w:multiLevelType w:val="hybridMultilevel"/>
    <w:tmpl w:val="A85092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3270F59"/>
    <w:multiLevelType w:val="hybridMultilevel"/>
    <w:tmpl w:val="864806B4"/>
    <w:lvl w:ilvl="0" w:tplc="932EE48C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3">
    <w:nsid w:val="0606562D"/>
    <w:multiLevelType w:val="singleLevel"/>
    <w:tmpl w:val="85187F92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4">
    <w:nsid w:val="09C44BC4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5">
    <w:nsid w:val="0A6D2C88"/>
    <w:multiLevelType w:val="hybridMultilevel"/>
    <w:tmpl w:val="31C25592"/>
    <w:lvl w:ilvl="0" w:tplc="C1DCC3B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7">
    <w:nsid w:val="0CD61D74"/>
    <w:multiLevelType w:val="hybridMultilevel"/>
    <w:tmpl w:val="37EA5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C10930"/>
    <w:multiLevelType w:val="hybridMultilevel"/>
    <w:tmpl w:val="2E527C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4245876"/>
    <w:multiLevelType w:val="hybridMultilevel"/>
    <w:tmpl w:val="4EB607AC"/>
    <w:lvl w:ilvl="0" w:tplc="DBF4A2F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682CF7"/>
    <w:multiLevelType w:val="hybridMultilevel"/>
    <w:tmpl w:val="7C2064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797309F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2">
    <w:nsid w:val="18385AC7"/>
    <w:multiLevelType w:val="hybridMultilevel"/>
    <w:tmpl w:val="AB06B6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E6A7910"/>
    <w:multiLevelType w:val="multilevel"/>
    <w:tmpl w:val="76423F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1EBB253E"/>
    <w:multiLevelType w:val="multilevel"/>
    <w:tmpl w:val="96DAB71A"/>
    <w:lvl w:ilvl="0">
      <w:start w:val="1"/>
      <w:numFmt w:val="decimal"/>
      <w:lvlText w:val="%1."/>
      <w:lvlJc w:val="left"/>
      <w:pPr>
        <w:ind w:left="1037" w:hanging="360"/>
      </w:pPr>
      <w:rPr>
        <w:rFonts w:eastAsiaTheme="minorEastAsia" w:hint="default"/>
      </w:rPr>
    </w:lvl>
    <w:lvl w:ilvl="1">
      <w:start w:val="2"/>
      <w:numFmt w:val="decimal"/>
      <w:isLgl/>
      <w:lvlText w:val="%1.%2."/>
      <w:lvlJc w:val="left"/>
      <w:pPr>
        <w:ind w:left="3007" w:hanging="360"/>
      </w:pPr>
      <w:rPr>
        <w:rFonts w:eastAsiaTheme="minorEastAsia" w:hint="default"/>
      </w:rPr>
    </w:lvl>
    <w:lvl w:ilvl="2">
      <w:start w:val="1"/>
      <w:numFmt w:val="decimal"/>
      <w:isLgl/>
      <w:lvlText w:val="%1.%2.%3."/>
      <w:lvlJc w:val="left"/>
      <w:pPr>
        <w:ind w:left="5337" w:hanging="720"/>
      </w:pPr>
      <w:rPr>
        <w:rFonts w:eastAsiaTheme="minorEastAsia" w:hint="default"/>
      </w:rPr>
    </w:lvl>
    <w:lvl w:ilvl="3">
      <w:start w:val="1"/>
      <w:numFmt w:val="decimal"/>
      <w:isLgl/>
      <w:lvlText w:val="%1.%2.%3.%4."/>
      <w:lvlJc w:val="left"/>
      <w:pPr>
        <w:ind w:left="7307" w:hanging="720"/>
      </w:pPr>
      <w:rPr>
        <w:rFonts w:eastAsiaTheme="minorEastAsia" w:hint="default"/>
      </w:rPr>
    </w:lvl>
    <w:lvl w:ilvl="4">
      <w:start w:val="1"/>
      <w:numFmt w:val="decimal"/>
      <w:isLgl/>
      <w:lvlText w:val="%1.%2.%3.%4.%5."/>
      <w:lvlJc w:val="left"/>
      <w:pPr>
        <w:ind w:left="9637" w:hanging="1080"/>
      </w:pPr>
      <w:rPr>
        <w:rFonts w:eastAsiaTheme="minorEastAsia" w:hint="default"/>
      </w:rPr>
    </w:lvl>
    <w:lvl w:ilvl="5">
      <w:start w:val="1"/>
      <w:numFmt w:val="decimal"/>
      <w:isLgl/>
      <w:lvlText w:val="%1.%2.%3.%4.%5.%6."/>
      <w:lvlJc w:val="left"/>
      <w:pPr>
        <w:ind w:left="11607" w:hanging="1080"/>
      </w:pPr>
      <w:rPr>
        <w:rFonts w:eastAsiaTheme="minorEastAsia" w:hint="default"/>
      </w:rPr>
    </w:lvl>
    <w:lvl w:ilvl="6">
      <w:start w:val="1"/>
      <w:numFmt w:val="decimal"/>
      <w:isLgl/>
      <w:lvlText w:val="%1.%2.%3.%4.%5.%6.%7."/>
      <w:lvlJc w:val="left"/>
      <w:pPr>
        <w:ind w:left="13937" w:hanging="1440"/>
      </w:pPr>
      <w:rPr>
        <w:rFonts w:eastAsiaTheme="minorEastAsia" w:hint="default"/>
      </w:rPr>
    </w:lvl>
    <w:lvl w:ilvl="7">
      <w:start w:val="1"/>
      <w:numFmt w:val="decimal"/>
      <w:isLgl/>
      <w:lvlText w:val="%1.%2.%3.%4.%5.%6.%7.%8."/>
      <w:lvlJc w:val="left"/>
      <w:pPr>
        <w:ind w:left="15907" w:hanging="1440"/>
      </w:pPr>
      <w:rPr>
        <w:rFonts w:eastAsiaTheme="minorEastAsia" w:hint="default"/>
      </w:rPr>
    </w:lvl>
    <w:lvl w:ilvl="8">
      <w:start w:val="1"/>
      <w:numFmt w:val="decimal"/>
      <w:isLgl/>
      <w:lvlText w:val="%1.%2.%3.%4.%5.%6.%7.%8.%9."/>
      <w:lvlJc w:val="left"/>
      <w:pPr>
        <w:ind w:left="18237" w:hanging="1800"/>
      </w:pPr>
      <w:rPr>
        <w:rFonts w:eastAsiaTheme="minorEastAsia" w:hint="default"/>
      </w:rPr>
    </w:lvl>
  </w:abstractNum>
  <w:abstractNum w:abstractNumId="15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D50B1A"/>
    <w:multiLevelType w:val="hybridMultilevel"/>
    <w:tmpl w:val="334093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2A651FDD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19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0">
    <w:nsid w:val="2CE04D9B"/>
    <w:multiLevelType w:val="hybridMultilevel"/>
    <w:tmpl w:val="F4D88D7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2E3C6723"/>
    <w:multiLevelType w:val="hybridMultilevel"/>
    <w:tmpl w:val="3D3ED9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0991D07"/>
    <w:multiLevelType w:val="hybridMultilevel"/>
    <w:tmpl w:val="92E262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584B44"/>
    <w:multiLevelType w:val="hybridMultilevel"/>
    <w:tmpl w:val="4418BA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49047FE"/>
    <w:multiLevelType w:val="hybridMultilevel"/>
    <w:tmpl w:val="404052FC"/>
    <w:lvl w:ilvl="0" w:tplc="E026A700">
      <w:start w:val="2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35F82CC0"/>
    <w:multiLevelType w:val="hybridMultilevel"/>
    <w:tmpl w:val="DE2A6C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365B016B"/>
    <w:multiLevelType w:val="hybridMultilevel"/>
    <w:tmpl w:val="06148C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B137E74"/>
    <w:multiLevelType w:val="hybridMultilevel"/>
    <w:tmpl w:val="0F5E0D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006632D"/>
    <w:multiLevelType w:val="hybridMultilevel"/>
    <w:tmpl w:val="1AA2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50E5B1D"/>
    <w:multiLevelType w:val="hybridMultilevel"/>
    <w:tmpl w:val="52166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95E686A"/>
    <w:multiLevelType w:val="hybridMultilevel"/>
    <w:tmpl w:val="FA6239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4D8F3F8E"/>
    <w:multiLevelType w:val="hybridMultilevel"/>
    <w:tmpl w:val="E7E275C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4F6F24D9"/>
    <w:multiLevelType w:val="singleLevel"/>
    <w:tmpl w:val="325C5610"/>
    <w:lvl w:ilvl="0">
      <w:start w:val="1"/>
      <w:numFmt w:val="decimal"/>
      <w:lvlText w:val="%1"/>
      <w:legacy w:legacy="1" w:legacySpace="0" w:legacyIndent="1569"/>
      <w:lvlJc w:val="left"/>
      <w:rPr>
        <w:rFonts w:ascii="Times New Roman" w:hAnsi="Times New Roman" w:cs="Times New Roman" w:hint="default"/>
      </w:rPr>
    </w:lvl>
  </w:abstractNum>
  <w:abstractNum w:abstractNumId="34">
    <w:nsid w:val="563566D3"/>
    <w:multiLevelType w:val="singleLevel"/>
    <w:tmpl w:val="F4C24048"/>
    <w:lvl w:ilvl="0">
      <w:start w:val="1"/>
      <w:numFmt w:val="decimal"/>
      <w:lvlText w:val="%1."/>
      <w:legacy w:legacy="1" w:legacySpace="0" w:legacyIndent="196"/>
      <w:lvlJc w:val="left"/>
      <w:rPr>
        <w:rFonts w:ascii="Times New Roman" w:hAnsi="Times New Roman" w:cs="Times New Roman" w:hint="default"/>
      </w:rPr>
    </w:lvl>
  </w:abstractNum>
  <w:abstractNum w:abstractNumId="35">
    <w:nsid w:val="5FE51004"/>
    <w:multiLevelType w:val="hybridMultilevel"/>
    <w:tmpl w:val="142056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0F025E4"/>
    <w:multiLevelType w:val="hybridMultilevel"/>
    <w:tmpl w:val="9DBE30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686BD9"/>
    <w:multiLevelType w:val="hybridMultilevel"/>
    <w:tmpl w:val="48068C5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72E0403C"/>
    <w:multiLevelType w:val="multilevel"/>
    <w:tmpl w:val="F4E8F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9">
    <w:nsid w:val="77066569"/>
    <w:multiLevelType w:val="hybridMultilevel"/>
    <w:tmpl w:val="8EE6A9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92E2395"/>
    <w:multiLevelType w:val="hybridMultilevel"/>
    <w:tmpl w:val="6524A4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BD4470D"/>
    <w:multiLevelType w:val="hybridMultilevel"/>
    <w:tmpl w:val="BC3CD9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4"/>
  </w:num>
  <w:num w:numId="3">
    <w:abstractNumId w:val="18"/>
  </w:num>
  <w:num w:numId="4">
    <w:abstractNumId w:val="11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7"/>
  </w:num>
  <w:num w:numId="8">
    <w:abstractNumId w:val="21"/>
  </w:num>
  <w:num w:numId="9">
    <w:abstractNumId w:val="33"/>
  </w:num>
  <w:num w:numId="10">
    <w:abstractNumId w:val="4"/>
  </w:num>
  <w:num w:numId="11">
    <w:abstractNumId w:val="36"/>
  </w:num>
  <w:num w:numId="12">
    <w:abstractNumId w:val="3"/>
  </w:num>
  <w:num w:numId="13">
    <w:abstractNumId w:val="7"/>
  </w:num>
  <w:num w:numId="14">
    <w:abstractNumId w:val="5"/>
  </w:num>
  <w:num w:numId="15">
    <w:abstractNumId w:val="26"/>
  </w:num>
  <w:num w:numId="16">
    <w:abstractNumId w:val="8"/>
  </w:num>
  <w:num w:numId="17">
    <w:abstractNumId w:val="23"/>
  </w:num>
  <w:num w:numId="18">
    <w:abstractNumId w:val="38"/>
  </w:num>
  <w:num w:numId="1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32"/>
  </w:num>
  <w:num w:numId="22">
    <w:abstractNumId w:val="35"/>
  </w:num>
  <w:num w:numId="23">
    <w:abstractNumId w:val="41"/>
  </w:num>
  <w:num w:numId="24">
    <w:abstractNumId w:val="10"/>
  </w:num>
  <w:num w:numId="25">
    <w:abstractNumId w:val="2"/>
  </w:num>
  <w:num w:numId="26">
    <w:abstractNumId w:val="22"/>
  </w:num>
  <w:num w:numId="27">
    <w:abstractNumId w:val="30"/>
  </w:num>
  <w:num w:numId="28">
    <w:abstractNumId w:val="25"/>
  </w:num>
  <w:num w:numId="29">
    <w:abstractNumId w:val="28"/>
  </w:num>
  <w:num w:numId="30">
    <w:abstractNumId w:val="16"/>
  </w:num>
  <w:num w:numId="31">
    <w:abstractNumId w:val="39"/>
  </w:num>
  <w:num w:numId="32">
    <w:abstractNumId w:val="1"/>
  </w:num>
  <w:num w:numId="33">
    <w:abstractNumId w:val="40"/>
  </w:num>
  <w:num w:numId="34">
    <w:abstractNumId w:val="12"/>
  </w:num>
  <w:num w:numId="35">
    <w:abstractNumId w:val="31"/>
  </w:num>
  <w:num w:numId="36">
    <w:abstractNumId w:val="20"/>
  </w:num>
  <w:num w:numId="37">
    <w:abstractNumId w:val="9"/>
  </w:num>
  <w:num w:numId="38">
    <w:abstractNumId w:val="24"/>
  </w:num>
  <w:num w:numId="39">
    <w:abstractNumId w:val="14"/>
  </w:num>
  <w:num w:numId="40">
    <w:abstractNumId w:val="42"/>
  </w:num>
  <w:num w:numId="41">
    <w:abstractNumId w:val="6"/>
  </w:num>
  <w:num w:numId="42">
    <w:abstractNumId w:val="29"/>
  </w:num>
  <w:num w:numId="43">
    <w:abstractNumId w:val="19"/>
  </w:num>
  <w:num w:numId="44">
    <w:abstractNumId w:val="15"/>
  </w:num>
  <w:num w:numId="45">
    <w:abstractNumId w:val="17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276B0"/>
    <w:rsid w:val="0001021E"/>
    <w:rsid w:val="00012958"/>
    <w:rsid w:val="00012CBC"/>
    <w:rsid w:val="00015370"/>
    <w:rsid w:val="00026416"/>
    <w:rsid w:val="00034E3C"/>
    <w:rsid w:val="00035AE2"/>
    <w:rsid w:val="00036C35"/>
    <w:rsid w:val="00040CB6"/>
    <w:rsid w:val="000431A1"/>
    <w:rsid w:val="000445B8"/>
    <w:rsid w:val="00045D42"/>
    <w:rsid w:val="00047A56"/>
    <w:rsid w:val="00047D5B"/>
    <w:rsid w:val="00054151"/>
    <w:rsid w:val="00057EF2"/>
    <w:rsid w:val="000619BB"/>
    <w:rsid w:val="0007450E"/>
    <w:rsid w:val="00096415"/>
    <w:rsid w:val="000C1F4C"/>
    <w:rsid w:val="000D4B93"/>
    <w:rsid w:val="000D5371"/>
    <w:rsid w:val="000D62EA"/>
    <w:rsid w:val="000E04CA"/>
    <w:rsid w:val="000F087D"/>
    <w:rsid w:val="000F6387"/>
    <w:rsid w:val="000F72CF"/>
    <w:rsid w:val="00100ABC"/>
    <w:rsid w:val="00102AB5"/>
    <w:rsid w:val="0011093B"/>
    <w:rsid w:val="00111F00"/>
    <w:rsid w:val="00113172"/>
    <w:rsid w:val="00123FB9"/>
    <w:rsid w:val="00124223"/>
    <w:rsid w:val="001259AE"/>
    <w:rsid w:val="001325A6"/>
    <w:rsid w:val="00143BB3"/>
    <w:rsid w:val="00145AE7"/>
    <w:rsid w:val="00147290"/>
    <w:rsid w:val="00151F62"/>
    <w:rsid w:val="0017239A"/>
    <w:rsid w:val="00172641"/>
    <w:rsid w:val="00186876"/>
    <w:rsid w:val="001918F2"/>
    <w:rsid w:val="001946AF"/>
    <w:rsid w:val="001A5002"/>
    <w:rsid w:val="001A7AB6"/>
    <w:rsid w:val="001C5EDE"/>
    <w:rsid w:val="001C78B6"/>
    <w:rsid w:val="001D0746"/>
    <w:rsid w:val="001D3624"/>
    <w:rsid w:val="001E4F28"/>
    <w:rsid w:val="0020092D"/>
    <w:rsid w:val="00217A4E"/>
    <w:rsid w:val="00227982"/>
    <w:rsid w:val="00234F0C"/>
    <w:rsid w:val="00243E8F"/>
    <w:rsid w:val="00245701"/>
    <w:rsid w:val="00254F05"/>
    <w:rsid w:val="00255C4E"/>
    <w:rsid w:val="0025611C"/>
    <w:rsid w:val="002621DE"/>
    <w:rsid w:val="00271682"/>
    <w:rsid w:val="00272C44"/>
    <w:rsid w:val="00273A0B"/>
    <w:rsid w:val="00275AE1"/>
    <w:rsid w:val="00285FA4"/>
    <w:rsid w:val="0029550A"/>
    <w:rsid w:val="00296A35"/>
    <w:rsid w:val="002A293E"/>
    <w:rsid w:val="002A352A"/>
    <w:rsid w:val="002A3DE7"/>
    <w:rsid w:val="002A7E55"/>
    <w:rsid w:val="002B2F4D"/>
    <w:rsid w:val="002B6779"/>
    <w:rsid w:val="002C2F01"/>
    <w:rsid w:val="002C4C6E"/>
    <w:rsid w:val="002C77B4"/>
    <w:rsid w:val="002D3068"/>
    <w:rsid w:val="002E2999"/>
    <w:rsid w:val="002E6B5F"/>
    <w:rsid w:val="002F60C3"/>
    <w:rsid w:val="002F7BE7"/>
    <w:rsid w:val="00305D81"/>
    <w:rsid w:val="0030651C"/>
    <w:rsid w:val="00307AA7"/>
    <w:rsid w:val="003127D5"/>
    <w:rsid w:val="00314652"/>
    <w:rsid w:val="0032279E"/>
    <w:rsid w:val="003351EA"/>
    <w:rsid w:val="0034163D"/>
    <w:rsid w:val="003512AF"/>
    <w:rsid w:val="003524B7"/>
    <w:rsid w:val="00356B4C"/>
    <w:rsid w:val="0036207F"/>
    <w:rsid w:val="00362BFC"/>
    <w:rsid w:val="00364CDE"/>
    <w:rsid w:val="00364E3C"/>
    <w:rsid w:val="00372F2E"/>
    <w:rsid w:val="00383000"/>
    <w:rsid w:val="00387808"/>
    <w:rsid w:val="00392A6A"/>
    <w:rsid w:val="003A5564"/>
    <w:rsid w:val="003A5C79"/>
    <w:rsid w:val="003B2A17"/>
    <w:rsid w:val="003B3F24"/>
    <w:rsid w:val="003C0A7E"/>
    <w:rsid w:val="003F7C32"/>
    <w:rsid w:val="00402571"/>
    <w:rsid w:val="00410CB4"/>
    <w:rsid w:val="004126AC"/>
    <w:rsid w:val="00416B32"/>
    <w:rsid w:val="0042187B"/>
    <w:rsid w:val="00431132"/>
    <w:rsid w:val="00441FAA"/>
    <w:rsid w:val="00443FAD"/>
    <w:rsid w:val="00444A58"/>
    <w:rsid w:val="00466E7A"/>
    <w:rsid w:val="00471BCC"/>
    <w:rsid w:val="004766DA"/>
    <w:rsid w:val="00480C68"/>
    <w:rsid w:val="00493D86"/>
    <w:rsid w:val="00495FA8"/>
    <w:rsid w:val="004A4D2C"/>
    <w:rsid w:val="004C059B"/>
    <w:rsid w:val="004C11B9"/>
    <w:rsid w:val="004C294E"/>
    <w:rsid w:val="004D0286"/>
    <w:rsid w:val="004E5BA8"/>
    <w:rsid w:val="004E682F"/>
    <w:rsid w:val="004F7BB9"/>
    <w:rsid w:val="004F7C1A"/>
    <w:rsid w:val="00502FDC"/>
    <w:rsid w:val="00511EAC"/>
    <w:rsid w:val="00517AE9"/>
    <w:rsid w:val="005276B0"/>
    <w:rsid w:val="00527879"/>
    <w:rsid w:val="0053751A"/>
    <w:rsid w:val="0054690E"/>
    <w:rsid w:val="00547893"/>
    <w:rsid w:val="00551425"/>
    <w:rsid w:val="00565718"/>
    <w:rsid w:val="00591119"/>
    <w:rsid w:val="0059242C"/>
    <w:rsid w:val="0059550D"/>
    <w:rsid w:val="005A08FC"/>
    <w:rsid w:val="005A1EBB"/>
    <w:rsid w:val="005A486C"/>
    <w:rsid w:val="005B583C"/>
    <w:rsid w:val="005D0722"/>
    <w:rsid w:val="005F341A"/>
    <w:rsid w:val="00602C6F"/>
    <w:rsid w:val="006147B0"/>
    <w:rsid w:val="006163D2"/>
    <w:rsid w:val="00623126"/>
    <w:rsid w:val="00647528"/>
    <w:rsid w:val="006566F3"/>
    <w:rsid w:val="00670B72"/>
    <w:rsid w:val="00672DBC"/>
    <w:rsid w:val="0067340E"/>
    <w:rsid w:val="00677919"/>
    <w:rsid w:val="006876F0"/>
    <w:rsid w:val="00693ABD"/>
    <w:rsid w:val="006B059F"/>
    <w:rsid w:val="006B7F81"/>
    <w:rsid w:val="006D2F0E"/>
    <w:rsid w:val="006E3999"/>
    <w:rsid w:val="006E40EB"/>
    <w:rsid w:val="0071477F"/>
    <w:rsid w:val="00715C96"/>
    <w:rsid w:val="00731E00"/>
    <w:rsid w:val="00733538"/>
    <w:rsid w:val="007348C4"/>
    <w:rsid w:val="00735171"/>
    <w:rsid w:val="00735783"/>
    <w:rsid w:val="00735D1B"/>
    <w:rsid w:val="007360F4"/>
    <w:rsid w:val="00740832"/>
    <w:rsid w:val="007436DD"/>
    <w:rsid w:val="00751912"/>
    <w:rsid w:val="00752AB0"/>
    <w:rsid w:val="00753709"/>
    <w:rsid w:val="007600F5"/>
    <w:rsid w:val="00762099"/>
    <w:rsid w:val="00774EB2"/>
    <w:rsid w:val="0077597A"/>
    <w:rsid w:val="00796E07"/>
    <w:rsid w:val="007B7025"/>
    <w:rsid w:val="007B7741"/>
    <w:rsid w:val="007C3EBD"/>
    <w:rsid w:val="007D4DF4"/>
    <w:rsid w:val="007D53AD"/>
    <w:rsid w:val="007E4E86"/>
    <w:rsid w:val="007E5883"/>
    <w:rsid w:val="007E77A0"/>
    <w:rsid w:val="007F0E77"/>
    <w:rsid w:val="007F222D"/>
    <w:rsid w:val="00800023"/>
    <w:rsid w:val="008006F2"/>
    <w:rsid w:val="008023E3"/>
    <w:rsid w:val="008030D5"/>
    <w:rsid w:val="008053E5"/>
    <w:rsid w:val="008107E3"/>
    <w:rsid w:val="00811B1B"/>
    <w:rsid w:val="00820B46"/>
    <w:rsid w:val="0082373B"/>
    <w:rsid w:val="00826161"/>
    <w:rsid w:val="008317BD"/>
    <w:rsid w:val="00832ED6"/>
    <w:rsid w:val="00841AA2"/>
    <w:rsid w:val="00851129"/>
    <w:rsid w:val="008535C6"/>
    <w:rsid w:val="00857013"/>
    <w:rsid w:val="00865F5E"/>
    <w:rsid w:val="0086622D"/>
    <w:rsid w:val="00884923"/>
    <w:rsid w:val="008A0639"/>
    <w:rsid w:val="008B23B1"/>
    <w:rsid w:val="008C267A"/>
    <w:rsid w:val="008C3151"/>
    <w:rsid w:val="008C6821"/>
    <w:rsid w:val="008C764C"/>
    <w:rsid w:val="008D7623"/>
    <w:rsid w:val="008F0A09"/>
    <w:rsid w:val="00917C31"/>
    <w:rsid w:val="00936C29"/>
    <w:rsid w:val="00946182"/>
    <w:rsid w:val="00947B80"/>
    <w:rsid w:val="009754F0"/>
    <w:rsid w:val="009758D3"/>
    <w:rsid w:val="009774CF"/>
    <w:rsid w:val="00977E04"/>
    <w:rsid w:val="00977FE9"/>
    <w:rsid w:val="0098444D"/>
    <w:rsid w:val="00984E60"/>
    <w:rsid w:val="009917DB"/>
    <w:rsid w:val="009A0569"/>
    <w:rsid w:val="009A1438"/>
    <w:rsid w:val="009A43B5"/>
    <w:rsid w:val="009A6C45"/>
    <w:rsid w:val="009B022A"/>
    <w:rsid w:val="009C31AB"/>
    <w:rsid w:val="009C337F"/>
    <w:rsid w:val="009C6538"/>
    <w:rsid w:val="009D1A26"/>
    <w:rsid w:val="009D2791"/>
    <w:rsid w:val="009D49C3"/>
    <w:rsid w:val="009E107F"/>
    <w:rsid w:val="009E193D"/>
    <w:rsid w:val="009E39EB"/>
    <w:rsid w:val="00A04452"/>
    <w:rsid w:val="00A05FB8"/>
    <w:rsid w:val="00A06807"/>
    <w:rsid w:val="00A10EB7"/>
    <w:rsid w:val="00A12B1D"/>
    <w:rsid w:val="00A16DA2"/>
    <w:rsid w:val="00A321E9"/>
    <w:rsid w:val="00A33BAA"/>
    <w:rsid w:val="00A352D0"/>
    <w:rsid w:val="00A41AE9"/>
    <w:rsid w:val="00A45749"/>
    <w:rsid w:val="00A56DB5"/>
    <w:rsid w:val="00A600B5"/>
    <w:rsid w:val="00A613E7"/>
    <w:rsid w:val="00A64CD0"/>
    <w:rsid w:val="00A76A64"/>
    <w:rsid w:val="00A76E4E"/>
    <w:rsid w:val="00A82D9C"/>
    <w:rsid w:val="00A83E1A"/>
    <w:rsid w:val="00A862FF"/>
    <w:rsid w:val="00A943AC"/>
    <w:rsid w:val="00A9688F"/>
    <w:rsid w:val="00A96AF1"/>
    <w:rsid w:val="00AB60F1"/>
    <w:rsid w:val="00AB656D"/>
    <w:rsid w:val="00AB6587"/>
    <w:rsid w:val="00AC7C2A"/>
    <w:rsid w:val="00AD0D00"/>
    <w:rsid w:val="00AE23B8"/>
    <w:rsid w:val="00AE2749"/>
    <w:rsid w:val="00AF1140"/>
    <w:rsid w:val="00B02514"/>
    <w:rsid w:val="00B032EF"/>
    <w:rsid w:val="00B06C73"/>
    <w:rsid w:val="00B14903"/>
    <w:rsid w:val="00B20339"/>
    <w:rsid w:val="00B2279D"/>
    <w:rsid w:val="00B24BCD"/>
    <w:rsid w:val="00B252B2"/>
    <w:rsid w:val="00B256E6"/>
    <w:rsid w:val="00B32761"/>
    <w:rsid w:val="00B32CA1"/>
    <w:rsid w:val="00B33047"/>
    <w:rsid w:val="00B33EBD"/>
    <w:rsid w:val="00B3511A"/>
    <w:rsid w:val="00B41456"/>
    <w:rsid w:val="00B503EF"/>
    <w:rsid w:val="00B5069F"/>
    <w:rsid w:val="00B61D59"/>
    <w:rsid w:val="00B84AD4"/>
    <w:rsid w:val="00B84B41"/>
    <w:rsid w:val="00B972D1"/>
    <w:rsid w:val="00BA4734"/>
    <w:rsid w:val="00BB453D"/>
    <w:rsid w:val="00BC6631"/>
    <w:rsid w:val="00BD1F06"/>
    <w:rsid w:val="00BD4807"/>
    <w:rsid w:val="00BD6635"/>
    <w:rsid w:val="00BD6D33"/>
    <w:rsid w:val="00BE4A52"/>
    <w:rsid w:val="00BF2EEA"/>
    <w:rsid w:val="00C0029C"/>
    <w:rsid w:val="00C078F7"/>
    <w:rsid w:val="00C100C9"/>
    <w:rsid w:val="00C10BB0"/>
    <w:rsid w:val="00C12A9E"/>
    <w:rsid w:val="00C21FFD"/>
    <w:rsid w:val="00C32F5F"/>
    <w:rsid w:val="00C34CC8"/>
    <w:rsid w:val="00C36196"/>
    <w:rsid w:val="00C363DA"/>
    <w:rsid w:val="00C42F32"/>
    <w:rsid w:val="00C4647D"/>
    <w:rsid w:val="00C508DF"/>
    <w:rsid w:val="00C53C61"/>
    <w:rsid w:val="00C5500E"/>
    <w:rsid w:val="00C55FCE"/>
    <w:rsid w:val="00C57F3A"/>
    <w:rsid w:val="00C70B1C"/>
    <w:rsid w:val="00C73D44"/>
    <w:rsid w:val="00C774D3"/>
    <w:rsid w:val="00C82C0C"/>
    <w:rsid w:val="00C84036"/>
    <w:rsid w:val="00C84A2C"/>
    <w:rsid w:val="00C8553E"/>
    <w:rsid w:val="00C8768A"/>
    <w:rsid w:val="00C903FE"/>
    <w:rsid w:val="00CA10AD"/>
    <w:rsid w:val="00CB6F11"/>
    <w:rsid w:val="00CC15CF"/>
    <w:rsid w:val="00CC6E42"/>
    <w:rsid w:val="00CD35C4"/>
    <w:rsid w:val="00CD5E84"/>
    <w:rsid w:val="00CE0BA9"/>
    <w:rsid w:val="00CF0950"/>
    <w:rsid w:val="00CF26CF"/>
    <w:rsid w:val="00CF3F5F"/>
    <w:rsid w:val="00CF57A7"/>
    <w:rsid w:val="00D02FA1"/>
    <w:rsid w:val="00D03D55"/>
    <w:rsid w:val="00D14175"/>
    <w:rsid w:val="00D14883"/>
    <w:rsid w:val="00D222D7"/>
    <w:rsid w:val="00D31846"/>
    <w:rsid w:val="00D61EFF"/>
    <w:rsid w:val="00D63AC5"/>
    <w:rsid w:val="00D65A7C"/>
    <w:rsid w:val="00D73032"/>
    <w:rsid w:val="00DA729B"/>
    <w:rsid w:val="00DB0A53"/>
    <w:rsid w:val="00DB34F8"/>
    <w:rsid w:val="00DB7869"/>
    <w:rsid w:val="00DD1211"/>
    <w:rsid w:val="00DD19A2"/>
    <w:rsid w:val="00DE0D54"/>
    <w:rsid w:val="00DE7956"/>
    <w:rsid w:val="00DF011C"/>
    <w:rsid w:val="00DF2A17"/>
    <w:rsid w:val="00E03539"/>
    <w:rsid w:val="00E12B88"/>
    <w:rsid w:val="00E176EC"/>
    <w:rsid w:val="00E17B21"/>
    <w:rsid w:val="00E17DAD"/>
    <w:rsid w:val="00E21DF4"/>
    <w:rsid w:val="00E31BC9"/>
    <w:rsid w:val="00E413D5"/>
    <w:rsid w:val="00E46407"/>
    <w:rsid w:val="00E473FA"/>
    <w:rsid w:val="00E51B96"/>
    <w:rsid w:val="00E536BE"/>
    <w:rsid w:val="00E63CD1"/>
    <w:rsid w:val="00E77AB2"/>
    <w:rsid w:val="00E841E2"/>
    <w:rsid w:val="00E87CB4"/>
    <w:rsid w:val="00E96BAC"/>
    <w:rsid w:val="00EA2131"/>
    <w:rsid w:val="00EB0807"/>
    <w:rsid w:val="00EB2237"/>
    <w:rsid w:val="00EB69B5"/>
    <w:rsid w:val="00EC466E"/>
    <w:rsid w:val="00EC6563"/>
    <w:rsid w:val="00ED6A7F"/>
    <w:rsid w:val="00EF13C0"/>
    <w:rsid w:val="00EF4CA9"/>
    <w:rsid w:val="00F015E7"/>
    <w:rsid w:val="00F02D8D"/>
    <w:rsid w:val="00F0309A"/>
    <w:rsid w:val="00F10C1E"/>
    <w:rsid w:val="00F21FB6"/>
    <w:rsid w:val="00F35002"/>
    <w:rsid w:val="00F42346"/>
    <w:rsid w:val="00F4781D"/>
    <w:rsid w:val="00F64849"/>
    <w:rsid w:val="00F71DE2"/>
    <w:rsid w:val="00F728CB"/>
    <w:rsid w:val="00F8049B"/>
    <w:rsid w:val="00F81C0B"/>
    <w:rsid w:val="00F840A3"/>
    <w:rsid w:val="00F94EC5"/>
    <w:rsid w:val="00F9556A"/>
    <w:rsid w:val="00FB559F"/>
    <w:rsid w:val="00FB7044"/>
    <w:rsid w:val="00FC3906"/>
    <w:rsid w:val="00FD009B"/>
    <w:rsid w:val="00FD08B9"/>
    <w:rsid w:val="00FD5667"/>
    <w:rsid w:val="00FE1D51"/>
    <w:rsid w:val="00FF3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D66CAA-C080-4287-9664-6F480B90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E5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5276B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276B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5276B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5276B0"/>
    <w:pPr>
      <w:spacing w:after="0" w:line="240" w:lineRule="auto"/>
      <w:ind w:left="56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0">
    <w:name w:val="Основной текст с отступом 3 Знак"/>
    <w:basedOn w:val="a0"/>
    <w:link w:val="3"/>
    <w:rsid w:val="005276B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Normal (Web)"/>
    <w:basedOn w:val="a"/>
    <w:uiPriority w:val="99"/>
    <w:unhideWhenUsed/>
    <w:rsid w:val="005276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276B0"/>
    <w:rPr>
      <w:b/>
      <w:bCs/>
    </w:rPr>
  </w:style>
  <w:style w:type="paragraph" w:styleId="a5">
    <w:name w:val="Subtitle"/>
    <w:basedOn w:val="a"/>
    <w:link w:val="a6"/>
    <w:uiPriority w:val="99"/>
    <w:qFormat/>
    <w:rsid w:val="005276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a6">
    <w:name w:val="Подзаголовок Знак"/>
    <w:basedOn w:val="a0"/>
    <w:link w:val="a5"/>
    <w:uiPriority w:val="99"/>
    <w:rsid w:val="005276B0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customStyle="1" w:styleId="Default">
    <w:name w:val="Default"/>
    <w:rsid w:val="005276B0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276B0"/>
    <w:rPr>
      <w:rFonts w:eastAsiaTheme="minorEastAsia"/>
      <w:lang w:eastAsia="ru-RU"/>
    </w:rPr>
  </w:style>
  <w:style w:type="paragraph" w:styleId="a9">
    <w:name w:val="footer"/>
    <w:aliases w:val="Нижний колонтитул Знак Знак Знак,Нижний колонтитул1,Нижний колонтитул Знак Знак"/>
    <w:basedOn w:val="a"/>
    <w:link w:val="aa"/>
    <w:uiPriority w:val="99"/>
    <w:unhideWhenUsed/>
    <w:rsid w:val="005276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9"/>
    <w:uiPriority w:val="99"/>
    <w:rsid w:val="005276B0"/>
    <w:rPr>
      <w:rFonts w:eastAsiaTheme="minorEastAsia"/>
      <w:lang w:eastAsia="ru-RU"/>
    </w:rPr>
  </w:style>
  <w:style w:type="paragraph" w:styleId="ab">
    <w:name w:val="List Paragraph"/>
    <w:basedOn w:val="a"/>
    <w:uiPriority w:val="34"/>
    <w:qFormat/>
    <w:rsid w:val="005276B0"/>
    <w:pPr>
      <w:ind w:left="720"/>
      <w:contextualSpacing/>
    </w:pPr>
  </w:style>
  <w:style w:type="character" w:styleId="ac">
    <w:name w:val="page number"/>
    <w:basedOn w:val="a0"/>
    <w:rsid w:val="005276B0"/>
  </w:style>
  <w:style w:type="paragraph" w:styleId="ad">
    <w:name w:val="footnote text"/>
    <w:basedOn w:val="a"/>
    <w:link w:val="ae"/>
    <w:uiPriority w:val="99"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e">
    <w:name w:val="Текст сноски Знак"/>
    <w:basedOn w:val="a0"/>
    <w:link w:val="ad"/>
    <w:uiPriority w:val="99"/>
    <w:rsid w:val="005276B0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footnote reference"/>
    <w:uiPriority w:val="99"/>
    <w:rsid w:val="005276B0"/>
    <w:rPr>
      <w:vertAlign w:val="superscript"/>
    </w:rPr>
  </w:style>
  <w:style w:type="paragraph" w:styleId="af0">
    <w:name w:val="No Spacing"/>
    <w:uiPriority w:val="1"/>
    <w:qFormat/>
    <w:rsid w:val="005276B0"/>
    <w:pPr>
      <w:spacing w:after="0" w:line="240" w:lineRule="auto"/>
    </w:pPr>
    <w:rPr>
      <w:rFonts w:ascii="Times New Roman" w:eastAsia="Calibri" w:hAnsi="Times New Roman" w:cs="Times New Roman"/>
      <w:sz w:val="28"/>
      <w:szCs w:val="26"/>
    </w:rPr>
  </w:style>
  <w:style w:type="paragraph" w:styleId="af1">
    <w:name w:val="annotation text"/>
    <w:basedOn w:val="a"/>
    <w:link w:val="af2"/>
    <w:semiHidden/>
    <w:rsid w:val="005276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2">
    <w:name w:val="Текст примечания Знак"/>
    <w:basedOn w:val="a0"/>
    <w:link w:val="af1"/>
    <w:semiHidden/>
    <w:rsid w:val="005276B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f3">
    <w:name w:val="Table Grid"/>
    <w:basedOn w:val="a1"/>
    <w:rsid w:val="005276B0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Без интервала1"/>
    <w:rsid w:val="005276B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21">
    <w:name w:val="List 2"/>
    <w:basedOn w:val="a"/>
    <w:rsid w:val="005276B0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f4">
    <w:name w:val="Balloon Text"/>
    <w:basedOn w:val="a"/>
    <w:link w:val="af5"/>
    <w:uiPriority w:val="99"/>
    <w:semiHidden/>
    <w:unhideWhenUsed/>
    <w:rsid w:val="00527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5276B0"/>
    <w:rPr>
      <w:rFonts w:ascii="Tahoma" w:eastAsiaTheme="minorEastAsia" w:hAnsi="Tahoma" w:cs="Tahoma"/>
      <w:sz w:val="16"/>
      <w:szCs w:val="16"/>
      <w:lang w:eastAsia="ru-RU"/>
    </w:rPr>
  </w:style>
  <w:style w:type="character" w:styleId="af6">
    <w:name w:val="Hyperlink"/>
    <w:basedOn w:val="a0"/>
    <w:uiPriority w:val="99"/>
    <w:unhideWhenUsed/>
    <w:rsid w:val="008006F2"/>
    <w:rPr>
      <w:color w:val="0000FF" w:themeColor="hyperlink"/>
      <w:u w:val="single"/>
    </w:rPr>
  </w:style>
  <w:style w:type="table" w:customStyle="1" w:styleId="12">
    <w:name w:val="Сетка таблицы1"/>
    <w:basedOn w:val="a1"/>
    <w:next w:val="af3"/>
    <w:uiPriority w:val="39"/>
    <w:rsid w:val="00DF011C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868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8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citeclibrar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com/url?q=http%3A%2F%2Fwww.klerk.ru%2Fbuh%2Farticles%2F6643%2F&amp;sa=D&amp;sntz=1&amp;usg=AFQjCNG2h-k5h1OoGZcaA7L0ig5hSIDtQw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8154D-E57E-4171-B212-E42883090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1299</TotalTime>
  <Pages>19</Pages>
  <Words>4285</Words>
  <Characters>24425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Fenix</cp:lastModifiedBy>
  <cp:revision>1042</cp:revision>
  <cp:lastPrinted>2021-09-08T08:59:00Z</cp:lastPrinted>
  <dcterms:created xsi:type="dcterms:W3CDTF">2019-10-09T06:01:00Z</dcterms:created>
  <dcterms:modified xsi:type="dcterms:W3CDTF">2021-09-08T09:12:00Z</dcterms:modified>
</cp:coreProperties>
</file>