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38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8"/>
        <w:gridCol w:w="1943"/>
        <w:gridCol w:w="2343"/>
      </w:tblGrid>
      <w:tr w:rsidR="00EE0A8C" w:rsidRPr="00144AFA" w:rsidTr="00F70E3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144AF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E0A8C" w:rsidRPr="00144AFA" w:rsidRDefault="00EE0A8C" w:rsidP="00F70E3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E0A8C" w:rsidRPr="00144AFA" w:rsidTr="00F70E39">
        <w:trPr>
          <w:cantSplit/>
          <w:trHeight w:val="435"/>
        </w:trPr>
        <w:tc>
          <w:tcPr>
            <w:tcW w:w="2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z w:val="20"/>
                <w:szCs w:val="20"/>
              </w:rPr>
              <w:t xml:space="preserve">Наименование документа </w:t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Рабочая программа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144AFA"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144AFA">
              <w:rPr>
                <w:rFonts w:ascii="Times New Roman" w:eastAsia="Calibri" w:hAnsi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Редакция </w:t>
            </w:r>
            <w:r w:rsidRPr="00144AFA">
              <w:rPr>
                <w:rFonts w:ascii="Times New Roman" w:eastAsia="Calibri" w:hAnsi="Times New Roman"/>
                <w:iCs/>
                <w:sz w:val="20"/>
                <w:szCs w:val="20"/>
              </w:rPr>
              <w:t>№ 1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144AFA">
              <w:rPr>
                <w:rFonts w:ascii="Times New Roman" w:eastAsia="Calibri" w:hAnsi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Лист </w: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begin"/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instrText xml:space="preserve"> PAGE </w:instrTex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separate"/>
            </w:r>
            <w:r w:rsidR="00827BB2">
              <w:rPr>
                <w:rFonts w:ascii="Times New Roman" w:eastAsia="Calibri" w:hAnsi="Times New Roman"/>
                <w:b/>
                <w:noProof/>
                <w:sz w:val="20"/>
                <w:szCs w:val="20"/>
              </w:rPr>
              <w:t>1</w: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-</w:t>
            </w:r>
            <w:r w:rsidR="00D16B4A">
              <w:rPr>
                <w:rFonts w:ascii="Times New Roman" w:eastAsia="Calibri" w:hAnsi="Times New Roman"/>
                <w:b/>
                <w:sz w:val="20"/>
                <w:szCs w:val="20"/>
              </w:rPr>
              <w:t>29</w:t>
            </w:r>
          </w:p>
        </w:tc>
      </w:tr>
      <w:tr w:rsidR="00EE0A8C" w:rsidRPr="00144AFA" w:rsidTr="00F70E3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827BB2" w:rsidRDefault="00827BB2" w:rsidP="00EE0A8C">
      <w:pPr>
        <w:rPr>
          <w:rFonts w:ascii="Times New Roman" w:hAnsi="Times New Roman"/>
          <w:b/>
          <w:sz w:val="24"/>
          <w:szCs w:val="24"/>
        </w:rPr>
      </w:pPr>
    </w:p>
    <w:p w:rsidR="00827BB2" w:rsidRPr="0013620F" w:rsidRDefault="00827BB2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Pr="006B2DD5" w:rsidRDefault="00EE0A8C" w:rsidP="00EE0A8C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DD5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EE0A8C" w:rsidRPr="000129D1" w:rsidRDefault="00EE0A8C" w:rsidP="000129D1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hAnsi="Times New Roman"/>
          <w:sz w:val="28"/>
          <w:szCs w:val="28"/>
        </w:rPr>
      </w:pPr>
      <w:r w:rsidRPr="006B2DD5">
        <w:rPr>
          <w:rFonts w:ascii="Times New Roman" w:hAnsi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EE0A8C" w:rsidRPr="00EE0A8C" w:rsidRDefault="00EE0A8C" w:rsidP="00EE0A8C">
      <w:pPr>
        <w:jc w:val="center"/>
        <w:rPr>
          <w:rFonts w:ascii="Times New Roman" w:hAnsi="Times New Roman"/>
          <w:sz w:val="28"/>
          <w:szCs w:val="28"/>
        </w:rPr>
      </w:pPr>
      <w:r w:rsidRPr="00EE0A8C">
        <w:rPr>
          <w:rFonts w:ascii="Times New Roman" w:hAnsi="Times New Roman"/>
          <w:b/>
          <w:sz w:val="28"/>
          <w:szCs w:val="28"/>
        </w:rPr>
        <w:t xml:space="preserve">ПМ 05. </w:t>
      </w:r>
      <w:r w:rsidRPr="00EE0A8C">
        <w:rPr>
          <w:rFonts w:ascii="Times New Roman" w:hAnsi="Times New Roman"/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726E75" w:rsidRDefault="00726E75" w:rsidP="00726E75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специальность 43.02.15 Поварское и кондитерское дело</w:t>
      </w: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F70E39" w:rsidRDefault="00F70E39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EE0A8C" w:rsidRPr="00C914E2" w:rsidRDefault="00EE0A8C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EE0A8C" w:rsidRPr="00827BB2" w:rsidRDefault="00863EB1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2021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 xml:space="preserve"> -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>202</w:t>
      </w:r>
      <w:r>
        <w:rPr>
          <w:rFonts w:ascii="Times New Roman" w:hAnsi="Times New Roman"/>
          <w:spacing w:val="-10"/>
          <w:sz w:val="28"/>
          <w:szCs w:val="28"/>
        </w:rPr>
        <w:t>2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 xml:space="preserve"> уч.год</w:t>
      </w:r>
    </w:p>
    <w:p w:rsidR="00F70E39" w:rsidRPr="00940A06" w:rsidRDefault="00F70E39" w:rsidP="00F70E39">
      <w:pPr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hAnsi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hAnsi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F70E39" w:rsidRPr="00940A06" w:rsidRDefault="00F70E39" w:rsidP="00F70E39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F70E39" w:rsidRPr="00940A06" w:rsidRDefault="00F70E39" w:rsidP="00F70E39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448" w:type="dxa"/>
        <w:tblInd w:w="-134" w:type="dxa"/>
        <w:tblLook w:val="0000" w:firstRow="0" w:lastRow="0" w:firstColumn="0" w:lastColumn="0" w:noHBand="0" w:noVBand="0"/>
      </w:tblPr>
      <w:tblGrid>
        <w:gridCol w:w="4954"/>
        <w:gridCol w:w="5494"/>
      </w:tblGrid>
      <w:tr w:rsidR="00F70E39" w:rsidRPr="00F16910" w:rsidTr="00F70E39">
        <w:trPr>
          <w:trHeight w:val="1571"/>
        </w:trPr>
        <w:tc>
          <w:tcPr>
            <w:tcW w:w="4954" w:type="dxa"/>
          </w:tcPr>
          <w:p w:rsidR="00F70E39" w:rsidRPr="00F16910" w:rsidRDefault="00F70E39" w:rsidP="004E5CD7">
            <w:pPr>
              <w:spacing w:after="0" w:line="259" w:lineRule="auto"/>
              <w:ind w:left="129" w:right="566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Рассмотрено на заседании</w:t>
            </w:r>
          </w:p>
          <w:p w:rsidR="00F70E39" w:rsidRPr="00F16910" w:rsidRDefault="00F70E39" w:rsidP="004E5CD7">
            <w:pPr>
              <w:spacing w:after="0" w:line="259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F70E39" w:rsidRPr="00F16910" w:rsidRDefault="00F70E39" w:rsidP="004E5CD7">
            <w:pPr>
              <w:spacing w:after="0" w:line="259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F70E39" w:rsidRPr="00F16910" w:rsidRDefault="00F70E39" w:rsidP="004E5CD7">
            <w:pPr>
              <w:spacing w:after="0" w:line="259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____________ Т.Ю. Бесчетвертева                                           </w:t>
            </w:r>
          </w:p>
          <w:p w:rsidR="00F70E39" w:rsidRPr="00F16910" w:rsidRDefault="00F70E39" w:rsidP="004E5CD7">
            <w:pPr>
              <w:spacing w:after="0" w:line="240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Протокол №</w:t>
            </w:r>
            <w:r w:rsidR="00863EB1">
              <w:rPr>
                <w:rFonts w:ascii="Times New Roman" w:eastAsia="Calibri" w:hAnsi="Times New Roman"/>
                <w:sz w:val="24"/>
                <w:szCs w:val="28"/>
              </w:rPr>
              <w:t>1 от «27» августа 2021</w:t>
            </w: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494" w:type="dxa"/>
          </w:tcPr>
          <w:p w:rsidR="00F70E39" w:rsidRPr="00F16910" w:rsidRDefault="00F70E39" w:rsidP="004E5CD7">
            <w:pPr>
              <w:spacing w:after="0" w:line="259" w:lineRule="auto"/>
              <w:ind w:left="189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          УТВЕРЖДАЮ</w:t>
            </w:r>
          </w:p>
          <w:p w:rsidR="00F70E39" w:rsidRPr="00F16910" w:rsidRDefault="00F70E39" w:rsidP="004E5CD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Заместитель директора по УПР</w:t>
            </w:r>
          </w:p>
          <w:p w:rsidR="00F70E39" w:rsidRPr="00F16910" w:rsidRDefault="00F70E39" w:rsidP="004E5CD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ОГБПОУ УТПиТ</w:t>
            </w:r>
          </w:p>
          <w:p w:rsidR="00F70E39" w:rsidRPr="00F16910" w:rsidRDefault="00F70E39" w:rsidP="004E5CD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____________ Т.А. Бабина</w:t>
            </w:r>
          </w:p>
          <w:p w:rsidR="00F70E39" w:rsidRPr="00F16910" w:rsidRDefault="00863EB1" w:rsidP="004E5CD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«27» августа 2021</w:t>
            </w:r>
            <w:r w:rsidR="00F70E39"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Журавлева Екатерина Сергеевна – мастер производственного обучения</w:t>
      </w: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F70E39" w:rsidRPr="00940A06" w:rsidRDefault="00F70E39" w:rsidP="00F70E39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F70E39" w:rsidRPr="00940A06" w:rsidRDefault="00F70E39" w:rsidP="00F70E39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F70E39" w:rsidRPr="00940A06" w:rsidRDefault="00F70E39" w:rsidP="00F70E39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 w:rsidRPr="00940A06"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F70E39" w:rsidRPr="00940A06" w:rsidRDefault="00F70E39" w:rsidP="00F70E39">
      <w:pPr>
        <w:rPr>
          <w:rFonts w:eastAsia="Calibri"/>
        </w:rPr>
      </w:pPr>
      <w:r w:rsidRPr="00940A06">
        <w:rPr>
          <w:rFonts w:ascii="Times New Roman" w:eastAsia="Calibri" w:hAnsi="Times New Roman"/>
          <w:sz w:val="24"/>
          <w:szCs w:val="28"/>
        </w:rPr>
        <w:t>Директор по персоналу ООО «Торговый дом СПП» __________________ Н.В. Филиппова</w:t>
      </w: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Default="00F70E39" w:rsidP="00F70E39">
      <w:pPr>
        <w:rPr>
          <w:rFonts w:eastAsia="Calibri"/>
        </w:rPr>
      </w:pPr>
    </w:p>
    <w:p w:rsidR="00F70E39" w:rsidRDefault="00F70E39" w:rsidP="00F70E39">
      <w:pPr>
        <w:spacing w:after="0"/>
        <w:rPr>
          <w:rFonts w:eastAsia="Calibri"/>
        </w:rPr>
      </w:pPr>
    </w:p>
    <w:p w:rsidR="00EE0A8C" w:rsidRDefault="00EE0A8C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70E39" w:rsidRPr="00BB37EA" w:rsidRDefault="00F70E39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EE0A8C" w:rsidRPr="00F05E88" w:rsidRDefault="00EE0A8C" w:rsidP="00F70E39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EE0A8C" w:rsidRPr="00F05E88" w:rsidRDefault="00EE0A8C" w:rsidP="00EE0A8C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EE0A8C" w:rsidRPr="00F05E88" w:rsidTr="00F70E39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D3346D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E0A8C" w:rsidRPr="00F05E88" w:rsidTr="00F70E39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FD406A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6B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A8C" w:rsidRPr="00F05E88" w:rsidTr="00F70E39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D16B4A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E0A8C" w:rsidRPr="00F05E88" w:rsidTr="00F70E39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98145F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6B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F70E39" w:rsidRDefault="00F70E39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F70E39" w:rsidRDefault="00F70E39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Pr="00DF3693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Pr="00EE0A8C" w:rsidRDefault="00EE0A8C" w:rsidP="00EE0A8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0A8C"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>I</w:t>
      </w:r>
      <w:r w:rsidRPr="00EE0A8C">
        <w:rPr>
          <w:rFonts w:ascii="Times New Roman" w:hAnsi="Times New Roman"/>
          <w:b/>
          <w:sz w:val="24"/>
          <w:szCs w:val="24"/>
          <w:lang w:eastAsia="ru-RU"/>
        </w:rPr>
        <w:t>. ПАСПОРТ ПРОГРАММЫ УЧЕБНОЙ ПРАКТИКИ</w:t>
      </w:r>
    </w:p>
    <w:p w:rsidR="00EE0A8C" w:rsidRPr="00EE0A8C" w:rsidRDefault="00EE0A8C" w:rsidP="00F70E39">
      <w:pPr>
        <w:tabs>
          <w:tab w:val="left" w:pos="3119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0A8C">
        <w:rPr>
          <w:rFonts w:ascii="Times New Roman" w:hAnsi="Times New Roman"/>
          <w:b/>
          <w:sz w:val="24"/>
          <w:szCs w:val="24"/>
          <w:lang w:eastAsia="ru-RU"/>
        </w:rPr>
        <w:t>1.1. Область применения программы</w:t>
      </w:r>
    </w:p>
    <w:p w:rsidR="00EE0A8C" w:rsidRPr="00EE0A8C" w:rsidRDefault="00EE0A8C" w:rsidP="00EE0A8C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hAnsi="Times New Roman"/>
          <w:i/>
          <w:iCs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EE0A8C">
        <w:rPr>
          <w:rFonts w:ascii="Times New Roman" w:eastAsia="Calibri" w:hAnsi="Times New Roman"/>
          <w:b/>
          <w:sz w:val="24"/>
          <w:szCs w:val="24"/>
        </w:rPr>
        <w:t>43.02.15 Поварское и кондитерское дело.</w:t>
      </w:r>
    </w:p>
    <w:p w:rsidR="00EE0A8C" w:rsidRPr="00EE0A8C" w:rsidRDefault="00EE0A8C" w:rsidP="00EE0A8C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hAnsi="Times New Roman"/>
          <w:iCs/>
          <w:sz w:val="24"/>
          <w:szCs w:val="24"/>
        </w:rPr>
      </w:pPr>
      <w:r w:rsidRPr="00EE0A8C">
        <w:rPr>
          <w:rFonts w:ascii="Times New Roman" w:hAnsi="Times New Roman"/>
          <w:iCs/>
          <w:sz w:val="24"/>
          <w:szCs w:val="24"/>
        </w:rPr>
        <w:t xml:space="preserve">В части освоения квалификации: </w:t>
      </w:r>
      <w:r w:rsidRPr="00EE0A8C">
        <w:rPr>
          <w:rFonts w:ascii="Times New Roman" w:hAnsi="Times New Roman"/>
          <w:b/>
          <w:iCs/>
          <w:sz w:val="24"/>
          <w:szCs w:val="24"/>
        </w:rPr>
        <w:t>специалист по поварскому и кондитерскому делу</w:t>
      </w:r>
      <w:r w:rsidRPr="00EE0A8C">
        <w:rPr>
          <w:rFonts w:ascii="Times New Roman" w:hAnsi="Times New Roman"/>
          <w:iCs/>
          <w:sz w:val="24"/>
          <w:szCs w:val="24"/>
        </w:rPr>
        <w:t xml:space="preserve"> и вида профессиональной деятельности: </w:t>
      </w:r>
      <w:r w:rsidRPr="00EE0A8C">
        <w:rPr>
          <w:rFonts w:ascii="Times New Roman" w:hAnsi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E0A8C" w:rsidRPr="00EE0A8C" w:rsidRDefault="00EE0A8C" w:rsidP="00F70E39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EE0A8C">
        <w:rPr>
          <w:rFonts w:ascii="Times New Roman" w:eastAsia="Calibri" w:hAnsi="Times New Roman"/>
          <w:b/>
          <w:bCs/>
          <w:spacing w:val="-1"/>
          <w:sz w:val="24"/>
          <w:szCs w:val="24"/>
        </w:rPr>
        <w:t>1.2.</w:t>
      </w:r>
      <w:r w:rsidRPr="00EE0A8C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EE0A8C">
        <w:rPr>
          <w:rFonts w:ascii="Times New Roman" w:hAnsi="Times New Roman"/>
          <w:b/>
          <w:bCs/>
          <w:sz w:val="24"/>
          <w:szCs w:val="24"/>
        </w:rPr>
        <w:t>Цели и задачи учебной практики</w:t>
      </w:r>
    </w:p>
    <w:p w:rsidR="00EE0A8C" w:rsidRPr="00EE0A8C" w:rsidRDefault="00EE0A8C" w:rsidP="00EE0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EE0A8C">
        <w:rPr>
          <w:rFonts w:ascii="Times New Roman" w:hAnsi="Times New Roman"/>
          <w:iCs/>
          <w:sz w:val="24"/>
          <w:szCs w:val="24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hAnsi="Times New Roman"/>
          <w:iCs/>
          <w:sz w:val="24"/>
          <w:szCs w:val="24"/>
        </w:rPr>
        <w:t>хлебобулочных, мучных кондитерских изделий</w:t>
      </w:r>
      <w:r w:rsidRPr="00EE0A8C">
        <w:rPr>
          <w:rFonts w:ascii="Times New Roman" w:hAnsi="Times New Roman"/>
          <w:iCs/>
          <w:sz w:val="24"/>
          <w:szCs w:val="24"/>
        </w:rPr>
        <w:t xml:space="preserve"> сложного ассортимента с учетом потребностей различных категорий потребителей, видов и форм обслуживания.</w:t>
      </w:r>
    </w:p>
    <w:p w:rsidR="00EE0A8C" w:rsidRPr="00EE0A8C" w:rsidRDefault="00EE0A8C" w:rsidP="00EE0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t>Задачи учебной практики:</w:t>
      </w:r>
    </w:p>
    <w:p w:rsidR="00EE0A8C" w:rsidRPr="00EE0A8C" w:rsidRDefault="00EE0A8C" w:rsidP="00EE0A8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t xml:space="preserve">- </w:t>
      </w:r>
      <w:r w:rsidRPr="00EE0A8C">
        <w:rPr>
          <w:rFonts w:ascii="Times New Roman" w:eastAsia="Calibri" w:hAnsi="Times New Roman"/>
          <w:sz w:val="24"/>
          <w:szCs w:val="24"/>
        </w:rPr>
        <w:t>знакомство с основами будущей профессиональной деятельностью;</w:t>
      </w:r>
    </w:p>
    <w:p w:rsidR="00EE0A8C" w:rsidRPr="00EE0A8C" w:rsidRDefault="00EE0A8C" w:rsidP="00EE0A8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EE0A8C" w:rsidRPr="00EE0A8C" w:rsidRDefault="00EE0A8C" w:rsidP="00EE0A8C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>-формированию общих и профессиональных компетенций</w:t>
      </w:r>
    </w:p>
    <w:p w:rsidR="00EE0A8C" w:rsidRPr="00F92F0E" w:rsidRDefault="00EE0A8C" w:rsidP="00EE0A8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6"/>
        <w:gridCol w:w="2835"/>
        <w:gridCol w:w="6420"/>
      </w:tblGrid>
      <w:tr w:rsidR="00EE0A8C" w:rsidRPr="00FD406A" w:rsidTr="00D16B4A">
        <w:trPr>
          <w:cantSplit/>
          <w:trHeight w:val="20"/>
          <w:jc w:val="center"/>
        </w:trPr>
        <w:tc>
          <w:tcPr>
            <w:tcW w:w="1036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2835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  <w:iCs/>
              </w:rPr>
              <w:t>Формулировка компетенции</w:t>
            </w:r>
          </w:p>
        </w:tc>
        <w:tc>
          <w:tcPr>
            <w:tcW w:w="6420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  <w:iCs/>
              </w:rPr>
              <w:t xml:space="preserve">Умения </w:t>
            </w:r>
          </w:p>
        </w:tc>
      </w:tr>
      <w:tr w:rsidR="00D16B4A" w:rsidRPr="00FD406A" w:rsidTr="00D16B4A">
        <w:trPr>
          <w:cantSplit/>
          <w:trHeight w:val="20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iCs/>
              </w:rPr>
              <w:t>ОК 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У1-</w:t>
            </w:r>
            <w:r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У2</w:t>
            </w:r>
            <w:r>
              <w:rPr>
                <w:rFonts w:ascii="Times New Roman" w:hAnsi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</w:t>
            </w:r>
            <w:r>
              <w:rPr>
                <w:rFonts w:ascii="Times New Roman" w:hAnsi="Times New Roman"/>
                <w:iCs/>
              </w:rPr>
              <w:t xml:space="preserve">- определять этапы решения задачи;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составлять план действия;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>определять необходимые ресурсы;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У7</w:t>
            </w:r>
            <w:r>
              <w:rPr>
                <w:rFonts w:ascii="Times New Roman" w:hAnsi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У8 -  - </w:t>
            </w:r>
            <w:r>
              <w:rPr>
                <w:rFonts w:ascii="Times New Roman" w:hAnsi="Times New Roman"/>
                <w:iCs/>
              </w:rPr>
              <w:t xml:space="preserve">реализовать составленный план;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У9 </w:t>
            </w:r>
            <w:r>
              <w:rPr>
                <w:rFonts w:ascii="Times New Roman" w:hAnsi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D16B4A" w:rsidRPr="00FD406A" w:rsidTr="00D16B4A">
        <w:trPr>
          <w:cantSplit/>
          <w:trHeight w:val="1904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iCs/>
              </w:rPr>
              <w:t xml:space="preserve">определять задачи поиска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определять необходимые источники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 xml:space="preserve">планировать процесс поиска;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У4 </w:t>
            </w:r>
            <w:r>
              <w:rPr>
                <w:rFonts w:ascii="Times New Roman" w:hAnsi="Times New Roman"/>
                <w:iCs/>
              </w:rPr>
              <w:t xml:space="preserve">- структурировать получаемую информацию;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выделять наиболее значимое в перечне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У7 - </w:t>
            </w:r>
            <w:r>
              <w:rPr>
                <w:rFonts w:ascii="Times New Roman" w:hAnsi="Times New Roman"/>
                <w:iCs/>
              </w:rPr>
              <w:t>оформлять результаты поиска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D16B4A" w:rsidRPr="00FD406A" w:rsidTr="00D16B4A">
        <w:trPr>
          <w:cantSplit/>
          <w:trHeight w:val="962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lastRenderedPageBreak/>
              <w:t>ОК 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У2</w:t>
            </w:r>
            <w:r>
              <w:rPr>
                <w:rFonts w:ascii="Times New Roman" w:hAnsi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D16B4A" w:rsidRPr="00FD406A" w:rsidTr="00D16B4A">
        <w:trPr>
          <w:cantSplit/>
          <w:trHeight w:val="962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излагать свои мысли на государственном языке;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У2</w:t>
            </w:r>
            <w:r>
              <w:rPr>
                <w:rFonts w:ascii="Times New Roman" w:hAnsi="Times New Roman"/>
                <w:bCs/>
              </w:rPr>
              <w:t xml:space="preserve"> - оформлять документы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>описывать значимость своей профессии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D16B4A" w:rsidRPr="00FD406A" w:rsidTr="00D16B4A">
        <w:trPr>
          <w:cantSplit/>
          <w:trHeight w:val="1597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D16B4A" w:rsidRPr="00FD406A" w:rsidTr="00D16B4A">
        <w:trPr>
          <w:cantSplit/>
          <w:trHeight w:val="254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/>
                <w:bCs/>
                <w:iCs/>
              </w:rPr>
              <w:t>п</w:t>
            </w:r>
            <w:r>
              <w:rPr>
                <w:rFonts w:ascii="Times New Roman" w:hAnsi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У2 -</w:t>
            </w:r>
            <w:r>
              <w:rPr>
                <w:rFonts w:ascii="Times New Roman" w:hAnsi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D16B4A" w:rsidRPr="00FD406A" w:rsidTr="00D16B4A">
        <w:trPr>
          <w:cantSplit/>
          <w:trHeight w:val="2310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понимать тексты на базовые профессиональные темы;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У4- </w:t>
            </w:r>
            <w:r>
              <w:rPr>
                <w:rFonts w:ascii="Times New Roman" w:hAnsi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16B4A" w:rsidRPr="00FD406A" w:rsidTr="00D16B4A">
        <w:trPr>
          <w:cantSplit/>
          <w:trHeight w:val="1404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lastRenderedPageBreak/>
              <w:t>ОК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bCs/>
              </w:rPr>
              <w:t xml:space="preserve">оформлять бизнес-план;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У4 </w:t>
            </w:r>
            <w:r>
              <w:rPr>
                <w:rFonts w:ascii="Times New Roman" w:hAnsi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EE0A8C" w:rsidRPr="00FD406A" w:rsidRDefault="00EE0A8C" w:rsidP="00FD406A">
      <w:pPr>
        <w:spacing w:before="240" w:line="240" w:lineRule="auto"/>
        <w:jc w:val="both"/>
        <w:rPr>
          <w:rFonts w:ascii="Times New Roman" w:hAnsi="Times New Roman"/>
          <w:b/>
        </w:rPr>
      </w:pPr>
      <w:r w:rsidRPr="00FD406A">
        <w:rPr>
          <w:rFonts w:ascii="Times New Roman" w:hAnsi="Times New Roman"/>
          <w:b/>
        </w:rPr>
        <w:t>Профессиональные компетенции: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2"/>
        <w:gridCol w:w="2099"/>
        <w:gridCol w:w="5835"/>
      </w:tblGrid>
      <w:tr w:rsidR="00EE0A8C" w:rsidRPr="00FD406A" w:rsidTr="00F70E39">
        <w:trPr>
          <w:trHeight w:val="271"/>
          <w:jc w:val="center"/>
        </w:trPr>
        <w:tc>
          <w:tcPr>
            <w:tcW w:w="2082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ПМ.05.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5.1.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E0A8C" w:rsidRPr="00FD406A" w:rsidRDefault="00EE0A8C" w:rsidP="00FD406A">
            <w:pPr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обеспечении наличия кондитерского сырья в соответствии с заказом, планом работы и контроле их хранения и расхода с учетом ресурсосбережения и обеспечения безопасности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оценивать наличие ресурсов; 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составлять заявку и обеспечивать получение продуктов (по количеству и качеству) для производства хлебобулочных, мучных кондитерских изделий, в соответствии с заказом;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оценить качество и безопасность сырья, продуктов, материалов;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распределить задания между подчиненными в соответствии с их квалификацией;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объяснять правила и демонстрировать приемы безопасной эксплуатации производственного инвентаря и технологического оборудования;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демонстрировать приемы рационального размещения оборудования на рабочем месте кондитера, пекаря;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выбор и рациональное размещение на рабочем месте оборудования, инвентаря, посуды, сырья, материалов в соответствии с видом работ требованиями инструкций, регламентов, стандартов чистоты; 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техники безопасности, пожарной безопасности, охраны труда на рабочем месте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5.2.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творческого оформления и подготовки к использованию отделочных полуфабрикатов для хлебобулочных, мучных кондитерских изделий 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организовывать их хранение до момента </w:t>
            </w:r>
            <w:r w:rsidRPr="00FD406A">
              <w:rPr>
                <w:rFonts w:ascii="Times New Roman" w:hAnsi="Times New Roman"/>
              </w:rPr>
              <w:lastRenderedPageBreak/>
              <w:t>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проводить взвешивание, отмеривать продукты, входящие в состав отделочных полуфабрикатов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продуктов,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отделочных полуфабрикатов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соблюдать, контролировать температурный и временной режим процессов приготовления;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отделочных полуфабрикатов на различных этапах приготовления;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отделочные полуфабрикаты до определенного вкуса, консистенции (текстуры);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отделочных полуфабрикатов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отделочных полуфабрикатов перед использованием;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организовывать хранение отделочных полуфабрикатов с учетом требований по безопасности, соблюдения режима хранения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5.3.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</w:t>
            </w:r>
            <w:r w:rsidRPr="00FD406A">
              <w:rPr>
                <w:rFonts w:ascii="Times New Roman" w:hAnsi="Times New Roman"/>
              </w:rPr>
              <w:lastRenderedPageBreak/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lastRenderedPageBreak/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</w:t>
            </w:r>
            <w:r w:rsidRPr="00FD406A">
              <w:rPr>
                <w:rFonts w:ascii="Times New Roman" w:hAnsi="Times New Roman"/>
              </w:rPr>
              <w:lastRenderedPageBreak/>
              <w:t>творческого оформления и подготовки к использованию хлебобулочных изделий и праздничного хлеба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  <w:r w:rsidR="00FB015F" w:rsidRPr="00FD406A">
              <w:rPr>
                <w:rFonts w:ascii="Times New Roman" w:hAnsi="Times New Roman"/>
              </w:rPr>
              <w:t>.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хлебобулочных изделий и праздничного хлеба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хлебобулочных изделий и праздничного хлеба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хлебобулочных изделий и праздничного хлеба;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lastRenderedPageBreak/>
              <w:t>владеть техниками, контролировать применение техник,приемов замеса различных видов теста, формования хлебобулочных изделий и праздничного хлеба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хлебобулочных изделий и праздничного хлеба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хлебобулочных изделий и праздничного хлеба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хлебобулочные изделия и праздничный хлеб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хлебобулочных изделий и праздничного хлеба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хлебобулочных изделий и праздничного хлеба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хлебобулочные изделия и праздничный хлеб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хлебобулочных изделий и праздничного хлеба 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5.4.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организации и ведении процессов приготовления, творческого оформления и подготовки к использованию мучных кондитерских изделий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мучных кондитерских изделий сложного ассортимента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lastRenderedPageBreak/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мучных кондитерских изделий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мучных кондитерских изделий сложного ассортимента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владеть техниками, контролировать применение техник,приемов замеса различных видов теста, формования мучных кондитерских изделий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мучных кондитерских изделий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мучные кондитерские изделия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выход мучных кондитерских изделий </w:t>
            </w:r>
            <w:r w:rsidRPr="00FD406A">
              <w:rPr>
                <w:rFonts w:ascii="Times New Roman" w:hAnsi="Times New Roman"/>
              </w:rPr>
              <w:lastRenderedPageBreak/>
              <w:t>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мучных кондитерских изделий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мучные кондитерские изделия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мучных кондитерских изделий сложного ассортимента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5.5.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организации и ведении процессов приготовления, творческого оформления и подготовки к реализации мучных кондитерских изделий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мучных кондитерских изделий сложного ассортимента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осуществлять выбор, применять, комбинировать различные способы приготовления мучных кондитерских изделий сложного ассортимента с учетом </w:t>
            </w:r>
            <w:r w:rsidRPr="00FD406A">
              <w:rPr>
                <w:rFonts w:ascii="Times New Roman" w:hAnsi="Times New Roman"/>
              </w:rPr>
              <w:lastRenderedPageBreak/>
              <w:t>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мучных кондитерских изделий сложного ассортимента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владеть техниками, контролировать применение техник,приемов замеса различных видов теста, формования мучных кондитерских изделий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мучных кондитерских изделий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мучные кондитерские изделия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мучных кондитерских изделий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мучных кондитерских изделий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мучные кондитерские изделия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мучных кондитерских изделий сложного ассортимента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5.6.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разработку, адаптацию рецептур хлебобулочных, мучных </w:t>
            </w:r>
            <w:r w:rsidRPr="00FD406A">
              <w:rPr>
                <w:rFonts w:ascii="Times New Roman" w:hAnsi="Times New Roman"/>
              </w:rPr>
              <w:lastRenderedPageBreak/>
              <w:t>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lastRenderedPageBreak/>
              <w:t xml:space="preserve">Практический опыт в: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разработке,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баланс жировых и вкусовых компонентов;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форму, текстуру хлебобулочных, мучных кондитерских изделий, в том числе авторских, брендовых, региональных, с учетом способа последующей термической обработки;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комбинировать разные методы приготовления хлебобулочных, мучных кондитерских изделий, с учетом особенностей заказа, требований к безопасности готовой продукции;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рецептуры хлебобулочных, мучных кондитерских изделий с учетом особенностей заказа, сезонности, форм и методов обслуживания;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количество сырья, продуктов, массу готовых хлебобулочных, мучных кондитерских изделий по действующим методикам, с учетом норм отходов и потерь при приготовлении;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акт проработки новой или адаптированной рецептуры;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представлять результат проработки (готовые хлебобулочные, мучные кондитерские изделия, разработанную документацию) руководству;</w:t>
            </w:r>
          </w:p>
          <w:p w:rsidR="00EE0A8C" w:rsidRPr="00FD406A" w:rsidRDefault="00EE0A8C" w:rsidP="00FD40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3F2811" w:rsidRPr="003F2811" w:rsidRDefault="003F2811" w:rsidP="003F2811">
      <w:pPr>
        <w:spacing w:before="240" w:line="240" w:lineRule="auto"/>
        <w:ind w:firstLine="33"/>
        <w:rPr>
          <w:rFonts w:ascii="Times New Roman" w:hAnsi="Times New Roman"/>
          <w:b/>
          <w:bCs/>
          <w:sz w:val="24"/>
          <w:szCs w:val="24"/>
        </w:rPr>
      </w:pPr>
      <w:r w:rsidRPr="003F2811">
        <w:rPr>
          <w:rFonts w:ascii="Times New Roman" w:hAnsi="Times New Roman"/>
          <w:b/>
          <w:bCs/>
          <w:sz w:val="24"/>
          <w:szCs w:val="24"/>
        </w:rPr>
        <w:lastRenderedPageBreak/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Выполняющий профессиональные навыки в сфере сервиса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 xml:space="preserve">Умеющий быстро принимать решения, распределять собственные ресурсы и управлять своим </w:t>
            </w:r>
            <w:r w:rsidRPr="003F2811">
              <w:rPr>
                <w:rFonts w:ascii="Times New Roman" w:hAnsi="Times New Roman"/>
              </w:rPr>
              <w:lastRenderedPageBreak/>
              <w:t>временем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lastRenderedPageBreak/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определённые ключевыми работодателями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3F2811">
              <w:rPr>
                <w:rFonts w:ascii="Times New Roman" w:hAnsi="Times New Roman"/>
              </w:rPr>
              <w:t>скиллс</w:t>
            </w:r>
            <w:proofErr w:type="spellEnd"/>
            <w:r w:rsidRPr="003F2811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EE0A8C" w:rsidRDefault="00EE0A8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3F716A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3F716A">
        <w:rPr>
          <w:rFonts w:ascii="Times New Roman" w:hAnsi="Times New Roman"/>
          <w:b/>
          <w:sz w:val="24"/>
          <w:szCs w:val="24"/>
        </w:rPr>
        <w:t xml:space="preserve">оличество часов на освоение учебной практики: </w:t>
      </w:r>
      <w:r>
        <w:rPr>
          <w:rFonts w:ascii="Times New Roman" w:hAnsi="Times New Roman"/>
          <w:b/>
          <w:sz w:val="24"/>
          <w:szCs w:val="24"/>
        </w:rPr>
        <w:t>72</w:t>
      </w:r>
      <w:r w:rsidRPr="003F716A">
        <w:rPr>
          <w:rFonts w:ascii="Times New Roman" w:hAnsi="Times New Roman"/>
          <w:b/>
          <w:sz w:val="24"/>
          <w:szCs w:val="24"/>
        </w:rPr>
        <w:t xml:space="preserve"> ч.</w:t>
      </w:r>
    </w:p>
    <w:p w:rsidR="00EE0A8C" w:rsidRDefault="00EE0A8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EE0A8C" w:rsidRDefault="00EE0A8C">
      <w:pPr>
        <w:sectPr w:rsidR="00EE0A8C" w:rsidSect="00F70E39">
          <w:pgSz w:w="11906" w:h="16838"/>
          <w:pgMar w:top="993" w:right="566" w:bottom="851" w:left="1134" w:header="708" w:footer="708" w:gutter="0"/>
          <w:cols w:space="708"/>
          <w:docGrid w:linePitch="360"/>
        </w:sectPr>
      </w:pPr>
    </w:p>
    <w:p w:rsidR="00EE0A8C" w:rsidRPr="00EE0A8C" w:rsidRDefault="00EE0A8C" w:rsidP="00EE0A8C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4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EE0A8C" w:rsidRPr="00EE0A8C" w:rsidTr="00F70E39"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EE0A8C" w:rsidRPr="00EE0A8C" w:rsidRDefault="00EE0A8C" w:rsidP="00FD406A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Объем часов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92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72</w:t>
            </w:r>
          </w:p>
        </w:tc>
      </w:tr>
      <w:tr w:rsidR="00EE0A8C" w:rsidRPr="00EE0A8C" w:rsidTr="00F70E39">
        <w:trPr>
          <w:trHeight w:val="480"/>
        </w:trPr>
        <w:tc>
          <w:tcPr>
            <w:tcW w:w="3289" w:type="dxa"/>
            <w:vMerge w:val="restart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EE0A8C" w:rsidRPr="00EE0A8C" w:rsidRDefault="00095F08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Ознакомление с предприятием общественного питания. </w:t>
            </w:r>
          </w:p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2" w:type="dxa"/>
          </w:tcPr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270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  <w:b/>
                <w:i/>
              </w:rPr>
            </w:pPr>
            <w:r w:rsidRPr="00EE0A8C">
              <w:rPr>
                <w:rFonts w:ascii="Times New Roman" w:eastAsia="Calibri" w:hAnsi="Times New Roman"/>
              </w:rPr>
              <w:t>Организация рабочего места в соответствии с</w:t>
            </w:r>
            <w:r w:rsidRPr="00EE0A8C">
              <w:rPr>
                <w:rFonts w:ascii="Times New Roman" w:eastAsia="Calibri" w:hAnsi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E0A8C">
              <w:rPr>
                <w:rFonts w:ascii="Times New Roman" w:eastAsia="Calibri" w:hAnsi="Times New Roman"/>
              </w:rPr>
              <w:t>п.</w:t>
            </w:r>
            <w:r w:rsidRPr="00EE0A8C">
              <w:rPr>
                <w:rFonts w:ascii="Times New Roman" w:eastAsia="Calibri" w:hAnsi="Times New Roman"/>
                <w:i/>
              </w:rPr>
              <w:t>6. Требования к оборудованию, инвентарю, посуде и таре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E0A8C">
              <w:rPr>
                <w:rFonts w:ascii="Times New Roman" w:hAnsi="Times New Roman"/>
                <w:b/>
                <w:bCs/>
              </w:rPr>
              <w:t>В соответствии с технологическим процессом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Выбор производственного помещения </w:t>
            </w:r>
          </w:p>
          <w:p w:rsidR="00A841E9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Производственных столов; </w:t>
            </w:r>
          </w:p>
          <w:p w:rsidR="00EE0A8C" w:rsidRDefault="00A841E9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</w:t>
            </w:r>
            <w:r w:rsidR="00EE0A8C" w:rsidRPr="00EE0A8C">
              <w:rPr>
                <w:rFonts w:ascii="Times New Roman" w:hAnsi="Times New Roman"/>
                <w:bCs/>
              </w:rPr>
              <w:t xml:space="preserve">нвентаря: </w:t>
            </w:r>
            <w:r w:rsidR="00BB7024">
              <w:rPr>
                <w:rFonts w:ascii="Times New Roman" w:hAnsi="Times New Roman"/>
                <w:bCs/>
              </w:rPr>
              <w:t>ка</w:t>
            </w:r>
            <w:r>
              <w:rPr>
                <w:rFonts w:ascii="Times New Roman" w:hAnsi="Times New Roman"/>
                <w:bCs/>
              </w:rPr>
              <w:t>стрюли и миски эмалированные</w:t>
            </w:r>
            <w:r w:rsidR="00BB7024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1918CE" w:rsidRDefault="00A841E9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Оборудования: </w:t>
            </w:r>
            <w:proofErr w:type="spellStart"/>
            <w:r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>
              <w:rPr>
                <w:rFonts w:ascii="Times New Roman" w:hAnsi="Times New Roman"/>
                <w:bCs/>
              </w:rPr>
              <w:t>измельчитель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>
              <w:rPr>
                <w:rFonts w:ascii="Times New Roman" w:hAnsi="Times New Roman"/>
                <w:bCs/>
              </w:rPr>
              <w:t>расстойный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</w:t>
            </w:r>
            <w:r w:rsidR="001918CE">
              <w:rPr>
                <w:rFonts w:ascii="Times New Roman" w:hAnsi="Times New Roman"/>
                <w:bCs/>
              </w:rPr>
              <w:t xml:space="preserve">холодильные столы, </w:t>
            </w:r>
            <w:proofErr w:type="spellStart"/>
            <w:r w:rsidR="001918CE"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 w:rsidR="001918CE"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="001918CE"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 w:rsidR="001918CE">
              <w:rPr>
                <w:rFonts w:ascii="Times New Roman" w:hAnsi="Times New Roman"/>
                <w:bCs/>
              </w:rPr>
              <w:t xml:space="preserve"> оборудование.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lastRenderedPageBreak/>
              <w:t xml:space="preserve">Сборник рецептур, технологические карты, 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2377"/>
        </w:trPr>
        <w:tc>
          <w:tcPr>
            <w:tcW w:w="3289" w:type="dxa"/>
          </w:tcPr>
          <w:p w:rsidR="00EE0A8C" w:rsidRPr="00EE0A8C" w:rsidRDefault="00EE0A8C" w:rsidP="00EE0A8C">
            <w:pPr>
              <w:rPr>
                <w:rFonts w:ascii="Times New Roman" w:hAnsi="Times New Roman"/>
                <w:b/>
              </w:rPr>
            </w:pPr>
            <w:r w:rsidRPr="00EE0A8C">
              <w:rPr>
                <w:rFonts w:ascii="Times New Roman" w:hAnsi="Times New Roman"/>
                <w:b/>
              </w:rPr>
              <w:lastRenderedPageBreak/>
              <w:t>1. 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hAnsi="Times New Roman"/>
                <w:bCs/>
              </w:rPr>
              <w:t>Оценка наличия, выбор продуктов</w:t>
            </w:r>
            <w:r w:rsidR="001918CE">
              <w:rPr>
                <w:rFonts w:ascii="Times New Roman" w:hAnsi="Times New Roman"/>
                <w:bCs/>
              </w:rPr>
              <w:t xml:space="preserve"> (мука, крахмал, сахар, мед, патока, сахарная пудра, яйца, яичные продукты, сливочное масло, маргарин и жиры, молоко и молочные продукты, овощи, фрукты)</w:t>
            </w:r>
            <w:r w:rsidRPr="00EE0A8C">
              <w:rPr>
                <w:rFonts w:ascii="Times New Roman" w:hAnsi="Times New Roman"/>
                <w:bCs/>
              </w:rPr>
              <w:t xml:space="preserve"> необходимого качества для приготовления </w:t>
            </w:r>
            <w:r w:rsidR="001918CE" w:rsidRPr="001918CE">
              <w:rPr>
                <w:rFonts w:ascii="Times New Roman" w:eastAsia="Calibri" w:hAnsi="Times New Roman"/>
              </w:rPr>
              <w:t xml:space="preserve">хлебобулочных, мучных 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EE0A8C">
              <w:rPr>
                <w:rFonts w:ascii="Times New Roman" w:hAnsi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 w:rsidR="001918CE" w:rsidRPr="001918CE">
              <w:rPr>
                <w:rFonts w:ascii="Times New Roman" w:hAnsi="Times New Roman"/>
                <w:bCs/>
              </w:rPr>
              <w:t xml:space="preserve">хлебобулочных, мучных 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ассортимента.</w:t>
            </w:r>
          </w:p>
          <w:p w:rsidR="00EE0A8C" w:rsidRPr="00EE0A8C" w:rsidRDefault="00A51245" w:rsidP="00EE0A8C">
            <w:pPr>
              <w:jc w:val="both"/>
              <w:rPr>
                <w:rFonts w:ascii="Times New Roman" w:hAnsi="Times New Roman"/>
                <w:bCs/>
              </w:rPr>
            </w:pPr>
            <w:r w:rsidRPr="00A51245">
              <w:rPr>
                <w:rFonts w:ascii="Times New Roman" w:hAnsi="Times New Roman"/>
                <w:bCs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</w:tcPr>
          <w:p w:rsidR="00EE0A8C" w:rsidRPr="00EE0A8C" w:rsidRDefault="00A51245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2. </w:t>
            </w:r>
            <w:r w:rsidRPr="00A51245">
              <w:rPr>
                <w:rFonts w:ascii="Times New Roman" w:hAnsi="Times New Roman"/>
                <w:b/>
                <w:lang w:eastAsia="ru-RU"/>
              </w:rPr>
              <w:t>Оформление заявок на продукты, расходные материалы, необходимые для приготовления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хлебобулочных, мучных кондитер</w:t>
            </w:r>
            <w:r w:rsidRPr="00A51245">
              <w:rPr>
                <w:rFonts w:ascii="Times New Roman" w:hAnsi="Times New Roman"/>
                <w:b/>
                <w:lang w:eastAsia="ru-RU"/>
              </w:rPr>
              <w:t>ских изделий</w:t>
            </w:r>
            <w:r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EE0A8C">
              <w:rPr>
                <w:rFonts w:ascii="Times New Roman" w:eastAsia="Calibri" w:hAnsi="Times New Roman"/>
                <w:b/>
              </w:rPr>
              <w:t>с ГОСТ 31987-2012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Сборником рецептур блюд и кулинарных изделий</w:t>
            </w:r>
            <w:r w:rsidR="00A51245">
              <w:rPr>
                <w:rFonts w:ascii="Times New Roman" w:eastAsia="Calibri" w:hAnsi="Times New Roman"/>
                <w:b/>
              </w:rPr>
              <w:t>.</w:t>
            </w:r>
          </w:p>
          <w:p w:rsidR="00EE0A8C" w:rsidRPr="00EE0A8C" w:rsidRDefault="00A51245" w:rsidP="00A51245">
            <w:pPr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Способами минимизации отходов.</w:t>
            </w:r>
          </w:p>
          <w:p w:rsidR="00EE0A8C" w:rsidRPr="00EE0A8C" w:rsidRDefault="00EE0A8C" w:rsidP="00A51245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Таблицами взаимозаменяемости продуктов</w:t>
            </w:r>
            <w:r w:rsidR="00A51245"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EE0A8C">
              <w:rPr>
                <w:rFonts w:ascii="Times New Roman" w:hAnsi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E0A8C" w:rsidRP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Приемка продуктов для </w:t>
            </w:r>
            <w:r w:rsidR="00A51245" w:rsidRPr="00A51245">
              <w:rPr>
                <w:rFonts w:ascii="Times New Roman" w:hAnsi="Times New Roman"/>
                <w:bCs/>
              </w:rPr>
              <w:t xml:space="preserve">хлебобулочных, мучных </w:t>
            </w:r>
            <w:r w:rsidR="00A51245">
              <w:rPr>
                <w:rFonts w:ascii="Times New Roman" w:hAnsi="Times New Roman"/>
                <w:bCs/>
              </w:rPr>
              <w:t xml:space="preserve">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 по количеству.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Приемка продуктов для приготовления х </w:t>
            </w:r>
            <w:r w:rsidR="00A51245" w:rsidRPr="00A51245">
              <w:rPr>
                <w:rFonts w:ascii="Times New Roman" w:hAnsi="Times New Roman"/>
                <w:bCs/>
              </w:rPr>
              <w:t xml:space="preserve">хлебобулочных, мучных </w:t>
            </w:r>
            <w:r w:rsidR="00A51245">
              <w:rPr>
                <w:rFonts w:ascii="Times New Roman" w:hAnsi="Times New Roman"/>
                <w:bCs/>
              </w:rPr>
              <w:t xml:space="preserve">кондитерских изделий </w:t>
            </w:r>
            <w:r w:rsidRPr="00EE0A8C">
              <w:rPr>
                <w:rFonts w:ascii="Times New Roman" w:eastAsia="Calibri" w:hAnsi="Times New Roman"/>
              </w:rPr>
              <w:t xml:space="preserve">сложного ассортимента по качеству. </w:t>
            </w:r>
          </w:p>
          <w:p w:rsidR="00EE0A8C" w:rsidRPr="00EE0A8C" w:rsidRDefault="00EE0A8C" w:rsidP="00EE0A8C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i/>
                <w:spacing w:val="2"/>
                <w:kern w:val="36"/>
                <w:lang w:eastAsia="ru-RU"/>
              </w:rPr>
            </w:pPr>
            <w:r w:rsidRPr="00EE0A8C">
              <w:rPr>
                <w:rFonts w:ascii="Times New Roman" w:hAnsi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EE0A8C">
              <w:rPr>
                <w:rFonts w:ascii="Times New Roman" w:hAnsi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71"/>
        </w:trPr>
        <w:tc>
          <w:tcPr>
            <w:tcW w:w="3289" w:type="dxa"/>
            <w:tcBorders>
              <w:top w:val="single" w:sz="4" w:space="0" w:color="auto"/>
            </w:tcBorders>
          </w:tcPr>
          <w:p w:rsidR="00EE0A8C" w:rsidRPr="00EE0A8C" w:rsidRDefault="00A51245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Pr="00A51245">
              <w:rPr>
                <w:rFonts w:ascii="Times New Roman" w:hAnsi="Times New Roman"/>
                <w:b/>
                <w:lang w:eastAsia="ru-RU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E0A8C" w:rsidRPr="00EE0A8C" w:rsidRDefault="00EE0A8C" w:rsidP="00B3033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Выбор </w:t>
            </w:r>
            <w:r w:rsidR="00A51245">
              <w:rPr>
                <w:rFonts w:ascii="Times New Roman" w:eastAsia="Calibri" w:hAnsi="Times New Roman"/>
              </w:rPr>
              <w:t xml:space="preserve">и подготовка дополнительных ингредиентов (разрыхлитель, </w:t>
            </w:r>
            <w:proofErr w:type="spellStart"/>
            <w:r w:rsidR="00A51245">
              <w:rPr>
                <w:rFonts w:ascii="Times New Roman" w:eastAsia="Calibri" w:hAnsi="Times New Roman"/>
              </w:rPr>
              <w:t>желирующие</w:t>
            </w:r>
            <w:proofErr w:type="spellEnd"/>
            <w:r w:rsidR="00A51245">
              <w:rPr>
                <w:rFonts w:ascii="Times New Roman" w:eastAsia="Calibri" w:hAnsi="Times New Roman"/>
              </w:rPr>
              <w:t xml:space="preserve"> и красящие вещества, ароматические эссенции, пряности, пищевые кислоты, </w:t>
            </w:r>
            <w:proofErr w:type="spellStart"/>
            <w:r w:rsidR="00A51245">
              <w:rPr>
                <w:rFonts w:ascii="Times New Roman" w:eastAsia="Calibri" w:hAnsi="Times New Roman"/>
              </w:rPr>
              <w:t>улучшители</w:t>
            </w:r>
            <w:proofErr w:type="spellEnd"/>
            <w:r w:rsidR="00A51245">
              <w:rPr>
                <w:rFonts w:ascii="Times New Roman" w:eastAsia="Calibri" w:hAnsi="Times New Roman"/>
              </w:rPr>
              <w:t xml:space="preserve">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="00A51245">
              <w:rPr>
                <w:rFonts w:ascii="Times New Roman" w:eastAsia="Calibri" w:hAnsi="Times New Roman"/>
                <w:b/>
              </w:rPr>
              <w:t>в</w:t>
            </w:r>
            <w:r w:rsidRPr="00EE0A8C">
              <w:rPr>
                <w:rFonts w:ascii="Times New Roman" w:hAnsi="Times New Roman"/>
                <w:b/>
                <w:bCs/>
              </w:rPr>
              <w:t xml:space="preserve"> соответствии с требованиями ГОСТов.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276"/>
        </w:trPr>
        <w:tc>
          <w:tcPr>
            <w:tcW w:w="3289" w:type="dxa"/>
            <w:vMerge w:val="restart"/>
          </w:tcPr>
          <w:p w:rsidR="00EE0A8C" w:rsidRPr="00EE0A8C" w:rsidRDefault="00A51245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5. </w:t>
            </w:r>
            <w:r w:rsidR="00B30335">
              <w:rPr>
                <w:rFonts w:ascii="Times New Roman" w:eastAsia="Calibri" w:hAnsi="Times New Roman"/>
                <w:b/>
              </w:rPr>
              <w:t xml:space="preserve">Взвешивание </w:t>
            </w:r>
            <w:r w:rsidRPr="00A51245">
              <w:rPr>
                <w:rFonts w:ascii="Times New Roman" w:eastAsia="Calibri" w:hAnsi="Times New Roman"/>
                <w:b/>
              </w:rPr>
              <w:t xml:space="preserve">продуктов, их взаимозаменяемость в </w:t>
            </w:r>
            <w:r w:rsidRPr="00A51245">
              <w:rPr>
                <w:rFonts w:ascii="Times New Roman" w:eastAsia="Calibri" w:hAnsi="Times New Roman"/>
                <w:b/>
              </w:rPr>
              <w:lastRenderedPageBreak/>
              <w:t>соответствии с нормами закладки, особен</w:t>
            </w:r>
            <w:r>
              <w:rPr>
                <w:rFonts w:ascii="Times New Roman" w:eastAsia="Calibri" w:hAnsi="Times New Roman"/>
                <w:b/>
              </w:rPr>
              <w:t>ностями заказа, сезонностью. Из</w:t>
            </w:r>
            <w:r w:rsidRPr="00A51245">
              <w:rPr>
                <w:rFonts w:ascii="Times New Roman" w:eastAsia="Calibri" w:hAnsi="Times New Roman"/>
                <w:b/>
              </w:rPr>
              <w:t>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</w:tcBorders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5.1</w:t>
            </w:r>
          </w:p>
          <w:p w:rsidR="00095F08" w:rsidRPr="00EE0A8C" w:rsidRDefault="00095F08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lastRenderedPageBreak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85759C">
            <w:pPr>
              <w:tabs>
                <w:tab w:val="left" w:pos="3119"/>
              </w:tabs>
              <w:ind w:left="33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EE0A8C">
              <w:rPr>
                <w:rFonts w:ascii="Times New Roman" w:hAnsi="Times New Roman"/>
                <w:lang w:eastAsia="ru-RU"/>
              </w:rPr>
              <w:lastRenderedPageBreak/>
              <w:t xml:space="preserve">Взвешивание </w:t>
            </w:r>
            <w:r w:rsidR="00A51245">
              <w:rPr>
                <w:rFonts w:ascii="Times New Roman" w:hAnsi="Times New Roman"/>
                <w:bCs/>
              </w:rPr>
              <w:t>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</w:t>
            </w:r>
            <w:r w:rsidRPr="00EE0A8C">
              <w:rPr>
                <w:rFonts w:ascii="Times New Roman" w:hAnsi="Times New Roman"/>
                <w:lang w:eastAsia="ru-RU"/>
              </w:rPr>
              <w:t xml:space="preserve"> на </w:t>
            </w:r>
            <w:r w:rsidRPr="00EE0A8C">
              <w:rPr>
                <w:rFonts w:ascii="Times New Roman" w:hAnsi="Times New Roman"/>
                <w:lang w:eastAsia="ru-RU"/>
              </w:rPr>
              <w:lastRenderedPageBreak/>
              <w:t>весоизмерительных приборах (электронные или циферблатные весы) в соответствии с нормами</w:t>
            </w:r>
            <w:r w:rsidR="0085759C">
              <w:rPr>
                <w:rFonts w:ascii="Times New Roman" w:hAnsi="Times New Roman"/>
                <w:lang w:eastAsia="ru-RU"/>
              </w:rPr>
              <w:t xml:space="preserve"> закладки, особенностями заказа</w:t>
            </w:r>
            <w:r w:rsidRPr="00EE0A8C">
              <w:rPr>
                <w:rFonts w:ascii="Times New Roman" w:hAnsi="Times New Roman"/>
                <w:lang w:eastAsia="ru-RU"/>
              </w:rPr>
              <w:t xml:space="preserve">) для приготовления </w:t>
            </w:r>
            <w:r w:rsidR="0085759C">
              <w:rPr>
                <w:rFonts w:ascii="Times New Roman" w:eastAsia="Calibri" w:hAnsi="Times New Roman"/>
                <w:lang w:eastAsia="ru-RU"/>
              </w:rPr>
              <w:t>хлебобулочных, мучных кондитерских изделий</w:t>
            </w:r>
            <w:r w:rsidRPr="00EE0A8C">
              <w:rPr>
                <w:rFonts w:ascii="Times New Roman" w:hAnsi="Times New Roman"/>
                <w:lang w:eastAsia="ru-RU"/>
              </w:rPr>
              <w:t>сложного ассортимента</w:t>
            </w:r>
            <w:r w:rsidRPr="00EE0A8C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70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A5124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 w:rsidR="00A51245">
              <w:rPr>
                <w:rFonts w:ascii="Times New Roman" w:eastAsia="Calibri" w:hAnsi="Times New Roman"/>
              </w:rPr>
              <w:t>хлебобулочных, мучных кондитерских изделий</w:t>
            </w:r>
            <w:r w:rsidRPr="00EE0A8C">
              <w:rPr>
                <w:rFonts w:ascii="Times New Roman" w:eastAsia="Calibri" w:hAnsi="Times New Roman"/>
              </w:rPr>
              <w:t xml:space="preserve"> сложного ассортимента.</w:t>
            </w:r>
          </w:p>
        </w:tc>
        <w:tc>
          <w:tcPr>
            <w:tcW w:w="992" w:type="dxa"/>
          </w:tcPr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EE0A8C" w:rsidRPr="00EE0A8C" w:rsidTr="00F70E39">
        <w:trPr>
          <w:trHeight w:val="987"/>
        </w:trPr>
        <w:tc>
          <w:tcPr>
            <w:tcW w:w="3289" w:type="dxa"/>
          </w:tcPr>
          <w:p w:rsidR="00EE0A8C" w:rsidRPr="00EE0A8C" w:rsidRDefault="0085759C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6. </w:t>
            </w:r>
            <w:r w:rsidRPr="0085759C">
              <w:rPr>
                <w:rFonts w:ascii="Times New Roman" w:eastAsia="Calibri" w:hAnsi="Times New Roman"/>
                <w:b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3E46FF" w:rsidRDefault="0085759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5759C">
              <w:rPr>
                <w:rFonts w:ascii="Times New Roman" w:hAnsi="Times New Roman"/>
                <w:b/>
                <w:bCs/>
              </w:rPr>
              <w:t>Технологически</w:t>
            </w:r>
            <w:r w:rsidR="003E46FF">
              <w:rPr>
                <w:rFonts w:ascii="Times New Roman" w:hAnsi="Times New Roman"/>
                <w:b/>
                <w:bCs/>
              </w:rPr>
              <w:t>й процесс приготовления:</w:t>
            </w:r>
          </w:p>
          <w:p w:rsidR="0085759C" w:rsidRDefault="0085759C" w:rsidP="00EE0A8C">
            <w:pPr>
              <w:jc w:val="both"/>
              <w:rPr>
                <w:rFonts w:ascii="Times New Roman" w:hAnsi="Times New Roman"/>
                <w:bCs/>
              </w:rPr>
            </w:pPr>
            <w:r w:rsidRPr="0085759C">
              <w:rPr>
                <w:rFonts w:ascii="Times New Roman" w:hAnsi="Times New Roman"/>
                <w:bCs/>
                <w:i/>
              </w:rPr>
              <w:t xml:space="preserve">Подготовка </w:t>
            </w:r>
            <w:r>
              <w:rPr>
                <w:rFonts w:ascii="Times New Roman" w:hAnsi="Times New Roman"/>
                <w:bCs/>
                <w:i/>
              </w:rPr>
              <w:t xml:space="preserve">сырья: </w:t>
            </w:r>
            <w:r>
              <w:rPr>
                <w:rFonts w:ascii="Times New Roman" w:hAnsi="Times New Roman"/>
                <w:bCs/>
              </w:rPr>
              <w:t>подогревание, смешивание, растворение, растапливание</w:t>
            </w:r>
            <w:r w:rsidR="003E46FF">
              <w:rPr>
                <w:rFonts w:ascii="Times New Roman" w:hAnsi="Times New Roman"/>
                <w:bCs/>
              </w:rPr>
              <w:t>, фильтрование и др.</w:t>
            </w:r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Приготовление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теста:</w:t>
            </w:r>
            <w:r>
              <w:rPr>
                <w:rFonts w:ascii="Times New Roman" w:hAnsi="Times New Roman"/>
                <w:bCs/>
              </w:rPr>
              <w:t>безопарный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 опарный способ.</w:t>
            </w:r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Разделка теста: </w:t>
            </w:r>
            <w:r>
              <w:rPr>
                <w:rFonts w:ascii="Times New Roman" w:hAnsi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>
              <w:rPr>
                <w:rFonts w:ascii="Times New Roman" w:hAnsi="Times New Roman"/>
                <w:bCs/>
              </w:rPr>
              <w:t>расстойка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формование тестовых заготовок, окончательная </w:t>
            </w:r>
            <w:proofErr w:type="spellStart"/>
            <w:r>
              <w:rPr>
                <w:rFonts w:ascii="Times New Roman" w:hAnsi="Times New Roman"/>
                <w:bCs/>
              </w:rPr>
              <w:t>расстойка</w:t>
            </w:r>
            <w:proofErr w:type="spellEnd"/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 xml:space="preserve">Выпечка. </w:t>
            </w:r>
          </w:p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hAnsi="Times New Roman"/>
              </w:rPr>
              <w:t>Соблюдение в процессе работы правил санитарии и гигиены</w:t>
            </w:r>
            <w:r w:rsidRPr="00EE0A8C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7B77E3" w:rsidRPr="00EE0A8C" w:rsidTr="00F70E39">
        <w:trPr>
          <w:trHeight w:val="987"/>
        </w:trPr>
        <w:tc>
          <w:tcPr>
            <w:tcW w:w="3289" w:type="dxa"/>
          </w:tcPr>
          <w:p w:rsidR="007B77E3" w:rsidRPr="00EE0A8C" w:rsidRDefault="007B77E3" w:rsidP="007B77E3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7. </w:t>
            </w:r>
            <w:r w:rsidRPr="008B0722">
              <w:rPr>
                <w:rFonts w:ascii="Times New Roman" w:hAnsi="Times New Roman"/>
                <w:b/>
                <w:lang w:eastAsia="ru-RU"/>
              </w:rPr>
              <w:t>Выбор с учетом способа приготовления, безопасная эксплуатация технологического оборуд</w:t>
            </w:r>
            <w:r>
              <w:rPr>
                <w:rFonts w:ascii="Times New Roman" w:hAnsi="Times New Roman"/>
                <w:b/>
                <w:lang w:eastAsia="ru-RU"/>
              </w:rPr>
              <w:t>ования, производственного инвен</w:t>
            </w:r>
            <w:r w:rsidRPr="008B0722">
              <w:rPr>
                <w:rFonts w:ascii="Times New Roman" w:hAnsi="Times New Roman"/>
                <w:b/>
                <w:lang w:eastAsia="ru-RU"/>
              </w:rPr>
              <w:t>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1106" w:type="dxa"/>
          </w:tcPr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Pr="00EE0A8C" w:rsidRDefault="00252D0C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B77E3" w:rsidRPr="00EE0A8C" w:rsidRDefault="007B77E3" w:rsidP="007B77E3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Виды, назначение </w:t>
            </w:r>
            <w:r w:rsidRPr="00EE0A8C">
              <w:rPr>
                <w:rFonts w:ascii="Times New Roman" w:hAnsi="Times New Roman"/>
                <w:b/>
                <w:bCs/>
              </w:rPr>
              <w:t>технологического оборудования</w:t>
            </w:r>
            <w:r w:rsidRPr="00EE0A8C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>
              <w:rPr>
                <w:rFonts w:ascii="Times New Roman" w:hAnsi="Times New Roman"/>
                <w:bCs/>
              </w:rPr>
              <w:t>измельчитель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>
              <w:rPr>
                <w:rFonts w:ascii="Times New Roman" w:hAnsi="Times New Roman"/>
                <w:bCs/>
              </w:rPr>
              <w:t>расстойный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оборудование) </w:t>
            </w:r>
            <w:r w:rsidRPr="00EE0A8C">
              <w:rPr>
                <w:rFonts w:ascii="Times New Roman" w:hAnsi="Times New Roman"/>
                <w:bCs/>
              </w:rPr>
              <w:t xml:space="preserve">и </w:t>
            </w:r>
            <w:r w:rsidRPr="00EE0A8C">
              <w:rPr>
                <w:rFonts w:ascii="Times New Roman" w:hAnsi="Times New Roman"/>
                <w:b/>
                <w:bCs/>
              </w:rPr>
              <w:t>производственного инвентаря</w:t>
            </w:r>
            <w:r w:rsidRPr="00EE0A8C">
              <w:rPr>
                <w:rFonts w:ascii="Times New Roman" w:hAnsi="Times New Roman"/>
                <w:bCs/>
              </w:rPr>
              <w:t xml:space="preserve"> и</w:t>
            </w:r>
            <w:r w:rsidRPr="00EE0A8C">
              <w:rPr>
                <w:rFonts w:ascii="Times New Roman" w:hAnsi="Times New Roman"/>
                <w:b/>
                <w:bCs/>
              </w:rPr>
              <w:t>нструментов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EE0A8C">
              <w:rPr>
                <w:rFonts w:ascii="Times New Roman" w:hAnsi="Times New Roman"/>
                <w:bCs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>кастрюли и миски эмалированные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</w:t>
            </w:r>
            <w:r w:rsidRPr="00EE0A8C">
              <w:rPr>
                <w:rFonts w:ascii="Times New Roman" w:hAnsi="Times New Roman"/>
                <w:bCs/>
              </w:rPr>
              <w:t xml:space="preserve">), </w:t>
            </w:r>
            <w:r w:rsidRPr="00EE0A8C">
              <w:rPr>
                <w:rFonts w:ascii="Times New Roman" w:hAnsi="Times New Roman"/>
                <w:b/>
                <w:bCs/>
              </w:rPr>
              <w:t>посуды</w:t>
            </w:r>
            <w:r w:rsidRPr="00EE0A8C">
              <w:rPr>
                <w:rFonts w:ascii="Times New Roman" w:hAnsi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EE0A8C">
              <w:rPr>
                <w:rFonts w:ascii="Times New Roman" w:eastAsia="Calibri" w:hAnsi="Times New Roman"/>
              </w:rPr>
              <w:t>Способы их безопасной эксплуатации.</w:t>
            </w:r>
          </w:p>
          <w:p w:rsidR="007B77E3" w:rsidRPr="00EE0A8C" w:rsidRDefault="007B77E3" w:rsidP="007B77E3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59"/>
        </w:trPr>
        <w:tc>
          <w:tcPr>
            <w:tcW w:w="3289" w:type="dxa"/>
            <w:vMerge w:val="restart"/>
          </w:tcPr>
          <w:p w:rsidR="00EE0A8C" w:rsidRPr="00EE0A8C" w:rsidRDefault="007B77E3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3E46FF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t xml:space="preserve">Приготовление, оформление хлебобулочных, мучных кондитерских 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lastRenderedPageBreak/>
              <w:t>изделий сложного ассортимента, в том числе авторских, брендовых (фирменных) региональных, с учетом рационального расхода сырья, продуктов</w:t>
            </w:r>
            <w:r w:rsidR="0098145F">
              <w:rPr>
                <w:rFonts w:ascii="Times New Roman" w:hAnsi="Times New Roman"/>
                <w:b/>
                <w:lang w:eastAsia="ru-RU"/>
              </w:rPr>
              <w:t>, полуфабрикатов, соблюдения ре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t>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5.2-5.5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3E46FF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lastRenderedPageBreak/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 xml:space="preserve">простых хлебобулочных изделий и хлеба (бриоши, багеты, хлеб различных видов, булочки, сдобы, крендели, рогалики, ватрушки, пирожки с различными фаршами, кулебяки, расстегаи и </w:t>
            </w:r>
            <w:proofErr w:type="spellStart"/>
            <w:r w:rsidR="003E46FF">
              <w:rPr>
                <w:rFonts w:ascii="Times New Roman" w:eastAsia="Calibri" w:hAnsi="Times New Roman"/>
              </w:rPr>
              <w:t>др</w:t>
            </w:r>
            <w:proofErr w:type="spellEnd"/>
            <w:r w:rsidR="003E46FF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3E46FF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 xml:space="preserve">основных мучных кондитерских изделий (печенья, пряников, коврижек, кексов, профитролей, сочни и </w:t>
            </w:r>
            <w:proofErr w:type="spellStart"/>
            <w:r w:rsidR="003E46FF">
              <w:rPr>
                <w:rFonts w:ascii="Times New Roman" w:eastAsia="Calibri" w:hAnsi="Times New Roman"/>
              </w:rPr>
              <w:t>др</w:t>
            </w:r>
            <w:proofErr w:type="spellEnd"/>
            <w:r w:rsidR="003E46FF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992" w:type="dxa"/>
          </w:tcPr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1019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8D732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>тортов и пирожных (</w:t>
            </w:r>
            <w:r w:rsidR="008B0722">
              <w:rPr>
                <w:rFonts w:ascii="Times New Roman" w:eastAsia="Calibri" w:hAnsi="Times New Roman"/>
              </w:rPr>
              <w:t xml:space="preserve">бисквитные, песочные, слоеные, заварные, воздушные, миндальные, </w:t>
            </w:r>
            <w:proofErr w:type="spellStart"/>
            <w:r w:rsidR="008B0722">
              <w:rPr>
                <w:rFonts w:ascii="Times New Roman" w:eastAsia="Calibri" w:hAnsi="Times New Roman"/>
              </w:rPr>
              <w:t>крошковые</w:t>
            </w:r>
            <w:proofErr w:type="spellEnd"/>
            <w:r w:rsidR="008B0722">
              <w:rPr>
                <w:rFonts w:ascii="Times New Roman" w:eastAsia="Calibri" w:hAnsi="Times New Roman"/>
              </w:rPr>
              <w:t xml:space="preserve"> пирожные и торты.</w:t>
            </w:r>
          </w:p>
        </w:tc>
        <w:tc>
          <w:tcPr>
            <w:tcW w:w="992" w:type="dxa"/>
          </w:tcPr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8B0722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9. </w:t>
            </w:r>
            <w:r w:rsidRPr="008B0722">
              <w:rPr>
                <w:rFonts w:ascii="Times New Roman" w:eastAsia="Calibri" w:hAnsi="Times New Roman"/>
                <w:b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Требования к качеству </w:t>
            </w:r>
            <w:r w:rsidR="008B0722">
              <w:rPr>
                <w:rFonts w:ascii="Times New Roman" w:eastAsia="Calibri" w:hAnsi="Times New Roman"/>
              </w:rPr>
              <w:t>печенья, пряников, коврижек, кексов, профитролей, хлеба, булочек, бриошей, тортов и пирожных</w:t>
            </w:r>
            <w:r w:rsidRPr="00EE0A8C">
              <w:rPr>
                <w:rFonts w:ascii="Times New Roman" w:eastAsia="Calibri" w:hAnsi="Times New Roman"/>
              </w:rPr>
              <w:t xml:space="preserve">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8B0722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10. </w:t>
            </w:r>
            <w:r w:rsidRPr="008B0722">
              <w:rPr>
                <w:rFonts w:ascii="Times New Roman" w:hAnsi="Times New Roman"/>
                <w:b/>
              </w:rPr>
              <w:t xml:space="preserve">Хранение хлебобулочных, мучных кондитерских изделий с учетом использования отделочных полуфабрикатов.  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Сроки хранения готовых </w:t>
            </w:r>
            <w:r w:rsidR="008B0722">
              <w:rPr>
                <w:rFonts w:ascii="Times New Roman" w:eastAsia="Calibri" w:hAnsi="Times New Roman"/>
              </w:rPr>
              <w:t>хлебобулочных, мучных кондитерских изделий.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Температурный режим хранения </w:t>
            </w:r>
            <w:r w:rsidR="008B0722">
              <w:rPr>
                <w:rFonts w:ascii="Times New Roman" w:eastAsia="Calibri" w:hAnsi="Times New Roman"/>
              </w:rPr>
              <w:t>хлебобулочных, мучных кондитерских изделий</w:t>
            </w:r>
            <w:r w:rsidRPr="00EE0A8C">
              <w:rPr>
                <w:rFonts w:ascii="Times New Roman" w:eastAsia="Calibri" w:hAnsi="Times New Roman"/>
              </w:rPr>
              <w:t xml:space="preserve"> сложного ассортимента на раздаче. </w:t>
            </w:r>
          </w:p>
          <w:p w:rsidR="00EE0A8C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8A5AEF" w:rsidRP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8A5AEF">
              <w:rPr>
                <w:rFonts w:ascii="Times New Roman" w:eastAsia="Calibri" w:hAnsi="Times New Roman"/>
                <w:i/>
              </w:rPr>
              <w:t>остывочных</w:t>
            </w:r>
            <w:proofErr w:type="spellEnd"/>
            <w:r w:rsidRPr="008A5AEF">
              <w:rPr>
                <w:rFonts w:ascii="Times New Roman" w:eastAsia="Calibri" w:hAnsi="Times New Roman"/>
                <w:i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8A5AEF">
              <w:rPr>
                <w:rFonts w:ascii="Times New Roman" w:eastAsia="Calibri" w:hAnsi="Times New Roman"/>
                <w:i/>
              </w:rPr>
              <w:t>остывочном</w:t>
            </w:r>
            <w:proofErr w:type="spellEnd"/>
            <w:r w:rsidRPr="008A5AEF">
              <w:rPr>
                <w:rFonts w:ascii="Times New Roman" w:eastAsia="Calibri" w:hAnsi="Times New Roman"/>
                <w:i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012"/>
        </w:trPr>
        <w:tc>
          <w:tcPr>
            <w:tcW w:w="3289" w:type="dxa"/>
          </w:tcPr>
          <w:p w:rsidR="00EE0A8C" w:rsidRPr="00EE0A8C" w:rsidRDefault="008B0722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11. </w:t>
            </w:r>
            <w:r w:rsidRPr="008B0722">
              <w:rPr>
                <w:rFonts w:ascii="Times New Roman" w:eastAsia="Calibri" w:hAnsi="Times New Roman"/>
                <w:b/>
              </w:rPr>
              <w:t>Охлаждение и замораживание некоторых готовых полуфабрикатов для хлебобулочных, мучных кондитерских изделий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865DB0" w:rsidRPr="00BB7024" w:rsidRDefault="00865DB0" w:rsidP="00EE0A8C">
            <w:pPr>
              <w:jc w:val="both"/>
              <w:rPr>
                <w:rFonts w:ascii="Times New Roman" w:eastAsia="Calibri" w:hAnsi="Times New Roman"/>
              </w:rPr>
            </w:pPr>
            <w:r w:rsidRPr="00BB7024">
              <w:rPr>
                <w:rFonts w:ascii="Times New Roman" w:eastAsia="Calibri" w:hAnsi="Times New Roman"/>
              </w:rPr>
              <w:t>Правила замораживания отделочных полуфабрикатов, используемых для приготовления хлебобулочны</w:t>
            </w:r>
            <w:r w:rsidR="00BB7024">
              <w:rPr>
                <w:rFonts w:ascii="Times New Roman" w:eastAsia="Calibri" w:hAnsi="Times New Roman"/>
              </w:rPr>
              <w:t>х и мучных кондитерских изделий; Замораживание тортов и пирожных высокой степени готовности.</w:t>
            </w:r>
          </w:p>
          <w:p w:rsidR="00EE0A8C" w:rsidRPr="00BB7024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B7024">
              <w:rPr>
                <w:rFonts w:ascii="Times New Roman" w:hAnsi="Times New Roman"/>
                <w:b/>
                <w:bCs/>
              </w:rPr>
              <w:t>Использование в работе шкафа шоковой заморозки.</w:t>
            </w:r>
          </w:p>
          <w:p w:rsid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B7024">
              <w:rPr>
                <w:rFonts w:ascii="Times New Roman" w:hAnsi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  <w:r w:rsidR="008A5AEF">
              <w:rPr>
                <w:rFonts w:ascii="Times New Roman" w:hAnsi="Times New Roman"/>
                <w:b/>
                <w:bCs/>
              </w:rPr>
              <w:t>.</w:t>
            </w:r>
          </w:p>
          <w:p w:rsidR="008A5AEF" w:rsidRPr="008A5AEF" w:rsidRDefault="008A5AEF" w:rsidP="00EE0A8C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С</w:t>
            </w:r>
            <w:r w:rsidRPr="008A5AEF">
              <w:rPr>
                <w:rFonts w:ascii="Times New Roman" w:hAnsi="Times New Roman"/>
                <w:bCs/>
                <w:i/>
              </w:rPr>
              <w:t>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8A5AEF">
              <w:rPr>
                <w:rFonts w:ascii="Times New Roman" w:hAnsi="Times New Roman"/>
                <w:bCs/>
                <w:i/>
              </w:rPr>
              <w:t>partbaked</w:t>
            </w:r>
            <w:proofErr w:type="spellEnd"/>
            <w:r w:rsidRPr="008A5AEF">
              <w:rPr>
                <w:rFonts w:ascii="Times New Roman" w:hAnsi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8A5AEF">
              <w:rPr>
                <w:rFonts w:ascii="Times New Roman" w:hAnsi="Times New Roman"/>
                <w:bCs/>
                <w:i/>
              </w:rPr>
              <w:t>takebake</w:t>
            </w:r>
            <w:proofErr w:type="spellEnd"/>
            <w:r w:rsidRPr="008A5AEF">
              <w:rPr>
                <w:rFonts w:ascii="Times New Roman" w:hAnsi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012"/>
        </w:trPr>
        <w:tc>
          <w:tcPr>
            <w:tcW w:w="3289" w:type="dxa"/>
          </w:tcPr>
          <w:p w:rsid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 xml:space="preserve">12. </w:t>
            </w:r>
            <w:r w:rsidRPr="00EE0A8C">
              <w:rPr>
                <w:rFonts w:ascii="Times New Roman" w:eastAsia="Calibri" w:hAnsi="Times New Roman"/>
                <w:b/>
              </w:rPr>
              <w:t>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</w:t>
            </w:r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Default="00BB7024" w:rsidP="00366AD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</w:t>
            </w:r>
            <w:r w:rsidR="00366AD2">
              <w:rPr>
                <w:rFonts w:ascii="Times New Roman" w:eastAsia="Calibri" w:hAnsi="Times New Roman"/>
              </w:rPr>
              <w:t xml:space="preserve">. </w:t>
            </w:r>
          </w:p>
          <w:p w:rsidR="00366AD2" w:rsidRPr="00EE0A8C" w:rsidRDefault="00366AD2" w:rsidP="00366AD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253"/>
        </w:trPr>
        <w:tc>
          <w:tcPr>
            <w:tcW w:w="3289" w:type="dxa"/>
          </w:tcPr>
          <w:p w:rsidR="00EE0A8C" w:rsidRPr="00EE0A8C" w:rsidRDefault="00366AD2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13. </w:t>
            </w:r>
            <w:r w:rsidRPr="00366AD2">
              <w:rPr>
                <w:rFonts w:ascii="Times New Roman" w:eastAsia="Calibri" w:hAnsi="Times New Roman"/>
                <w:b/>
              </w:rPr>
              <w:t>Хранение хлебобулочных, мучных кондитерских изделий с учетом требований по безопас</w:t>
            </w:r>
            <w:r>
              <w:rPr>
                <w:rFonts w:ascii="Times New Roman" w:eastAsia="Calibri" w:hAnsi="Times New Roman"/>
                <w:b/>
              </w:rPr>
              <w:t>ности, соблюдения режимов хране</w:t>
            </w:r>
            <w:r w:rsidRPr="00366AD2">
              <w:rPr>
                <w:rFonts w:ascii="Times New Roman" w:eastAsia="Calibri" w:hAnsi="Times New Roman"/>
                <w:b/>
              </w:rPr>
              <w:t>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366AD2" w:rsidP="00EE0A8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715"/>
        </w:trPr>
        <w:tc>
          <w:tcPr>
            <w:tcW w:w="3289" w:type="dxa"/>
          </w:tcPr>
          <w:p w:rsidR="00EE0A8C" w:rsidRPr="00EE0A8C" w:rsidRDefault="00366AD2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14. </w:t>
            </w:r>
            <w:r w:rsidRPr="00366AD2">
              <w:rPr>
                <w:rFonts w:ascii="Times New Roman" w:eastAsia="Calibri" w:hAnsi="Times New Roman"/>
                <w:b/>
              </w:rPr>
              <w:t>Выбор контейнеров, упаковочных материалов, порционирование (комплектование), эсте</w:t>
            </w:r>
            <w:r>
              <w:rPr>
                <w:rFonts w:ascii="Times New Roman" w:eastAsia="Calibri" w:hAnsi="Times New Roman"/>
                <w:b/>
              </w:rPr>
              <w:t>тичная упаковка готовых хлебобу</w:t>
            </w:r>
            <w:r w:rsidRPr="00366AD2">
              <w:rPr>
                <w:rFonts w:ascii="Times New Roman" w:eastAsia="Calibri" w:hAnsi="Times New Roman"/>
                <w:b/>
              </w:rPr>
              <w:t>лочных, мучных кондитерских изделий на вынос и для транспортирования.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3030D1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контейнеров, упаковочных материалов, используемых для хлебобулочных, мучных кондитерских изделий</w:t>
            </w:r>
            <w:r w:rsidR="00366AD2">
              <w:rPr>
                <w:rFonts w:ascii="Times New Roman" w:eastAsia="Calibri" w:hAnsi="Times New Roman"/>
              </w:rPr>
              <w:t xml:space="preserve">. </w:t>
            </w:r>
          </w:p>
          <w:p w:rsidR="00EE0A8C" w:rsidRDefault="003030D1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Выбор эстетичной упаковки в зависимости от готового изделия. </w:t>
            </w:r>
          </w:p>
          <w:p w:rsid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Хлебобулочные изделия </w:t>
            </w:r>
            <w:r w:rsidRPr="008A5AEF">
              <w:rPr>
                <w:rFonts w:ascii="Times New Roman" w:eastAsia="Calibri" w:hAnsi="Times New Roman"/>
              </w:rPr>
              <w:t xml:space="preserve">упаковывают в потребительскую тару из полиэтиленовой пищевой пленки, полиэтиленовой </w:t>
            </w:r>
            <w:proofErr w:type="spellStart"/>
            <w:r w:rsidRPr="008A5AEF">
              <w:rPr>
                <w:rFonts w:ascii="Times New Roman" w:eastAsia="Calibri" w:hAnsi="Times New Roman"/>
              </w:rPr>
              <w:t>термоусадочной</w:t>
            </w:r>
            <w:proofErr w:type="spellEnd"/>
            <w:r w:rsidRPr="008A5AEF">
              <w:rPr>
                <w:rFonts w:ascii="Times New Roman" w:eastAsia="Calibri" w:hAnsi="Times New Roman"/>
              </w:rPr>
              <w:t xml:space="preserve"> пленки целлюлозной пленки (целлофана), полипропиленовой пленки.</w:t>
            </w:r>
          </w:p>
          <w:p w:rsidR="008A5AEF" w:rsidRP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832"/>
        </w:trPr>
        <w:tc>
          <w:tcPr>
            <w:tcW w:w="3289" w:type="dxa"/>
          </w:tcPr>
          <w:p w:rsidR="00EE0A8C" w:rsidRPr="00EE0A8C" w:rsidRDefault="003030D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15. </w:t>
            </w:r>
            <w:r w:rsidRPr="003030D1">
              <w:rPr>
                <w:rFonts w:ascii="Times New Roman" w:hAnsi="Times New Roman"/>
                <w:b/>
              </w:rPr>
              <w:t>Расчет стоимости хлебобулочных, мучных кондитерских изделий.</w:t>
            </w:r>
          </w:p>
        </w:tc>
        <w:tc>
          <w:tcPr>
            <w:tcW w:w="1106" w:type="dxa"/>
          </w:tcPr>
          <w:p w:rsidR="00EE0A8C" w:rsidRDefault="0098145F" w:rsidP="0098145F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5.6</w:t>
            </w:r>
          </w:p>
          <w:p w:rsidR="00252D0C" w:rsidRDefault="00252D0C" w:rsidP="00252D0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ЛР. 20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Алгоритм составления калькуляции (заполнения калькуляционной карты) следующий: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В карту заносятся названия продуктов, предусмотренных рецептурой </w:t>
            </w:r>
            <w:r w:rsidR="003030D1">
              <w:rPr>
                <w:rFonts w:ascii="Times New Roman" w:eastAsia="Calibri" w:hAnsi="Times New Roman"/>
              </w:rPr>
              <w:t>хлебобулочного, мучного кондитерского изделия.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учетная цена продажи 1 блюда (</w:t>
            </w:r>
            <w:r w:rsidR="003030D1">
              <w:rPr>
                <w:rFonts w:ascii="Times New Roman" w:eastAsia="Calibri" w:hAnsi="Times New Roman"/>
              </w:rPr>
              <w:t>хлебобулочного, мучного кондитерского</w:t>
            </w:r>
            <w:r w:rsidRPr="00EE0A8C">
              <w:rPr>
                <w:rFonts w:ascii="Times New Roman" w:eastAsia="Calibri" w:hAnsi="Times New Roman"/>
              </w:rPr>
              <w:t xml:space="preserve"> изделия) путем деления общей стоимости сырьевого набора на 100 порций (10 кг). Отражается в графе </w:t>
            </w:r>
            <w:r w:rsidRPr="00EE0A8C">
              <w:rPr>
                <w:rFonts w:ascii="Times New Roman" w:eastAsia="Calibri" w:hAnsi="Times New Roman"/>
              </w:rPr>
              <w:lastRenderedPageBreak/>
              <w:t>«Сум</w:t>
            </w:r>
            <w:r w:rsidR="003030D1">
              <w:rPr>
                <w:rFonts w:ascii="Times New Roman" w:eastAsia="Calibri" w:hAnsi="Times New Roman"/>
              </w:rPr>
              <w:t>м</w:t>
            </w:r>
            <w:r w:rsidRPr="00EE0A8C">
              <w:rPr>
                <w:rFonts w:ascii="Times New Roman" w:eastAsia="Calibri" w:hAnsi="Times New Roman"/>
              </w:rPr>
              <w:t>а» по строке «Цена продажи</w:t>
            </w:r>
            <w:r w:rsidR="003030D1">
              <w:rPr>
                <w:rFonts w:ascii="Times New Roman" w:eastAsia="Calibri" w:hAnsi="Times New Roman"/>
              </w:rPr>
              <w:t xml:space="preserve"> 1 изделия</w:t>
            </w:r>
            <w:r w:rsidRPr="00EE0A8C">
              <w:rPr>
                <w:rFonts w:ascii="Times New Roman" w:eastAsia="Calibri" w:hAnsi="Times New Roman"/>
              </w:rPr>
              <w:t>».</w:t>
            </w:r>
          </w:p>
          <w:p w:rsidR="00EE0A8C" w:rsidRPr="00EE0A8C" w:rsidRDefault="003030D1" w:rsidP="003030D1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строке «Выход изделия» проставляется выход изделия</w:t>
            </w:r>
            <w:r w:rsidR="00EE0A8C" w:rsidRPr="00EE0A8C">
              <w:rPr>
                <w:rFonts w:ascii="Times New Roman" w:eastAsia="Calibri" w:hAnsi="Times New Roman"/>
              </w:rPr>
              <w:t xml:space="preserve"> в граммах. 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4</w:t>
            </w:r>
          </w:p>
        </w:tc>
      </w:tr>
      <w:tr w:rsidR="00EE0A8C" w:rsidRPr="00EE0A8C" w:rsidTr="00F70E39">
        <w:trPr>
          <w:trHeight w:val="2258"/>
        </w:trPr>
        <w:tc>
          <w:tcPr>
            <w:tcW w:w="3289" w:type="dxa"/>
          </w:tcPr>
          <w:p w:rsidR="00EE0A8C" w:rsidRPr="00EE0A8C" w:rsidRDefault="000E091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16. </w:t>
            </w:r>
            <w:r w:rsidRPr="000E0911">
              <w:rPr>
                <w:rFonts w:ascii="Times New Roman" w:hAnsi="Times New Roman"/>
                <w:b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Default="0098145F" w:rsidP="0098145F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5.6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Презентация </w:t>
            </w:r>
            <w:r w:rsidR="000E0911">
              <w:rPr>
                <w:rFonts w:ascii="Times New Roman" w:eastAsia="Calibri" w:hAnsi="Times New Roman"/>
              </w:rPr>
              <w:t>хлебобулочных</w:t>
            </w:r>
            <w:r w:rsidRPr="00EE0A8C">
              <w:rPr>
                <w:rFonts w:ascii="Times New Roman" w:eastAsia="Calibri" w:hAnsi="Times New Roman"/>
              </w:rPr>
              <w:t>,</w:t>
            </w:r>
            <w:r w:rsidR="000E0911">
              <w:rPr>
                <w:rFonts w:ascii="Times New Roman" w:eastAsia="Calibri" w:hAnsi="Times New Roman"/>
              </w:rPr>
              <w:t xml:space="preserve"> мучных кондитерских изделий,</w:t>
            </w:r>
            <w:r w:rsidRPr="00EE0A8C">
              <w:rPr>
                <w:rFonts w:ascii="Times New Roman" w:eastAsia="Calibri" w:hAnsi="Times New Roman"/>
              </w:rPr>
              <w:t xml:space="preserve"> с акцентированием на использование обязательных ингредиентов, правильность подачи, соответствие массы </w:t>
            </w:r>
            <w:r w:rsidR="000E0911">
              <w:rPr>
                <w:rFonts w:ascii="Times New Roman" w:eastAsia="Calibri" w:hAnsi="Times New Roman"/>
              </w:rPr>
              <w:t>изделия</w:t>
            </w:r>
            <w:r w:rsidRPr="00EE0A8C">
              <w:rPr>
                <w:rFonts w:ascii="Times New Roman" w:eastAsia="Calibri" w:hAnsi="Times New Roman"/>
              </w:rPr>
              <w:t xml:space="preserve"> (масса </w:t>
            </w:r>
            <w:r w:rsidR="000E0911">
              <w:rPr>
                <w:rFonts w:ascii="Times New Roman" w:eastAsia="Calibri" w:hAnsi="Times New Roman"/>
              </w:rPr>
              <w:t>хлеба, пирожных, тортов, печенья и др.</w:t>
            </w:r>
            <w:r w:rsidRPr="00EE0A8C">
              <w:rPr>
                <w:rFonts w:ascii="Times New Roman" w:eastAsia="Calibri" w:hAnsi="Times New Roman"/>
              </w:rPr>
              <w:t>)</w:t>
            </w:r>
          </w:p>
          <w:p w:rsidR="00EE0A8C" w:rsidRPr="00EE0A8C" w:rsidRDefault="00EE0A8C" w:rsidP="000E091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</w:t>
            </w:r>
            <w:r w:rsidR="000E0911">
              <w:rPr>
                <w:rFonts w:ascii="Times New Roman" w:eastAsia="Calibri" w:hAnsi="Times New Roman"/>
              </w:rPr>
              <w:t>армония вкусов всех компонентов.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c>
          <w:tcPr>
            <w:tcW w:w="3289" w:type="dxa"/>
            <w:tcBorders>
              <w:bottom w:val="single" w:sz="4" w:space="0" w:color="auto"/>
            </w:tcBorders>
          </w:tcPr>
          <w:p w:rsidR="00EE0A8C" w:rsidRPr="00EE0A8C" w:rsidRDefault="000E091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17. </w:t>
            </w:r>
            <w:r w:rsidRPr="000E0911">
              <w:rPr>
                <w:rFonts w:ascii="Times New Roman" w:hAnsi="Times New Roman"/>
                <w:b/>
              </w:rPr>
              <w:t>Выбор, рациональное размещение на рабочем месте оборудования, инвентаря, посуды, сырья,</w:t>
            </w:r>
            <w:r>
              <w:rPr>
                <w:rFonts w:ascii="Times New Roman" w:hAnsi="Times New Roman"/>
                <w:b/>
              </w:rPr>
              <w:t xml:space="preserve"> материалов в соответствии с ин</w:t>
            </w:r>
            <w:r w:rsidRPr="000E0911">
              <w:rPr>
                <w:rFonts w:ascii="Times New Roman" w:hAnsi="Times New Roman"/>
                <w:b/>
              </w:rPr>
              <w:t>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E0A8C" w:rsidRPr="000E0911" w:rsidRDefault="00EE0A8C" w:rsidP="000E0911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t xml:space="preserve">Организация и проведение подготовки рабочих мест в </w:t>
            </w:r>
            <w:r w:rsidR="000E0911">
              <w:rPr>
                <w:rFonts w:ascii="Times New Roman" w:eastAsia="Calibri" w:hAnsi="Times New Roman"/>
              </w:rPr>
              <w:t>кондитерском цехе,</w:t>
            </w:r>
            <w:r w:rsidRPr="00EE0A8C">
              <w:rPr>
                <w:rFonts w:ascii="Times New Roman" w:eastAsia="Calibri" w:hAnsi="Times New Roman"/>
              </w:rPr>
              <w:t xml:space="preserve"> подготовка к работе и безопасной эксплуатации технологического оборудования (</w:t>
            </w:r>
            <w:proofErr w:type="spellStart"/>
            <w:r w:rsidR="000E0911"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измельчитель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расстойный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оборудование</w:t>
            </w:r>
            <w:r w:rsidR="000E0911">
              <w:rPr>
                <w:rFonts w:ascii="Times New Roman" w:eastAsia="Calibri" w:hAnsi="Times New Roman"/>
              </w:rPr>
              <w:t>), производственного инвентаря и</w:t>
            </w:r>
            <w:r w:rsidRPr="00EE0A8C">
              <w:rPr>
                <w:rFonts w:ascii="Times New Roman" w:eastAsia="Calibri" w:hAnsi="Times New Roman"/>
              </w:rPr>
              <w:t xml:space="preserve"> инструментов</w:t>
            </w:r>
            <w:r w:rsidR="000E0911">
              <w:rPr>
                <w:rFonts w:ascii="Times New Roman" w:eastAsia="Calibri" w:hAnsi="Times New Roman"/>
              </w:rPr>
              <w:t xml:space="preserve"> (</w:t>
            </w:r>
            <w:r w:rsidR="000E0911">
              <w:rPr>
                <w:rFonts w:ascii="Times New Roman" w:hAnsi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EE0A8C">
              <w:rPr>
                <w:rFonts w:ascii="Times New Roman" w:eastAsia="Calibri" w:hAnsi="Times New Roman"/>
              </w:rPr>
              <w:t>, в соответствии с инструкциями и регламентами</w:t>
            </w:r>
            <w:r w:rsidRPr="00EE0A8C">
              <w:rPr>
                <w:rFonts w:ascii="Times New Roman" w:eastAsia="Calibri" w:hAnsi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EE0A8C" w:rsidRPr="00EE0A8C" w:rsidRDefault="00EE0A8C" w:rsidP="00EE0A8C">
            <w:pPr>
              <w:rPr>
                <w:rFonts w:ascii="Times New Roman" w:eastAsia="Calibri" w:hAnsi="Times New Roman"/>
                <w:b/>
                <w:i/>
              </w:rPr>
            </w:pPr>
            <w:r w:rsidRPr="00EE0A8C">
              <w:rPr>
                <w:rFonts w:ascii="Times New Roman" w:eastAsia="Calibri" w:hAnsi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 xml:space="preserve">Проверка заземления </w:t>
            </w:r>
            <w:proofErr w:type="spellStart"/>
            <w:r w:rsidRPr="00EE0A8C">
              <w:rPr>
                <w:rFonts w:ascii="Times New Roman" w:eastAsia="Calibri" w:hAnsi="Times New Roman"/>
                <w:i/>
              </w:rPr>
              <w:t>зануления</w:t>
            </w:r>
            <w:proofErr w:type="spellEnd"/>
            <w:r w:rsidRPr="00EE0A8C">
              <w:rPr>
                <w:rFonts w:ascii="Times New Roman" w:eastAsia="Calibri" w:hAnsi="Times New Roman"/>
                <w:i/>
              </w:rPr>
              <w:t xml:space="preserve"> оборудования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чистоты рабочего места и санитарного состояния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температуры холодильника и порядка маркировки</w:t>
            </w:r>
          </w:p>
          <w:p w:rsidR="00EE0A8C" w:rsidRPr="00EE0A8C" w:rsidRDefault="00EE0A8C" w:rsidP="00EE0A8C">
            <w:pPr>
              <w:tabs>
                <w:tab w:val="left" w:pos="3119"/>
              </w:tabs>
              <w:ind w:left="321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4. Подготовка рабочей зоны и включение оборудования</w:t>
            </w:r>
          </w:p>
          <w:p w:rsidR="00EE0A8C" w:rsidRPr="00EE0A8C" w:rsidRDefault="00EE0A8C" w:rsidP="00EE0A8C">
            <w:pPr>
              <w:tabs>
                <w:tab w:val="left" w:pos="3119"/>
              </w:tabs>
              <w:ind w:left="321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5. Подготовка инвентаря, посуды, сырья, материалов.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Рациональный подбор оборудования, инвентаря.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hAnsi="Times New Roman"/>
              </w:rPr>
              <w:lastRenderedPageBreak/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  <w:tr w:rsidR="00FD406A" w:rsidRPr="00EE0A8C" w:rsidTr="00F70E39">
        <w:trPr>
          <w:trHeight w:val="3036"/>
        </w:trPr>
        <w:tc>
          <w:tcPr>
            <w:tcW w:w="3289" w:type="dxa"/>
          </w:tcPr>
          <w:p w:rsidR="00FD406A" w:rsidRPr="00EE0A8C" w:rsidRDefault="00FD406A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18</w:t>
            </w:r>
            <w:r w:rsidRPr="00EE0A8C">
              <w:rPr>
                <w:rFonts w:ascii="Times New Roman" w:hAnsi="Times New Roman"/>
                <w:b/>
              </w:rPr>
              <w:t>. 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hAnsi="Times New Roman"/>
                <w:b/>
              </w:rPr>
              <w:t>: м</w:t>
            </w:r>
            <w:r w:rsidRPr="00EE0A8C">
              <w:rPr>
                <w:rFonts w:ascii="Times New Roman" w:hAnsi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FD406A" w:rsidRDefault="00FD406A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Проведение текущей уборки рабочего мест </w:t>
            </w:r>
            <w:r>
              <w:rPr>
                <w:rFonts w:ascii="Times New Roman" w:eastAsia="Calibri" w:hAnsi="Times New Roman"/>
              </w:rPr>
              <w:t>кондитера, пекаря</w:t>
            </w:r>
            <w:r w:rsidRPr="00EE0A8C">
              <w:rPr>
                <w:rFonts w:ascii="Times New Roman" w:eastAsia="Calibri" w:hAnsi="Times New Roman"/>
              </w:rPr>
              <w:t xml:space="preserve">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  <w:bCs/>
              </w:rPr>
            </w:pPr>
            <w:r w:rsidRPr="00EE0A8C">
              <w:rPr>
                <w:rFonts w:ascii="Times New Roman" w:eastAsia="Calibri" w:hAnsi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  <w:b/>
              </w:rPr>
              <w:t>Уборка, мойка и дезинфекция, в рамках процедур ХАССП.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  <w:b/>
                <w:bCs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2" w:type="dxa"/>
          </w:tcPr>
          <w:p w:rsidR="00FD406A" w:rsidRPr="00EE0A8C" w:rsidRDefault="00FD406A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  <w:tr w:rsidR="00EE0A8C" w:rsidRPr="00EE0A8C" w:rsidTr="00F70E39">
        <w:trPr>
          <w:trHeight w:val="804"/>
        </w:trPr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EE0A8C">
              <w:rPr>
                <w:rFonts w:ascii="Times New Roman" w:hAnsi="Times New Roman"/>
                <w:b/>
              </w:rPr>
              <w:t>Оформление и сдача дневника</w:t>
            </w:r>
          </w:p>
          <w:p w:rsidR="00EE0A8C" w:rsidRPr="00EE0A8C" w:rsidRDefault="00EE0A8C" w:rsidP="00EE0A8C">
            <w:pPr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1. Содержание выполненных работ;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2. Наличие подписей и печатей от руководителя практики с предприятия;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</w:tbl>
    <w:p w:rsidR="00EE0A8C" w:rsidRPr="00EE0A8C" w:rsidRDefault="00EE0A8C" w:rsidP="00EE0A8C">
      <w:pPr>
        <w:spacing w:after="160" w:line="259" w:lineRule="auto"/>
        <w:rPr>
          <w:rFonts w:eastAsia="Calibri"/>
        </w:rPr>
      </w:pPr>
    </w:p>
    <w:p w:rsidR="000E0911" w:rsidRDefault="000E0911">
      <w:pPr>
        <w:sectPr w:rsidR="000E0911" w:rsidSect="00EE0A8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E0911" w:rsidRPr="000E0911" w:rsidRDefault="000E0911" w:rsidP="000E0911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3. </w:t>
      </w:r>
      <w:r w:rsidRPr="000E0911">
        <w:rPr>
          <w:rFonts w:ascii="Times New Roman" w:hAnsi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0E0911" w:rsidRPr="000E0911" w:rsidRDefault="000E0911" w:rsidP="000E0911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pacing w:val="-1"/>
          <w:sz w:val="24"/>
          <w:szCs w:val="24"/>
        </w:rPr>
        <w:t>3.1.</w:t>
      </w:r>
      <w:r w:rsidRPr="000E0911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0E0911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E0911" w:rsidRPr="000E0911" w:rsidRDefault="000E0911" w:rsidP="000E0911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ресторанс», ООО «</w:t>
      </w:r>
      <w:proofErr w:type="spellStart"/>
      <w:r w:rsidRPr="000E0911">
        <w:rPr>
          <w:rFonts w:ascii="Times New Roman" w:hAnsi="Times New Roman"/>
          <w:sz w:val="24"/>
          <w:szCs w:val="24"/>
        </w:rPr>
        <w:t>Ресторбизнес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», ООО «Кравченко групп Деливери», ООО «Мастер Кухня», ООО «Ян»,ООО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pacing w:val="-1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0E0911">
        <w:rPr>
          <w:rFonts w:ascii="Times New Roman" w:eastAsia="Calibri" w:hAnsi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</w:pPr>
      <w:r w:rsidRPr="000E0911">
        <w:rPr>
          <w:rFonts w:ascii="Times New Roman" w:eastAsia="Calibri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0E0911">
        <w:rPr>
          <w:rFonts w:ascii="Times New Roman" w:eastAsia="Calibri" w:hAnsi="Times New Roman"/>
          <w:b/>
          <w:spacing w:val="-1"/>
          <w:sz w:val="24"/>
          <w:szCs w:val="24"/>
        </w:rPr>
        <w:t>оборудование</w:t>
      </w:r>
      <w:r w:rsidRPr="000E0911">
        <w:rPr>
          <w:rFonts w:ascii="Times New Roman" w:eastAsia="Calibri" w:hAnsi="Times New Roman"/>
          <w:spacing w:val="-1"/>
          <w:sz w:val="24"/>
          <w:szCs w:val="24"/>
        </w:rPr>
        <w:t xml:space="preserve">: </w:t>
      </w:r>
      <w:r w:rsidRPr="000E0911">
        <w:rPr>
          <w:rFonts w:ascii="Times New Roman" w:eastAsia="Calibri" w:hAnsi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расстоечный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шкаф, электрофритюрницы, электросковороды, электрические плиты и шкафы,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электрогриль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вакууматор, шкаф шоковой заморозки, шкаф холодильный, шкаф морозильный,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льдогенератор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тестораскаточная машина, планетарный миксер, </w:t>
      </w:r>
      <w:r w:rsidRPr="000E0911">
        <w:rPr>
          <w:rFonts w:ascii="Times New Roman" w:hAnsi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0E0911">
        <w:rPr>
          <w:rFonts w:ascii="Times New Roman" w:eastAsia="Calibri" w:hAnsi="Times New Roman"/>
          <w:sz w:val="24"/>
          <w:szCs w:val="24"/>
        </w:rPr>
        <w:t xml:space="preserve">электрическая мясорубка,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0E0911">
        <w:rPr>
          <w:rFonts w:ascii="Times New Roman" w:hAnsi="Times New Roman"/>
          <w:sz w:val="24"/>
          <w:szCs w:val="24"/>
        </w:rPr>
        <w:t>слайсер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,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0E0911">
        <w:rPr>
          <w:rFonts w:ascii="Times New Roman" w:hAnsi="Times New Roman"/>
          <w:bCs/>
          <w:kern w:val="36"/>
          <w:sz w:val="24"/>
          <w:szCs w:val="24"/>
        </w:rPr>
        <w:t>бликсер</w:t>
      </w:r>
      <w:proofErr w:type="spellEnd"/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0E0911">
        <w:rPr>
          <w:rFonts w:ascii="Times New Roman" w:hAnsi="Times New Roman"/>
          <w:sz w:val="24"/>
          <w:szCs w:val="24"/>
        </w:rPr>
        <w:t xml:space="preserve">;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0E09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кофемашина</w:t>
      </w:r>
      <w:proofErr w:type="spellEnd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 xml:space="preserve"> с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капучинатором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кофемолка</w:t>
      </w:r>
      <w:r w:rsidRPr="000E0911">
        <w:rPr>
          <w:rFonts w:ascii="Times New Roman" w:eastAsia="Calibri" w:hAnsi="Times New Roman"/>
          <w:sz w:val="24"/>
          <w:szCs w:val="24"/>
        </w:rPr>
        <w:t>,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sz w:val="24"/>
          <w:szCs w:val="24"/>
          <w:lang w:eastAsia="ko-KR"/>
        </w:rPr>
        <w:t>стол производственный с моечной ванной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0E0911">
        <w:rPr>
          <w:rFonts w:ascii="Times New Roman" w:eastAsia="Calibri" w:hAnsi="Times New Roman"/>
          <w:sz w:val="24"/>
          <w:szCs w:val="24"/>
        </w:rPr>
        <w:t xml:space="preserve">,тестомесильные машины; </w:t>
      </w:r>
      <w:r w:rsidRPr="000E0911">
        <w:rPr>
          <w:rFonts w:ascii="Times New Roman" w:eastAsia="Calibri" w:hAnsi="Times New Roman"/>
          <w:b/>
          <w:sz w:val="24"/>
          <w:szCs w:val="24"/>
        </w:rPr>
        <w:t>инструменты и приспособления:</w:t>
      </w:r>
      <w:r w:rsidRPr="000E0911">
        <w:rPr>
          <w:rFonts w:ascii="Times New Roman" w:eastAsia="Calibri" w:hAnsi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карамелизации</w:t>
      </w:r>
      <w:proofErr w:type="spellEnd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)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. </w:t>
      </w:r>
    </w:p>
    <w:p w:rsidR="000E0911" w:rsidRPr="000E0911" w:rsidRDefault="000E0911" w:rsidP="000E0911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pacing w:val="-1"/>
          <w:sz w:val="24"/>
          <w:szCs w:val="24"/>
        </w:rPr>
        <w:t>3.2.</w:t>
      </w:r>
      <w:r w:rsidRPr="000E0911">
        <w:rPr>
          <w:rFonts w:ascii="Times New Roman" w:eastAsia="Calibri" w:hAnsi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b/>
          <w:sz w:val="24"/>
          <w:szCs w:val="24"/>
        </w:rPr>
        <w:t>Основные источники: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0E0911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0E0911">
        <w:rPr>
          <w:rFonts w:ascii="Times New Roman" w:eastAsia="Calibri" w:hAnsi="Times New Roman"/>
          <w:sz w:val="24"/>
          <w:szCs w:val="24"/>
        </w:rPr>
        <w:t>, 8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48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0E0911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0E0911">
        <w:rPr>
          <w:rFonts w:ascii="Times New Roman" w:eastAsia="Calibri" w:hAnsi="Times New Roman"/>
          <w:sz w:val="24"/>
          <w:szCs w:val="24"/>
        </w:rPr>
        <w:t>, 12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12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11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pacing w:val="-8"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 xml:space="preserve">, 16 с. 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0E0911">
        <w:rPr>
          <w:rFonts w:ascii="Times New Roman" w:eastAsia="Calibri" w:hAnsi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0E0911">
        <w:rPr>
          <w:rFonts w:ascii="Times New Roman" w:eastAsia="Calibri" w:hAnsi="Times New Roman"/>
          <w:sz w:val="24"/>
          <w:szCs w:val="24"/>
        </w:rPr>
        <w:t>М.: ДеЛи принт, 2015.- 544с.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0E0911">
        <w:rPr>
          <w:rFonts w:ascii="Times New Roman" w:eastAsia="Calibri" w:hAnsi="Times New Roman"/>
          <w:sz w:val="24"/>
          <w:szCs w:val="24"/>
        </w:rPr>
        <w:t>М.: ДеЛи плюс, 2013.- 808с.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0E0911">
        <w:rPr>
          <w:rFonts w:ascii="Times New Roman" w:eastAsia="Calibri" w:hAnsi="Times New Roman"/>
          <w:sz w:val="24"/>
          <w:szCs w:val="24"/>
        </w:rPr>
        <w:t>Золин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учеб.для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учащихся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В.П.Золин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>. – 13-е изд. – М.: Издательский центр «Академия», 2016. – 320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Лутошкина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учеб.для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учащихся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Г.Г.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Лутошкина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b/>
          <w:sz w:val="24"/>
          <w:szCs w:val="24"/>
        </w:rPr>
        <w:t>Дополнительные источники: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0E0911">
        <w:rPr>
          <w:rFonts w:ascii="Times New Roman" w:hAnsi="Times New Roman"/>
          <w:sz w:val="24"/>
          <w:szCs w:val="24"/>
        </w:rPr>
        <w:t>федер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0E0911">
        <w:rPr>
          <w:rFonts w:ascii="Times New Roman" w:hAnsi="Times New Roman"/>
          <w:sz w:val="24"/>
          <w:szCs w:val="24"/>
        </w:rPr>
        <w:t>одобр</w:t>
      </w:r>
      <w:proofErr w:type="spellEnd"/>
      <w:r w:rsidRPr="000E0911">
        <w:rPr>
          <w:rFonts w:ascii="Times New Roman" w:hAnsi="Times New Roman"/>
          <w:sz w:val="24"/>
          <w:szCs w:val="24"/>
        </w:rPr>
        <w:t>. Советом Федерации 23 дек. 1999 г.: в ред. на 13.07.2015г. № 213-ФЗ].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0E0911">
          <w:rPr>
            <w:rFonts w:ascii="Times New Roman" w:hAnsi="Times New Roman"/>
            <w:sz w:val="24"/>
            <w:szCs w:val="24"/>
          </w:rPr>
          <w:t>http://www.fabrikabiz.ru/1002/4/0.php-show_art=2758</w:t>
        </w:r>
      </w:hyperlink>
      <w:r w:rsidRPr="000E0911">
        <w:rPr>
          <w:rFonts w:ascii="Times New Roman" w:hAnsi="Times New Roman"/>
          <w:sz w:val="24"/>
          <w:szCs w:val="24"/>
        </w:rPr>
        <w:t>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0E0911">
          <w:rPr>
            <w:rFonts w:ascii="Times New Roman" w:hAnsi="Times New Roman"/>
            <w:sz w:val="24"/>
            <w:szCs w:val="24"/>
          </w:rPr>
          <w:t>http://pravo.gov.ru/proxy/ips/?docbody=&amp;nd=102063865&amp;rdk=&amp;backlink=1</w:t>
        </w:r>
      </w:hyperlink>
    </w:p>
    <w:p w:rsidR="000E0911" w:rsidRPr="000E0911" w:rsidRDefault="000E0911" w:rsidP="000E0911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bCs/>
          <w:sz w:val="24"/>
          <w:szCs w:val="24"/>
          <w:lang w:val="en-US"/>
        </w:rPr>
        <w:t>CHEFART</w:t>
      </w:r>
      <w:r w:rsidRPr="000E0911">
        <w:rPr>
          <w:rFonts w:ascii="Times New Roman" w:hAnsi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0E0911" w:rsidRPr="000E0911" w:rsidRDefault="000E0911" w:rsidP="000E0911">
      <w:pPr>
        <w:spacing w:after="24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E0911">
        <w:rPr>
          <w:rFonts w:ascii="Times New Roman" w:hAnsi="Times New Roman"/>
          <w:b/>
          <w:sz w:val="24"/>
          <w:szCs w:val="24"/>
        </w:rPr>
        <w:t>Литература актуализир</w:t>
      </w:r>
      <w:r w:rsidR="00863EB1">
        <w:rPr>
          <w:rFonts w:ascii="Times New Roman" w:hAnsi="Times New Roman"/>
          <w:b/>
          <w:sz w:val="24"/>
          <w:szCs w:val="24"/>
        </w:rPr>
        <w:t xml:space="preserve">ована Протокол № 1 от 27.08.2021 </w:t>
      </w:r>
      <w:r w:rsidRPr="000E0911">
        <w:rPr>
          <w:rFonts w:ascii="Times New Roman" w:hAnsi="Times New Roman"/>
          <w:b/>
          <w:sz w:val="24"/>
          <w:szCs w:val="24"/>
        </w:rPr>
        <w:t>г.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 w:rsidRPr="000E0911">
        <w:rPr>
          <w:rFonts w:ascii="Times New Roman" w:eastAsia="Calibri" w:hAnsi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0E0911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0E0911" w:rsidRPr="000E0911" w:rsidRDefault="000E0911" w:rsidP="000E091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/>
          <w:b/>
          <w:sz w:val="24"/>
          <w:szCs w:val="24"/>
        </w:rPr>
        <w:t>МДК. 05</w:t>
      </w:r>
      <w:r w:rsidRPr="000E0911">
        <w:rPr>
          <w:rFonts w:ascii="Times New Roman" w:eastAsia="Calibri" w:hAnsi="Times New Roman"/>
          <w:b/>
          <w:sz w:val="24"/>
          <w:szCs w:val="24"/>
        </w:rPr>
        <w:t xml:space="preserve">.01. </w:t>
      </w:r>
      <w:r>
        <w:rPr>
          <w:rFonts w:ascii="Times New Roman" w:eastAsia="Calibri" w:hAnsi="Times New Roman"/>
          <w:sz w:val="24"/>
          <w:szCs w:val="24"/>
        </w:rPr>
        <w:t xml:space="preserve">Организация приготовления, </w:t>
      </w:r>
      <w:r w:rsidRPr="000E0911">
        <w:rPr>
          <w:rFonts w:ascii="Times New Roman" w:eastAsia="Calibri" w:hAnsi="Times New Roman"/>
          <w:sz w:val="24"/>
          <w:szCs w:val="24"/>
        </w:rPr>
        <w:t xml:space="preserve">оформления и подготовки к реализации хлебобулочных, мучных кондитерских изделий, </w:t>
      </w:r>
      <w:r>
        <w:rPr>
          <w:rFonts w:ascii="Times New Roman" w:eastAsia="Calibri" w:hAnsi="Times New Roman"/>
          <w:b/>
          <w:sz w:val="24"/>
          <w:szCs w:val="24"/>
        </w:rPr>
        <w:t>МДК 05</w:t>
      </w:r>
      <w:r w:rsidRPr="000E0911">
        <w:rPr>
          <w:rFonts w:ascii="Times New Roman" w:eastAsia="Calibri" w:hAnsi="Times New Roman"/>
          <w:b/>
          <w:sz w:val="24"/>
          <w:szCs w:val="24"/>
        </w:rPr>
        <w:t>.02</w:t>
      </w:r>
      <w:r w:rsidRPr="000E0911">
        <w:rPr>
          <w:rFonts w:ascii="Times New Roman" w:eastAsia="Calibri" w:hAnsi="Times New Roman"/>
          <w:sz w:val="24"/>
          <w:szCs w:val="24"/>
        </w:rPr>
        <w:t xml:space="preserve"> Ведение процессов приготовления, оформления и подготовки к реализации хлебобулочных, мучных кондитерских изделий сложного ассортимента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eastAsia="Calibri" w:hAnsi="Times New Roman"/>
          <w:sz w:val="24"/>
          <w:szCs w:val="24"/>
        </w:rPr>
        <w:t>при итоговой аттестации по ПМ 05</w:t>
      </w:r>
      <w:r w:rsidRPr="000E0911">
        <w:rPr>
          <w:rFonts w:ascii="Times New Roman" w:eastAsia="Calibri" w:hAnsi="Times New Roman"/>
          <w:sz w:val="24"/>
          <w:szCs w:val="24"/>
        </w:rPr>
        <w:t xml:space="preserve">. Организация и ведение процессов приготовления, </w:t>
      </w:r>
      <w:r>
        <w:rPr>
          <w:rFonts w:ascii="Times New Roman" w:eastAsia="Calibri" w:hAnsi="Times New Roman"/>
          <w:sz w:val="24"/>
          <w:szCs w:val="24"/>
        </w:rPr>
        <w:t>оформления и подготовки к реали</w:t>
      </w:r>
      <w:r w:rsidRPr="000E0911">
        <w:rPr>
          <w:rFonts w:ascii="Times New Roman" w:eastAsia="Calibri" w:hAnsi="Times New Roman"/>
          <w:sz w:val="24"/>
          <w:szCs w:val="24"/>
        </w:rPr>
        <w:t>зации хлебобулочных, мучных кондитерских изде</w:t>
      </w:r>
      <w:r>
        <w:rPr>
          <w:rFonts w:ascii="Times New Roman" w:eastAsia="Calibri" w:hAnsi="Times New Roman"/>
          <w:sz w:val="24"/>
          <w:szCs w:val="24"/>
        </w:rPr>
        <w:t>лий сложного ассортимента с уче</w:t>
      </w:r>
      <w:r w:rsidRPr="000E0911">
        <w:rPr>
          <w:rFonts w:ascii="Times New Roman" w:eastAsia="Calibri" w:hAnsi="Times New Roman"/>
          <w:sz w:val="24"/>
          <w:szCs w:val="24"/>
        </w:rPr>
        <w:t>том потребностей различных категорий потребителей, видов и форм обслуживания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 xml:space="preserve">Обучающиеся заочной формы </w:t>
      </w:r>
      <w:r w:rsidRPr="000E0911">
        <w:rPr>
          <w:rFonts w:ascii="Times New Roman" w:eastAsia="Calibri" w:hAnsi="Times New Roman"/>
          <w:bCs/>
          <w:sz w:val="24"/>
          <w:szCs w:val="24"/>
        </w:rPr>
        <w:t>обученияреализуют программу учебной практики самостоятельно. Обучающиеся,</w:t>
      </w:r>
      <w:r w:rsidRPr="000E0911">
        <w:rPr>
          <w:rFonts w:ascii="Times New Roman" w:eastAsia="Calibri" w:hAnsi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0E0911" w:rsidRPr="000E0911" w:rsidRDefault="000E0911" w:rsidP="000E0911">
      <w:pPr>
        <w:shd w:val="clear" w:color="auto" w:fill="FFFFFF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0E0911" w:rsidRPr="000E0911" w:rsidRDefault="000E0911" w:rsidP="000E0911">
      <w:pPr>
        <w:shd w:val="clear" w:color="auto" w:fill="FFFFFF"/>
        <w:spacing w:after="160" w:line="240" w:lineRule="auto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- дневника по практике.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0E0911" w:rsidRPr="000E0911" w:rsidRDefault="000E0911" w:rsidP="000E0911">
      <w:pPr>
        <w:spacing w:after="0" w:line="240" w:lineRule="auto"/>
        <w:ind w:firstLine="596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0E0911">
        <w:rPr>
          <w:rFonts w:ascii="Times New Roman" w:eastAsia="Calibri" w:hAnsi="Times New Roman"/>
          <w:bCs/>
          <w:sz w:val="24"/>
          <w:szCs w:val="24"/>
        </w:rPr>
        <w:t xml:space="preserve">  и </w:t>
      </w:r>
      <w:r w:rsidRPr="000E0911">
        <w:rPr>
          <w:rFonts w:ascii="Times New Roman" w:eastAsia="Calibri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0E0911" w:rsidRPr="000E0911" w:rsidRDefault="000E0911" w:rsidP="000E0911">
      <w:pPr>
        <w:spacing w:after="0" w:line="240" w:lineRule="auto"/>
        <w:ind w:firstLine="59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877A7" w:rsidRDefault="00A877A7"/>
    <w:p w:rsidR="000E0911" w:rsidRDefault="000E0911"/>
    <w:p w:rsidR="000E0911" w:rsidRDefault="000E0911"/>
    <w:p w:rsidR="000E0911" w:rsidRDefault="000E0911"/>
    <w:p w:rsidR="000E0911" w:rsidRDefault="000E0911"/>
    <w:p w:rsidR="00F70E39" w:rsidRDefault="00F70E39"/>
    <w:p w:rsidR="00F70E39" w:rsidRDefault="00F70E39"/>
    <w:p w:rsidR="00F70E39" w:rsidRDefault="00F70E39"/>
    <w:p w:rsidR="00F70E39" w:rsidRDefault="00F70E39"/>
    <w:p w:rsidR="00F70E39" w:rsidRDefault="00F70E39"/>
    <w:p w:rsidR="000E0911" w:rsidRPr="000E0911" w:rsidRDefault="000E0911" w:rsidP="000E0911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4. </w:t>
      </w:r>
      <w:r w:rsidRPr="000E0911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0E0911" w:rsidRPr="000E0911" w:rsidRDefault="000E0911" w:rsidP="00F70E39">
      <w:pPr>
        <w:spacing w:after="16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268"/>
        <w:gridCol w:w="3827"/>
        <w:gridCol w:w="1843"/>
      </w:tblGrid>
      <w:tr w:rsidR="000E0911" w:rsidRPr="000E0911" w:rsidTr="00F70E39">
        <w:trPr>
          <w:trHeight w:val="751"/>
        </w:trPr>
        <w:tc>
          <w:tcPr>
            <w:tcW w:w="2127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3827" w:type="dxa"/>
          </w:tcPr>
          <w:p w:rsidR="000E0911" w:rsidRPr="000E0911" w:rsidRDefault="000E0911" w:rsidP="000E091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ab/>
            </w:r>
          </w:p>
          <w:p w:rsidR="000E0911" w:rsidRPr="000E0911" w:rsidRDefault="000E0911" w:rsidP="000E091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 xml:space="preserve">Показатели </w:t>
            </w:r>
            <w:proofErr w:type="spellStart"/>
            <w:r w:rsidRPr="000E0911">
              <w:rPr>
                <w:rFonts w:ascii="Times New Roman" w:eastAsia="Calibri" w:hAnsi="Times New Roman"/>
                <w:b/>
              </w:rPr>
              <w:t>сформированности</w:t>
            </w:r>
            <w:proofErr w:type="spellEnd"/>
            <w:r w:rsidRPr="000E0911">
              <w:rPr>
                <w:rFonts w:ascii="Times New Roman" w:eastAsia="Calibri" w:hAnsi="Times New Roman"/>
                <w:b/>
              </w:rPr>
              <w:t xml:space="preserve"> результатов практики</w:t>
            </w:r>
          </w:p>
        </w:tc>
        <w:tc>
          <w:tcPr>
            <w:tcW w:w="1843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0E0911" w:rsidRPr="000E0911" w:rsidTr="00F70E39">
        <w:trPr>
          <w:trHeight w:val="276"/>
        </w:trPr>
        <w:tc>
          <w:tcPr>
            <w:tcW w:w="2127" w:type="dxa"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hAnsi="Times New Roman"/>
              </w:rPr>
            </w:pPr>
            <w:r w:rsidRPr="000E0911">
              <w:rPr>
                <w:rFonts w:ascii="Times New Roman" w:hAnsi="Times New Roman"/>
              </w:rPr>
              <w:t xml:space="preserve">ПК 5.1. </w:t>
            </w:r>
          </w:p>
          <w:p w:rsidR="000E0911" w:rsidRPr="000E0911" w:rsidRDefault="000E0911" w:rsidP="00B6247F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hAnsi="Times New Roman"/>
              </w:rPr>
              <w:t xml:space="preserve">Организовывать подготовку рабочих мест, оборудования, сырья, материалов для приготовления хлебобулочных, мучных кондитерских изделий </w:t>
            </w:r>
            <w:r w:rsidR="00B6247F">
              <w:rPr>
                <w:rFonts w:ascii="Times New Roman" w:hAnsi="Times New Roman"/>
              </w:rPr>
              <w:t>сложного</w:t>
            </w:r>
            <w:r w:rsidRPr="000E0911">
              <w:rPr>
                <w:rFonts w:ascii="Times New Roman" w:hAnsi="Times New Roman"/>
              </w:rPr>
              <w:t xml:space="preserve"> ассортимента в соответствии с инструкциями и регламентами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 xml:space="preserve">Выполнение всех действий по </w:t>
            </w:r>
            <w:r w:rsidRPr="000E0911">
              <w:rPr>
                <w:rFonts w:ascii="Times New Roman" w:hAnsi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0E0911">
              <w:rPr>
                <w:rFonts w:ascii="Times New Roman" w:hAnsi="Times New Roman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распределения заданий между подчиненными их квалификации;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 xml:space="preserve">-соответствие методов подготовки к работе, эксплуатации технологического оборудования, производственного инвентаря, </w:t>
            </w:r>
            <w:r w:rsidRPr="000E0911">
              <w:rPr>
                <w:rFonts w:ascii="Times New Roman" w:hAnsi="Times New Roman"/>
                <w:szCs w:val="24"/>
              </w:rPr>
              <w:lastRenderedPageBreak/>
              <w:t>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-правильная, в соответствии с инструкциями, безопасная правка ножей;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-точность, соответствие заданию ведение расчетов потребности в сырье, продуктах;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eastAsia="Calibri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правилам оформления заявки на сырье, продукты</w:t>
            </w:r>
          </w:p>
        </w:tc>
        <w:tc>
          <w:tcPr>
            <w:tcW w:w="1843" w:type="dxa"/>
            <w:vMerge w:val="restart"/>
          </w:tcPr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качества выполненных работ (процесса деятельности).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продукта деятельности.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дневника по учебной практике.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портфолио.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</w:p>
        </w:tc>
      </w:tr>
      <w:tr w:rsidR="000E0911" w:rsidRPr="000E0911" w:rsidTr="00F70E39">
        <w:trPr>
          <w:trHeight w:val="5095"/>
        </w:trPr>
        <w:tc>
          <w:tcPr>
            <w:tcW w:w="2127" w:type="dxa"/>
          </w:tcPr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lastRenderedPageBreak/>
              <w:t xml:space="preserve">ПК 5.2.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Осуществлять приготовление, хранение отделочных полуфабрикатов для хлебобулочных, мучных кондитерских изделий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5.3.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5.4.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</w:t>
            </w:r>
            <w:r w:rsidRPr="0098145F">
              <w:rPr>
                <w:rFonts w:ascii="Times New Roman" w:eastAsia="Calibri" w:hAnsi="Times New Roman"/>
              </w:rPr>
              <w:lastRenderedPageBreak/>
              <w:t>видов и форм обслуживания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5.5. </w:t>
            </w:r>
          </w:p>
          <w:p w:rsidR="000E0911" w:rsidRPr="000E0911" w:rsidRDefault="0098145F" w:rsidP="0098145F">
            <w:pPr>
              <w:spacing w:after="160" w:line="240" w:lineRule="auto"/>
              <w:ind w:left="34"/>
              <w:rPr>
                <w:rFonts w:ascii="Times New Roman" w:eastAsia="Calibri" w:hAnsi="Times New Roman"/>
                <w:b/>
              </w:rPr>
            </w:pPr>
            <w:r w:rsidRPr="0098145F">
              <w:rPr>
                <w:rFonts w:ascii="Times New Roman" w:eastAsia="Calibri" w:hAnsi="Times New Roman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lastRenderedPageBreak/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</w:tcPr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Организация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вакуумирования, упаковки;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готовой продукции (внешнего вида, формы, вкуса, консистенции, выхода и т.д.) особенностям заказа;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-соответствие процессов </w:t>
            </w:r>
            <w:r w:rsidRPr="0098145F">
              <w:rPr>
                <w:rFonts w:ascii="Times New Roman" w:eastAsia="Calibri" w:hAnsi="Times New Roman"/>
              </w:rPr>
              <w:lastRenderedPageBreak/>
              <w:t>приготовления и подготовки к реализации стандартам чистоты, требованиям охраны труда и техники безопасности: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корректное использование цветных разделочных досок;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</w:t>
            </w:r>
            <w:r>
              <w:rPr>
                <w:rFonts w:ascii="Times New Roman" w:eastAsia="Calibri" w:hAnsi="Times New Roman"/>
              </w:rPr>
              <w:t xml:space="preserve">в чистом виде во время работы, </w:t>
            </w:r>
            <w:r w:rsidRPr="0098145F">
              <w:rPr>
                <w:rFonts w:ascii="Times New Roman" w:eastAsia="Calibri" w:hAnsi="Times New Roman"/>
              </w:rPr>
              <w:t>правильная (обязательная) дегустация в процессе приготовления, чистота на рабочем месте и в холодильнике);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времени выполнения работ нормативам;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-соответствие массы хлебобулочных, мучных кондитерских изделий сложного ассортимента требованиям рецептуры, меню, особенностям заказа; 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-адекватность оценки качества готовой продукции, соответствия ее требованиям рецептуры, заказу;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температуры подачи виду блюда;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 xml:space="preserve">соответствие объема, массы изделия размеру и форме столовой </w:t>
            </w:r>
            <w:r w:rsidRPr="0098145F">
              <w:rPr>
                <w:rFonts w:ascii="Times New Roman" w:eastAsia="Calibri" w:hAnsi="Times New Roman"/>
              </w:rPr>
              <w:lastRenderedPageBreak/>
              <w:t>посуды, используемой для отпуска;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гармоничность, креативность внешнего вида готовой продукции (общее визуальное впечатление: цвет/сочетание/баланс/композиция);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гармоничность вкуса, текстуры и аромата готовой продукции в целом и каждого ингредиента современным требованиям, тр</w:t>
            </w:r>
            <w:r>
              <w:rPr>
                <w:rFonts w:ascii="Times New Roman" w:eastAsia="Calibri" w:hAnsi="Times New Roman"/>
              </w:rPr>
              <w:t>ебованиям рецептуры, отсутствие</w:t>
            </w:r>
            <w:r w:rsidRPr="0098145F">
              <w:rPr>
                <w:rFonts w:ascii="Times New Roman" w:eastAsia="Calibri" w:hAnsi="Times New Roman"/>
              </w:rPr>
              <w:t xml:space="preserve"> вкусовых противоречий;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текстуры (консистенции) каждого компонента изделия заданию, рецептуре</w:t>
            </w:r>
          </w:p>
          <w:p w:rsidR="000E0911" w:rsidRPr="000E0911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1843" w:type="dxa"/>
            <w:vMerge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0E0911" w:rsidRPr="000E0911" w:rsidTr="00F70E39">
        <w:trPr>
          <w:trHeight w:val="3108"/>
        </w:trPr>
        <w:tc>
          <w:tcPr>
            <w:tcW w:w="2127" w:type="dxa"/>
          </w:tcPr>
          <w:p w:rsidR="0098145F" w:rsidRPr="0098145F" w:rsidRDefault="0098145F" w:rsidP="0098145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lastRenderedPageBreak/>
              <w:t xml:space="preserve">ПК 5.6. </w:t>
            </w:r>
          </w:p>
          <w:p w:rsidR="000E0911" w:rsidRPr="000E0911" w:rsidRDefault="0098145F" w:rsidP="0098145F">
            <w:pPr>
              <w:spacing w:after="0" w:line="240" w:lineRule="auto"/>
              <w:ind w:left="34" w:hanging="34"/>
              <w:rPr>
                <w:rFonts w:ascii="Times New Roman" w:eastAsia="Calibri" w:hAnsi="Times New Roman"/>
                <w:b/>
              </w:rPr>
            </w:pPr>
            <w:r w:rsidRPr="0098145F">
              <w:rPr>
                <w:rFonts w:ascii="Times New Roman" w:eastAsia="Calibri" w:hAnsi="Times New Roman"/>
              </w:rPr>
              <w:t>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827" w:type="dxa"/>
          </w:tcPr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дополнительных ингредиентов виду основного сырья;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соблюдение баланса жировых и вкусовых компонентов;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актуальность, оптимальность формы, текстуры;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оптимальность выбора, комбинирования способов приготовления;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 xml:space="preserve">оптимальность выбора способа презентации результатов проработки (хлебобулочных, мучных </w:t>
            </w:r>
            <w:r w:rsidRPr="0098145F">
              <w:rPr>
                <w:rFonts w:ascii="Times New Roman" w:eastAsia="Calibri" w:hAnsi="Times New Roman"/>
              </w:rPr>
              <w:lastRenderedPageBreak/>
              <w:t>кондитерских изделий сложного ассортимента, разработанной документации);</w:t>
            </w:r>
          </w:p>
          <w:p w:rsidR="000E0911" w:rsidRPr="000E0911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3" w:type="dxa"/>
            <w:vMerge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0E0911" w:rsidRPr="000E0911" w:rsidRDefault="000E0911" w:rsidP="000E0911">
      <w:pPr>
        <w:spacing w:after="160" w:line="259" w:lineRule="auto"/>
        <w:rPr>
          <w:rFonts w:eastAsia="Calibri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4 </w:t>
            </w:r>
            <w:r w:rsidRPr="004E5CD7">
              <w:rPr>
                <w:rFonts w:ascii="Times New Roman" w:eastAsia="Calibri" w:hAnsi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8 </w:t>
            </w:r>
            <w:r w:rsidRPr="004E5CD7">
              <w:rPr>
                <w:rFonts w:ascii="Times New Roman" w:eastAsia="Calibri" w:hAnsi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10 </w:t>
            </w:r>
            <w:r w:rsidRPr="004E5CD7">
              <w:rPr>
                <w:rFonts w:ascii="Times New Roman" w:eastAsia="Calibri" w:hAnsi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11 </w:t>
            </w:r>
            <w:r w:rsidRPr="004E5CD7">
              <w:rPr>
                <w:rFonts w:ascii="Times New Roman" w:eastAsia="Calibri" w:hAnsi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13 </w:t>
            </w:r>
            <w:r w:rsidRPr="004E5CD7">
              <w:rPr>
                <w:rFonts w:ascii="Times New Roman" w:eastAsia="Calibri" w:hAnsi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16 </w:t>
            </w:r>
            <w:r w:rsidRPr="004E5CD7">
              <w:rPr>
                <w:rFonts w:ascii="Times New Roman" w:eastAsia="Calibri" w:hAnsi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17 </w:t>
            </w:r>
            <w:r w:rsidRPr="004E5CD7">
              <w:rPr>
                <w:rFonts w:ascii="Times New Roman" w:eastAsia="Calibri" w:hAnsi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18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19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20 </w:t>
            </w:r>
            <w:r w:rsidRPr="004E5CD7">
              <w:rPr>
                <w:rFonts w:ascii="Times New Roman" w:eastAsia="Calibri" w:hAnsi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21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23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24 </w:t>
            </w:r>
            <w:r w:rsidRPr="004E5CD7">
              <w:rPr>
                <w:rFonts w:ascii="Times New Roman" w:eastAsia="Calibri" w:hAnsi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26 </w:t>
            </w:r>
            <w:r w:rsidRPr="004E5CD7">
              <w:rPr>
                <w:rFonts w:ascii="Times New Roman" w:eastAsia="Calibri" w:hAnsi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4E5CD7">
              <w:rPr>
                <w:rFonts w:ascii="Times New Roman" w:eastAsia="Calibri" w:hAnsi="Times New Roman"/>
                <w:szCs w:val="18"/>
              </w:rPr>
              <w:t>скиллс</w:t>
            </w:r>
            <w:proofErr w:type="spellEnd"/>
            <w:r w:rsidRPr="004E5CD7">
              <w:rPr>
                <w:rFonts w:ascii="Times New Roman" w:eastAsia="Calibri" w:hAnsi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0E0911" w:rsidRDefault="000E0911"/>
    <w:sectPr w:rsidR="000E0911" w:rsidSect="00F70E39"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77C6"/>
    <w:rsid w:val="000129D1"/>
    <w:rsid w:val="00095F08"/>
    <w:rsid w:val="000E0911"/>
    <w:rsid w:val="00174D67"/>
    <w:rsid w:val="001918CE"/>
    <w:rsid w:val="00252D0C"/>
    <w:rsid w:val="003030D1"/>
    <w:rsid w:val="00366AD2"/>
    <w:rsid w:val="003E46FF"/>
    <w:rsid w:val="003F2811"/>
    <w:rsid w:val="00434BD5"/>
    <w:rsid w:val="004E5CD7"/>
    <w:rsid w:val="00530154"/>
    <w:rsid w:val="005E6849"/>
    <w:rsid w:val="00726E75"/>
    <w:rsid w:val="007B77E3"/>
    <w:rsid w:val="00827BB2"/>
    <w:rsid w:val="0085759C"/>
    <w:rsid w:val="00863EB1"/>
    <w:rsid w:val="00865DB0"/>
    <w:rsid w:val="008A5AEF"/>
    <w:rsid w:val="008B0722"/>
    <w:rsid w:val="008D7325"/>
    <w:rsid w:val="0098145F"/>
    <w:rsid w:val="00A51245"/>
    <w:rsid w:val="00A841E9"/>
    <w:rsid w:val="00A877A7"/>
    <w:rsid w:val="00B30335"/>
    <w:rsid w:val="00B6247F"/>
    <w:rsid w:val="00BB7024"/>
    <w:rsid w:val="00D16B4A"/>
    <w:rsid w:val="00E764F4"/>
    <w:rsid w:val="00EE0A8C"/>
    <w:rsid w:val="00F70E39"/>
    <w:rsid w:val="00F977C6"/>
    <w:rsid w:val="00FB015F"/>
    <w:rsid w:val="00FD4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9E16F-A4EF-41EF-9203-CDB23AEF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A8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Содержание. 2 уровень"/>
    <w:basedOn w:val="a"/>
    <w:link w:val="a3"/>
    <w:uiPriority w:val="99"/>
    <w:qFormat/>
    <w:rsid w:val="00EE0A8C"/>
    <w:pPr>
      <w:spacing w:before="120" w:after="120" w:line="240" w:lineRule="auto"/>
      <w:ind w:left="708"/>
    </w:pPr>
    <w:rPr>
      <w:rFonts w:ascii="Times New Roman" w:hAnsi="Times New Roman"/>
      <w:sz w:val="24"/>
      <w:szCs w:val="20"/>
      <w:lang w:eastAsia="ru-RU"/>
    </w:rPr>
  </w:style>
  <w:style w:type="character" w:customStyle="1" w:styleId="a3">
    <w:name w:val="Абзац списка Знак"/>
    <w:aliases w:val="Содержание. 2 уровень Знак,List Paragraph Знак"/>
    <w:link w:val="1"/>
    <w:uiPriority w:val="99"/>
    <w:locked/>
    <w:rsid w:val="00EE0A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yperlink1">
    <w:name w:val="Hyperlink.1"/>
    <w:rsid w:val="00EE0A8C"/>
    <w:rPr>
      <w:lang w:val="ru-RU"/>
    </w:rPr>
  </w:style>
  <w:style w:type="paragraph" w:customStyle="1" w:styleId="2">
    <w:name w:val="Знак Знак Знак2 Знак"/>
    <w:basedOn w:val="a"/>
    <w:rsid w:val="00EE0A8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4">
    <w:name w:val="Table Grid"/>
    <w:basedOn w:val="a1"/>
    <w:uiPriority w:val="39"/>
    <w:rsid w:val="00EE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B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4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29</Pages>
  <Words>9829</Words>
  <Characters>56029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Fenix</cp:lastModifiedBy>
  <cp:revision>19</cp:revision>
  <cp:lastPrinted>2021-03-18T05:53:00Z</cp:lastPrinted>
  <dcterms:created xsi:type="dcterms:W3CDTF">2021-02-10T14:49:00Z</dcterms:created>
  <dcterms:modified xsi:type="dcterms:W3CDTF">2021-09-08T07:41:00Z</dcterms:modified>
</cp:coreProperties>
</file>