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138" w:tblpY="7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0"/>
        <w:gridCol w:w="1936"/>
        <w:gridCol w:w="2476"/>
      </w:tblGrid>
      <w:tr w:rsidR="00A67D86" w:rsidRPr="008E6663" w:rsidTr="005F679C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6" w:rsidRPr="008E6663" w:rsidRDefault="00A67D86" w:rsidP="00E230AC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A67D86" w:rsidRPr="008E6663" w:rsidRDefault="00A67D86" w:rsidP="00E230AC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67D86" w:rsidRPr="008E6663" w:rsidTr="005F679C">
        <w:trPr>
          <w:cantSplit/>
          <w:trHeight w:val="435"/>
        </w:trPr>
        <w:tc>
          <w:tcPr>
            <w:tcW w:w="2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документа </w:t>
            </w: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>Рабочая программа</w:t>
            </w:r>
            <w:r w:rsidRPr="008E6663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8E6663"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proofErr w:type="spellStart"/>
            <w:r w:rsidRPr="008E6663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8E6663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Редакция </w:t>
            </w:r>
            <w:r w:rsidRPr="008E6663">
              <w:rPr>
                <w:rFonts w:ascii="Times New Roman" w:eastAsia="Calibri" w:hAnsi="Times New Roman"/>
                <w:iCs/>
                <w:sz w:val="20"/>
                <w:szCs w:val="20"/>
              </w:rPr>
              <w:t>№ 1</w:t>
            </w:r>
          </w:p>
          <w:p w:rsidR="00A67D86" w:rsidRPr="008E6663" w:rsidRDefault="00A67D86" w:rsidP="00E230AC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8E6663">
              <w:rPr>
                <w:rFonts w:ascii="Times New Roman" w:eastAsia="Calibri" w:hAnsi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6" w:rsidRPr="008E6663" w:rsidRDefault="00A67D86" w:rsidP="00E230AC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Лист </w:t>
            </w:r>
            <w:r w:rsidR="00410FBC"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begin"/>
            </w: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instrText xml:space="preserve"> PAGE </w:instrText>
            </w:r>
            <w:r w:rsidR="00410FBC"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/>
                <w:b/>
                <w:noProof/>
                <w:sz w:val="20"/>
                <w:szCs w:val="20"/>
              </w:rPr>
              <w:t>1</w:t>
            </w:r>
            <w:r w:rsidR="00410FBC"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end"/>
            </w:r>
            <w:r w:rsidR="006F49F0">
              <w:rPr>
                <w:rFonts w:ascii="Times New Roman" w:eastAsia="Calibri" w:hAnsi="Times New Roman"/>
                <w:b/>
                <w:sz w:val="20"/>
                <w:szCs w:val="20"/>
              </w:rPr>
              <w:t>-24</w:t>
            </w:r>
          </w:p>
        </w:tc>
      </w:tr>
      <w:tr w:rsidR="00A67D86" w:rsidRPr="008E6663" w:rsidTr="005F679C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6" w:rsidRPr="008E6663" w:rsidRDefault="00A67D86" w:rsidP="00E230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6" w:rsidRPr="008E6663" w:rsidRDefault="00A67D86" w:rsidP="00E230AC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6" w:rsidRPr="008E6663" w:rsidRDefault="00A67D86" w:rsidP="00E230AC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E6663">
              <w:rPr>
                <w:rFonts w:ascii="Times New Roman" w:eastAsia="Calibri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0AC" w:rsidRDefault="00E230AC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Default="00A67D86" w:rsidP="00A67D86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7D86" w:rsidRPr="00E230AC" w:rsidRDefault="00A67D86" w:rsidP="00A67D86">
      <w:pPr>
        <w:shd w:val="clear" w:color="auto" w:fill="FFFFFF"/>
        <w:spacing w:line="240" w:lineRule="auto"/>
        <w:ind w:firstLine="312"/>
        <w:jc w:val="center"/>
        <w:rPr>
          <w:rFonts w:ascii="Times New Roman" w:hAnsi="Times New Roman"/>
          <w:sz w:val="28"/>
          <w:szCs w:val="24"/>
        </w:rPr>
      </w:pPr>
      <w:r w:rsidRPr="00E230AC">
        <w:rPr>
          <w:rFonts w:ascii="Times New Roman" w:hAnsi="Times New Roman"/>
          <w:b/>
          <w:bCs/>
          <w:sz w:val="28"/>
          <w:szCs w:val="24"/>
        </w:rPr>
        <w:t xml:space="preserve">РАБОЧАЯ ПРОГРАММА </w:t>
      </w:r>
    </w:p>
    <w:p w:rsidR="00A67D86" w:rsidRPr="00E230AC" w:rsidRDefault="00A67D86" w:rsidP="00A67D86">
      <w:pPr>
        <w:shd w:val="clear" w:color="auto" w:fill="FFFFFF"/>
        <w:tabs>
          <w:tab w:val="left" w:pos="7051"/>
          <w:tab w:val="left" w:pos="7088"/>
        </w:tabs>
        <w:spacing w:line="240" w:lineRule="auto"/>
        <w:ind w:firstLine="312"/>
        <w:jc w:val="center"/>
        <w:rPr>
          <w:rFonts w:ascii="Times New Roman" w:hAnsi="Times New Roman"/>
          <w:b/>
          <w:bCs/>
          <w:spacing w:val="-2"/>
          <w:sz w:val="28"/>
          <w:szCs w:val="24"/>
        </w:rPr>
      </w:pPr>
      <w:r w:rsidRPr="00E230AC">
        <w:rPr>
          <w:rFonts w:ascii="Times New Roman" w:hAnsi="Times New Roman"/>
          <w:b/>
          <w:bCs/>
          <w:spacing w:val="-2"/>
          <w:sz w:val="28"/>
          <w:szCs w:val="24"/>
        </w:rPr>
        <w:t xml:space="preserve">ПРОИЗВОДСТВЕННОЙ ПРАКТИКИ </w:t>
      </w:r>
    </w:p>
    <w:p w:rsidR="00A67D86" w:rsidRPr="00E230AC" w:rsidRDefault="00A67D86" w:rsidP="00A67D86">
      <w:pPr>
        <w:jc w:val="center"/>
        <w:rPr>
          <w:rFonts w:ascii="Times New Roman" w:hAnsi="Times New Roman"/>
          <w:b/>
          <w:sz w:val="28"/>
          <w:szCs w:val="24"/>
        </w:rPr>
      </w:pPr>
      <w:r w:rsidRPr="00E230AC">
        <w:rPr>
          <w:rFonts w:ascii="Times New Roman" w:hAnsi="Times New Roman"/>
          <w:b/>
          <w:bCs/>
          <w:sz w:val="28"/>
          <w:szCs w:val="24"/>
        </w:rPr>
        <w:br/>
      </w:r>
      <w:r w:rsidRPr="00E230AC">
        <w:rPr>
          <w:rFonts w:ascii="Times New Roman" w:hAnsi="Times New Roman"/>
          <w:b/>
          <w:sz w:val="28"/>
          <w:szCs w:val="24"/>
        </w:rPr>
        <w:t xml:space="preserve">ПМ 03. </w:t>
      </w:r>
      <w:r w:rsidRPr="00E230AC">
        <w:rPr>
          <w:rFonts w:ascii="Times New Roman" w:hAnsi="Times New Roman"/>
          <w:sz w:val="28"/>
          <w:szCs w:val="24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67D86" w:rsidRPr="00E230AC" w:rsidRDefault="00E230AC" w:rsidP="00A67D86">
      <w:pPr>
        <w:spacing w:line="240" w:lineRule="auto"/>
        <w:ind w:right="-142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eastAsia="Calibri" w:hAnsi="Times New Roman"/>
          <w:b/>
          <w:spacing w:val="-10"/>
          <w:sz w:val="28"/>
          <w:szCs w:val="24"/>
        </w:rPr>
        <w:t xml:space="preserve"> специальность </w:t>
      </w:r>
      <w:r w:rsidR="00A67D86" w:rsidRPr="00E230AC">
        <w:rPr>
          <w:rFonts w:ascii="Times New Roman" w:eastAsia="Calibri" w:hAnsi="Times New Roman"/>
          <w:b/>
          <w:spacing w:val="-10"/>
          <w:sz w:val="28"/>
          <w:szCs w:val="24"/>
        </w:rPr>
        <w:t>43.02.15 Поварское и кондитерское дело</w:t>
      </w:r>
    </w:p>
    <w:p w:rsidR="00A67D86" w:rsidRPr="00E230AC" w:rsidRDefault="00A67D86" w:rsidP="00A67D86">
      <w:pPr>
        <w:jc w:val="center"/>
        <w:rPr>
          <w:rFonts w:ascii="Times New Roman" w:hAnsi="Times New Roman"/>
          <w:b/>
          <w:sz w:val="32"/>
        </w:rPr>
      </w:pPr>
    </w:p>
    <w:p w:rsidR="00A67D86" w:rsidRPr="00E230AC" w:rsidRDefault="00A67D86" w:rsidP="00A67D86">
      <w:pPr>
        <w:spacing w:after="0"/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rPr>
          <w:rFonts w:ascii="Times New Roman" w:hAnsi="Times New Roman"/>
          <w:b/>
          <w:spacing w:val="-10"/>
          <w:sz w:val="32"/>
          <w:szCs w:val="28"/>
        </w:rPr>
      </w:pPr>
    </w:p>
    <w:p w:rsidR="00A67D86" w:rsidRPr="00E230AC" w:rsidRDefault="00A67D86" w:rsidP="00A67D86">
      <w:pPr>
        <w:spacing w:after="0"/>
        <w:rPr>
          <w:rFonts w:ascii="Times New Roman" w:hAnsi="Times New Roman"/>
          <w:spacing w:val="-10"/>
          <w:sz w:val="32"/>
          <w:szCs w:val="28"/>
        </w:rPr>
      </w:pPr>
    </w:p>
    <w:p w:rsidR="00A67D86" w:rsidRPr="00E230AC" w:rsidRDefault="00A67D86" w:rsidP="00A67D86">
      <w:pPr>
        <w:spacing w:after="0"/>
        <w:jc w:val="center"/>
        <w:rPr>
          <w:rFonts w:ascii="Times New Roman" w:hAnsi="Times New Roman"/>
          <w:spacing w:val="-10"/>
          <w:sz w:val="32"/>
          <w:szCs w:val="28"/>
        </w:rPr>
      </w:pPr>
    </w:p>
    <w:p w:rsidR="00A67D86" w:rsidRPr="00E230AC" w:rsidRDefault="00A67D86" w:rsidP="00E230AC">
      <w:pPr>
        <w:spacing w:after="0"/>
        <w:jc w:val="center"/>
        <w:rPr>
          <w:rFonts w:ascii="Times New Roman" w:hAnsi="Times New Roman"/>
          <w:spacing w:val="-10"/>
          <w:sz w:val="28"/>
          <w:szCs w:val="24"/>
        </w:rPr>
      </w:pPr>
      <w:r w:rsidRPr="00E230AC">
        <w:rPr>
          <w:rFonts w:ascii="Times New Roman" w:hAnsi="Times New Roman"/>
          <w:spacing w:val="-10"/>
          <w:sz w:val="28"/>
          <w:szCs w:val="24"/>
        </w:rPr>
        <w:t>Ульяновск</w:t>
      </w:r>
    </w:p>
    <w:p w:rsidR="00A67D86" w:rsidRPr="00E230AC" w:rsidRDefault="00674D6F" w:rsidP="00A67D86">
      <w:pPr>
        <w:spacing w:after="0"/>
        <w:jc w:val="center"/>
        <w:rPr>
          <w:rFonts w:ascii="Times New Roman" w:hAnsi="Times New Roman"/>
          <w:spacing w:val="-10"/>
          <w:sz w:val="28"/>
          <w:szCs w:val="24"/>
        </w:rPr>
      </w:pPr>
      <w:r>
        <w:rPr>
          <w:rFonts w:ascii="Times New Roman" w:hAnsi="Times New Roman"/>
          <w:spacing w:val="-10"/>
          <w:sz w:val="28"/>
          <w:szCs w:val="24"/>
        </w:rPr>
        <w:t>202</w:t>
      </w:r>
      <w:r w:rsidR="00CE3A25">
        <w:rPr>
          <w:rFonts w:ascii="Times New Roman" w:hAnsi="Times New Roman"/>
          <w:spacing w:val="-10"/>
          <w:sz w:val="28"/>
          <w:szCs w:val="24"/>
        </w:rPr>
        <w:t>2</w:t>
      </w:r>
      <w:r w:rsidR="00A67D86" w:rsidRPr="00E230AC">
        <w:rPr>
          <w:rFonts w:ascii="Times New Roman" w:hAnsi="Times New Roman"/>
          <w:spacing w:val="-10"/>
          <w:sz w:val="28"/>
          <w:szCs w:val="24"/>
        </w:rPr>
        <w:t xml:space="preserve"> -202</w:t>
      </w:r>
      <w:r w:rsidR="00CE3A25">
        <w:rPr>
          <w:rFonts w:ascii="Times New Roman" w:hAnsi="Times New Roman"/>
          <w:spacing w:val="-10"/>
          <w:sz w:val="28"/>
          <w:szCs w:val="24"/>
        </w:rPr>
        <w:t>3</w:t>
      </w:r>
      <w:r w:rsidR="00A67D86" w:rsidRPr="00E230AC">
        <w:rPr>
          <w:rFonts w:ascii="Times New Roman" w:hAnsi="Times New Roman"/>
          <w:spacing w:val="-10"/>
          <w:sz w:val="28"/>
          <w:szCs w:val="24"/>
        </w:rPr>
        <w:t xml:space="preserve"> </w:t>
      </w:r>
      <w:proofErr w:type="spellStart"/>
      <w:proofErr w:type="gramStart"/>
      <w:r w:rsidR="00A67D86" w:rsidRPr="00E230AC">
        <w:rPr>
          <w:rFonts w:ascii="Times New Roman" w:hAnsi="Times New Roman"/>
          <w:spacing w:val="-10"/>
          <w:sz w:val="28"/>
          <w:szCs w:val="24"/>
        </w:rPr>
        <w:t>уч.год</w:t>
      </w:r>
      <w:proofErr w:type="spellEnd"/>
      <w:proofErr w:type="gramEnd"/>
    </w:p>
    <w:p w:rsidR="00E230AC" w:rsidRPr="00746B08" w:rsidRDefault="00E230AC" w:rsidP="00E230AC">
      <w:pPr>
        <w:tabs>
          <w:tab w:val="left" w:pos="9923"/>
        </w:tabs>
        <w:ind w:firstLine="85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6B08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производственной </w:t>
      </w:r>
      <w:r w:rsidRPr="00746B08">
        <w:rPr>
          <w:rFonts w:ascii="Times New Roman" w:hAnsi="Times New Roman"/>
          <w:sz w:val="24"/>
          <w:szCs w:val="24"/>
          <w:lang w:eastAsia="ru-RU"/>
        </w:rPr>
        <w:t xml:space="preserve">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/>
          <w:sz w:val="24"/>
          <w:szCs w:val="24"/>
          <w:lang w:eastAsia="ru-RU"/>
        </w:rPr>
        <w:t>специальности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43.02.15 Поварское и кондитерское дело </w:t>
      </w:r>
      <w:r w:rsidRPr="00746B08">
        <w:rPr>
          <w:rFonts w:ascii="Times New Roman" w:hAnsi="Times New Roman"/>
          <w:sz w:val="24"/>
          <w:szCs w:val="24"/>
          <w:lang w:eastAsia="ru-RU"/>
        </w:rPr>
        <w:t>утвержденного приказом Министерства образов</w:t>
      </w:r>
      <w:r>
        <w:rPr>
          <w:rFonts w:ascii="Times New Roman" w:hAnsi="Times New Roman"/>
          <w:sz w:val="24"/>
          <w:szCs w:val="24"/>
          <w:lang w:eastAsia="ru-RU"/>
        </w:rPr>
        <w:t>ания и науки РФ от 09 декабря 2016 г. №1565</w:t>
      </w:r>
      <w:r w:rsidRPr="00746B08">
        <w:rPr>
          <w:rFonts w:ascii="Times New Roman" w:hAnsi="Times New Roman"/>
          <w:sz w:val="24"/>
          <w:szCs w:val="24"/>
          <w:lang w:eastAsia="ru-RU"/>
        </w:rPr>
        <w:t xml:space="preserve"> (зарегистрирован Министерством юстиции РФ </w:t>
      </w:r>
      <w:r>
        <w:rPr>
          <w:rFonts w:ascii="Times New Roman" w:hAnsi="Times New Roman"/>
          <w:sz w:val="24"/>
          <w:szCs w:val="24"/>
          <w:lang w:eastAsia="ru-RU"/>
        </w:rPr>
        <w:t>20 декабря</w:t>
      </w:r>
      <w:r w:rsidRPr="00746B08">
        <w:rPr>
          <w:rFonts w:ascii="Times New Roman" w:hAnsi="Times New Roman"/>
          <w:sz w:val="24"/>
          <w:szCs w:val="24"/>
          <w:lang w:eastAsia="ru-RU"/>
        </w:rPr>
        <w:t xml:space="preserve"> 2</w:t>
      </w:r>
      <w:r>
        <w:rPr>
          <w:rFonts w:ascii="Times New Roman" w:hAnsi="Times New Roman"/>
          <w:sz w:val="24"/>
          <w:szCs w:val="24"/>
          <w:lang w:eastAsia="ru-RU"/>
        </w:rPr>
        <w:t>016</w:t>
      </w:r>
      <w:r w:rsidRPr="00746B08">
        <w:rPr>
          <w:rFonts w:ascii="Times New Roman" w:hAnsi="Times New Roman"/>
          <w:sz w:val="24"/>
          <w:szCs w:val="24"/>
          <w:lang w:eastAsia="ru-RU"/>
        </w:rPr>
        <w:t xml:space="preserve"> г., регистрационный №</w:t>
      </w:r>
      <w:r>
        <w:rPr>
          <w:rFonts w:ascii="Times New Roman" w:hAnsi="Times New Roman"/>
          <w:sz w:val="24"/>
          <w:szCs w:val="24"/>
          <w:lang w:eastAsia="ru-RU"/>
        </w:rPr>
        <w:t xml:space="preserve"> 44828</w:t>
      </w:r>
      <w:r w:rsidRPr="00746B08">
        <w:rPr>
          <w:rFonts w:ascii="Times New Roman" w:hAnsi="Times New Roman"/>
          <w:sz w:val="24"/>
          <w:szCs w:val="24"/>
          <w:lang w:eastAsia="ru-RU"/>
        </w:rPr>
        <w:t>)</w:t>
      </w:r>
    </w:p>
    <w:p w:rsidR="00E230AC" w:rsidRPr="00746B08" w:rsidRDefault="00E230AC" w:rsidP="00E230AC">
      <w:pPr>
        <w:spacing w:after="0" w:line="256" w:lineRule="auto"/>
        <w:rPr>
          <w:rFonts w:ascii="Times New Roman" w:hAnsi="Times New Roman"/>
          <w:sz w:val="24"/>
          <w:szCs w:val="24"/>
          <w:lang w:eastAsia="ru-RU"/>
        </w:rPr>
      </w:pPr>
    </w:p>
    <w:p w:rsidR="00E230AC" w:rsidRPr="00746B08" w:rsidRDefault="00E230AC" w:rsidP="00E230AC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E230AC" w:rsidRPr="00746B08" w:rsidRDefault="00E230AC" w:rsidP="00E230AC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p w:rsidR="00E230AC" w:rsidRPr="00940A06" w:rsidRDefault="00E230AC" w:rsidP="00E230AC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CE3A25" w:rsidTr="00CE3A25">
        <w:trPr>
          <w:trHeight w:val="1571"/>
        </w:trPr>
        <w:tc>
          <w:tcPr>
            <w:tcW w:w="4954" w:type="dxa"/>
            <w:hideMark/>
          </w:tcPr>
          <w:p w:rsidR="00CE3A25" w:rsidRDefault="00CE3A25">
            <w:pPr>
              <w:spacing w:after="0" w:line="256" w:lineRule="auto"/>
              <w:ind w:left="129" w:right="566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Рассмотрено на заседании</w:t>
            </w:r>
          </w:p>
          <w:p w:rsidR="00CE3A25" w:rsidRDefault="00CE3A25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CE3A25" w:rsidRDefault="00CE3A25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CE3A25" w:rsidRDefault="00CE3A25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8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8"/>
              </w:rPr>
              <w:t xml:space="preserve">                                           </w:t>
            </w:r>
          </w:p>
          <w:p w:rsidR="00CE3A25" w:rsidRDefault="00CE3A25">
            <w:pPr>
              <w:spacing w:after="0" w:line="240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CE3A25" w:rsidRDefault="00CE3A25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          УТВЕРЖДАЮ</w:t>
            </w:r>
          </w:p>
          <w:p w:rsidR="00CE3A25" w:rsidRDefault="00CE3A25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Заместитель директора по УПР</w:t>
            </w:r>
          </w:p>
          <w:p w:rsidR="00CE3A25" w:rsidRDefault="00CE3A25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ОГБПОУ УТПиТ</w:t>
            </w:r>
          </w:p>
          <w:p w:rsidR="00CE3A25" w:rsidRDefault="00CE3A25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8"/>
              </w:rPr>
              <w:t>Т.С.Лобанова</w:t>
            </w:r>
            <w:proofErr w:type="spellEnd"/>
          </w:p>
          <w:p w:rsidR="00CE3A25" w:rsidRDefault="00CE3A25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CE3A25" w:rsidRDefault="00CE3A25" w:rsidP="00CE3A2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              </w:t>
      </w: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A25" w:rsidRDefault="00CE3A25" w:rsidP="00CE3A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CE3A25" w:rsidRDefault="00CE3A25" w:rsidP="00CE3A25">
      <w:pPr>
        <w:shd w:val="clear" w:color="auto" w:fill="FFFFFF"/>
        <w:spacing w:after="0" w:line="278" w:lineRule="exact"/>
        <w:ind w:right="25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CE3A25" w:rsidRDefault="00CE3A25" w:rsidP="00CE3A25">
      <w:pPr>
        <w:shd w:val="clear" w:color="auto" w:fill="FFFFFF"/>
        <w:spacing w:after="0" w:line="278" w:lineRule="exact"/>
        <w:ind w:right="2267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CE3A25" w:rsidRDefault="00CE3A25" w:rsidP="00CE3A25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CE3A25" w:rsidRDefault="00CE3A25" w:rsidP="00CE3A2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CE3A25" w:rsidRDefault="00CE3A25" w:rsidP="00CE3A2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Ведущий менеджер по персоналу ООО «Город Кафе» __________________ </w:t>
      </w:r>
      <w:proofErr w:type="gramStart"/>
      <w:r>
        <w:rPr>
          <w:rFonts w:ascii="Times New Roman" w:eastAsia="Calibri" w:hAnsi="Times New Roman"/>
          <w:sz w:val="24"/>
          <w:szCs w:val="28"/>
        </w:rPr>
        <w:t>А.А.</w:t>
      </w:r>
      <w:proofErr w:type="gramEnd"/>
      <w:r>
        <w:rPr>
          <w:rFonts w:ascii="Times New Roman" w:eastAsia="Calibri" w:hAnsi="Times New Roman"/>
          <w:sz w:val="24"/>
          <w:szCs w:val="28"/>
        </w:rPr>
        <w:t xml:space="preserve"> Тихомирова</w:t>
      </w:r>
    </w:p>
    <w:p w:rsidR="00E230AC" w:rsidRPr="00371D11" w:rsidRDefault="00E230AC" w:rsidP="00E230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E230AC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E3A25" w:rsidRDefault="00CE3A25" w:rsidP="00E230AC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E3A25" w:rsidRDefault="00CE3A25" w:rsidP="00E230AC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E3A25" w:rsidRDefault="00CE3A25" w:rsidP="00E230AC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bookmarkStart w:id="0" w:name="_GoBack"/>
      <w:bookmarkEnd w:id="0"/>
    </w:p>
    <w:p w:rsidR="00A67D86" w:rsidRDefault="00A67D86" w:rsidP="00A67D86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Default="00E230AC" w:rsidP="00A67D86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230AC" w:rsidRPr="00371D11" w:rsidRDefault="00E230AC" w:rsidP="00A67D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D86" w:rsidRPr="00371D11" w:rsidRDefault="00A67D86" w:rsidP="00A67D86">
      <w:pPr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A67D86" w:rsidRPr="00371D11" w:rsidRDefault="00A67D86" w:rsidP="00A67D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708"/>
      </w:tblGrid>
      <w:tr w:rsidR="00A67D86" w:rsidRPr="00371D11" w:rsidTr="005F679C">
        <w:trPr>
          <w:trHeight w:hRule="exact" w:val="436"/>
        </w:trPr>
        <w:tc>
          <w:tcPr>
            <w:tcW w:w="803" w:type="dxa"/>
            <w:shd w:val="clear" w:color="auto" w:fill="FFFFFF"/>
          </w:tcPr>
          <w:p w:rsidR="00A67D86" w:rsidRPr="00371D11" w:rsidRDefault="00A67D86" w:rsidP="00BE2D2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A67D86" w:rsidRPr="00371D11" w:rsidRDefault="00A67D86" w:rsidP="00BE2D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D11">
              <w:rPr>
                <w:rFonts w:ascii="Times New Roman" w:hAnsi="Times New Roman"/>
                <w:sz w:val="24"/>
                <w:szCs w:val="24"/>
              </w:rPr>
              <w:t xml:space="preserve">Паспорт программы производственной практики. </w:t>
            </w:r>
          </w:p>
        </w:tc>
        <w:tc>
          <w:tcPr>
            <w:tcW w:w="708" w:type="dxa"/>
            <w:shd w:val="clear" w:color="auto" w:fill="FFFFFF"/>
          </w:tcPr>
          <w:p w:rsidR="00A67D86" w:rsidRPr="00371D11" w:rsidRDefault="005F679C" w:rsidP="00BE2D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7D86" w:rsidRPr="00371D11" w:rsidTr="005F679C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A67D86" w:rsidRPr="00371D11" w:rsidRDefault="00A67D86" w:rsidP="00BE2D2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A67D86" w:rsidRPr="00371D11" w:rsidRDefault="00A67D86" w:rsidP="00BE2D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D11">
              <w:rPr>
                <w:rFonts w:ascii="Times New Roman" w:hAnsi="Times New Roman"/>
                <w:sz w:val="24"/>
                <w:szCs w:val="24"/>
              </w:rPr>
              <w:t xml:space="preserve">Тематический план и содержание производственной практики. </w:t>
            </w:r>
          </w:p>
        </w:tc>
        <w:tc>
          <w:tcPr>
            <w:tcW w:w="708" w:type="dxa"/>
            <w:shd w:val="clear" w:color="auto" w:fill="FFFFFF"/>
          </w:tcPr>
          <w:p w:rsidR="00A67D86" w:rsidRPr="00371D11" w:rsidRDefault="005F679C" w:rsidP="00BE2D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7D86" w:rsidRPr="00371D11" w:rsidTr="005F679C">
        <w:trPr>
          <w:trHeight w:hRule="exact" w:val="432"/>
        </w:trPr>
        <w:tc>
          <w:tcPr>
            <w:tcW w:w="803" w:type="dxa"/>
            <w:shd w:val="clear" w:color="auto" w:fill="FFFFFF"/>
          </w:tcPr>
          <w:p w:rsidR="00A67D86" w:rsidRPr="00371D11" w:rsidRDefault="00A67D86" w:rsidP="00BE2D2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A67D86" w:rsidRPr="00371D11" w:rsidRDefault="00A67D86" w:rsidP="00BE2D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D1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Условия реализации программы производственной практики. </w:t>
            </w:r>
          </w:p>
        </w:tc>
        <w:tc>
          <w:tcPr>
            <w:tcW w:w="708" w:type="dxa"/>
            <w:shd w:val="clear" w:color="auto" w:fill="FFFFFF"/>
          </w:tcPr>
          <w:p w:rsidR="00A67D86" w:rsidRPr="00371D11" w:rsidRDefault="005F679C" w:rsidP="00BE2D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67D86" w:rsidRPr="00371D11" w:rsidTr="005F679C">
        <w:trPr>
          <w:trHeight w:hRule="exact" w:val="424"/>
        </w:trPr>
        <w:tc>
          <w:tcPr>
            <w:tcW w:w="803" w:type="dxa"/>
            <w:shd w:val="clear" w:color="auto" w:fill="FFFFFF"/>
          </w:tcPr>
          <w:p w:rsidR="00A67D86" w:rsidRPr="00371D11" w:rsidRDefault="00A67D86" w:rsidP="00BE2D2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A67D86" w:rsidRPr="00371D11" w:rsidRDefault="00A67D86" w:rsidP="00BE2D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D11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708" w:type="dxa"/>
            <w:shd w:val="clear" w:color="auto" w:fill="FFFFFF"/>
          </w:tcPr>
          <w:p w:rsidR="00A67D86" w:rsidRPr="00371D11" w:rsidRDefault="005F679C" w:rsidP="00BE2D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A67D86" w:rsidRPr="00371D11" w:rsidRDefault="00A67D86" w:rsidP="00A67D86">
      <w:pPr>
        <w:shd w:val="clear" w:color="auto" w:fill="FFFFFF"/>
        <w:spacing w:after="0" w:line="240" w:lineRule="auto"/>
        <w:ind w:left="677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A67D86" w:rsidRPr="00371D11" w:rsidRDefault="00A67D86" w:rsidP="00A67D8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1D11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67D86" w:rsidRPr="006F49F0" w:rsidRDefault="00A67D86" w:rsidP="006F49F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1D1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</w:t>
      </w:r>
      <w:r w:rsidRPr="00371D11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Pr="00371D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A67D86" w:rsidRPr="00371D11" w:rsidRDefault="00A67D86" w:rsidP="00A67D86">
      <w:pPr>
        <w:shd w:val="clear" w:color="auto" w:fill="FFFFFF"/>
        <w:spacing w:line="240" w:lineRule="auto"/>
        <w:ind w:left="1243"/>
        <w:jc w:val="center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</w:p>
    <w:p w:rsidR="00A67D86" w:rsidRPr="00371D11" w:rsidRDefault="00A67D86" w:rsidP="00A67D86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b/>
          <w:spacing w:val="-10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43.0</w:t>
      </w:r>
      <w:r>
        <w:rPr>
          <w:rFonts w:ascii="Times New Roman" w:hAnsi="Times New Roman"/>
          <w:b/>
          <w:spacing w:val="-10"/>
          <w:sz w:val="24"/>
          <w:szCs w:val="24"/>
        </w:rPr>
        <w:t>2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.</w:t>
      </w:r>
      <w:r>
        <w:rPr>
          <w:rFonts w:ascii="Times New Roman" w:hAnsi="Times New Roman"/>
          <w:b/>
          <w:spacing w:val="-10"/>
          <w:sz w:val="24"/>
          <w:szCs w:val="24"/>
        </w:rPr>
        <w:t>15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0"/>
          <w:sz w:val="24"/>
          <w:szCs w:val="24"/>
        </w:rPr>
        <w:t>Поварское и кондитерское дело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.</w:t>
      </w:r>
    </w:p>
    <w:p w:rsidR="00A67D86" w:rsidRPr="006F49F0" w:rsidRDefault="00A67D86" w:rsidP="006F49F0">
      <w:pPr>
        <w:spacing w:line="240" w:lineRule="auto"/>
        <w:ind w:right="-142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В част</w:t>
      </w:r>
      <w:r w:rsidR="006F49F0">
        <w:rPr>
          <w:rFonts w:ascii="Times New Roman" w:hAnsi="Times New Roman"/>
          <w:sz w:val="24"/>
          <w:szCs w:val="24"/>
        </w:rPr>
        <w:t xml:space="preserve">и освоения квалификации: </w:t>
      </w:r>
      <w:r w:rsidRPr="00714F0A">
        <w:rPr>
          <w:rFonts w:ascii="Times New Roman" w:hAnsi="Times New Roman"/>
          <w:b/>
          <w:iCs/>
          <w:sz w:val="24"/>
          <w:szCs w:val="24"/>
        </w:rPr>
        <w:t>специалист по поварскому и кондитерскому делу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D11">
        <w:rPr>
          <w:rFonts w:ascii="Times New Roman" w:hAnsi="Times New Roman"/>
          <w:sz w:val="24"/>
          <w:szCs w:val="24"/>
        </w:rPr>
        <w:t xml:space="preserve">и вида профессиональной деятельности: </w:t>
      </w:r>
      <w:r>
        <w:rPr>
          <w:rFonts w:ascii="Times New Roman" w:hAnsi="Times New Roman"/>
          <w:sz w:val="24"/>
          <w:szCs w:val="24"/>
        </w:rPr>
        <w:t>о</w:t>
      </w:r>
      <w:r w:rsidRPr="00A67D86">
        <w:rPr>
          <w:rFonts w:ascii="Times New Roman" w:hAnsi="Times New Roman"/>
          <w:sz w:val="24"/>
          <w:szCs w:val="24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A67D86" w:rsidRPr="006F49F0" w:rsidRDefault="00A67D86" w:rsidP="006F49F0">
      <w:pPr>
        <w:shd w:val="clear" w:color="auto" w:fill="FFFFFF"/>
        <w:tabs>
          <w:tab w:val="left" w:pos="960"/>
        </w:tabs>
        <w:spacing w:line="240" w:lineRule="auto"/>
        <w:ind w:left="547" w:right="96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2"/>
          <w:sz w:val="24"/>
          <w:szCs w:val="24"/>
        </w:rPr>
        <w:t>1.2.</w:t>
      </w:r>
      <w:r w:rsidRPr="00371D11">
        <w:rPr>
          <w:rFonts w:ascii="Times New Roman" w:hAnsi="Times New Roman"/>
          <w:b/>
          <w:bCs/>
          <w:sz w:val="24"/>
          <w:szCs w:val="24"/>
        </w:rPr>
        <w:tab/>
      </w:r>
      <w:r w:rsidRPr="00371D11">
        <w:rPr>
          <w:rFonts w:ascii="Times New Roman" w:hAnsi="Times New Roman"/>
          <w:b/>
          <w:bCs/>
          <w:spacing w:val="-2"/>
          <w:sz w:val="24"/>
          <w:szCs w:val="24"/>
        </w:rPr>
        <w:t>Цели и задачи производственной практики</w:t>
      </w:r>
    </w:p>
    <w:p w:rsidR="00A67D86" w:rsidRPr="00371D11" w:rsidRDefault="00A67D86" w:rsidP="006F49F0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деятельности: </w:t>
      </w:r>
      <w:r>
        <w:rPr>
          <w:rFonts w:ascii="Times New Roman" w:hAnsi="Times New Roman"/>
          <w:sz w:val="24"/>
          <w:szCs w:val="24"/>
        </w:rPr>
        <w:t>о</w:t>
      </w:r>
      <w:r w:rsidRPr="00A67D86">
        <w:rPr>
          <w:rFonts w:ascii="Times New Roman" w:hAnsi="Times New Roman"/>
          <w:sz w:val="24"/>
          <w:szCs w:val="24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A67D86" w:rsidRPr="00371D11" w:rsidRDefault="00A67D86" w:rsidP="00A67D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1D11">
        <w:rPr>
          <w:rFonts w:ascii="Times New Roman" w:hAnsi="Times New Roman"/>
          <w:b/>
          <w:sz w:val="24"/>
          <w:szCs w:val="24"/>
        </w:rPr>
        <w:t xml:space="preserve">Задачи производственной практики: </w:t>
      </w:r>
    </w:p>
    <w:p w:rsidR="00A67D86" w:rsidRPr="00371D11" w:rsidRDefault="00A67D86" w:rsidP="00A67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адаптация обучающихся к конкретным условиям деятельности предприятия различных организационно-правовых форм;</w:t>
      </w:r>
    </w:p>
    <w:p w:rsidR="00A67D86" w:rsidRPr="00371D11" w:rsidRDefault="00A67D86" w:rsidP="00A67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выполнение требований и работ, предусмотренных программой практики;</w:t>
      </w:r>
    </w:p>
    <w:p w:rsidR="00A67D86" w:rsidRPr="00371D11" w:rsidRDefault="00A67D86" w:rsidP="00A67D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освоение современных производственных процессов, технологий.</w:t>
      </w:r>
    </w:p>
    <w:p w:rsidR="006F49F0" w:rsidRDefault="006F49F0" w:rsidP="006F49F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355"/>
      </w:tblGrid>
      <w:tr w:rsidR="006F49F0" w:rsidTr="006F49F0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Cs w:val="24"/>
              </w:rPr>
              <w:t>Код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Cs w:val="24"/>
              </w:rPr>
              <w:t>Наименование общих компетенций</w:t>
            </w:r>
          </w:p>
        </w:tc>
      </w:tr>
      <w:tr w:rsidR="006F49F0" w:rsidTr="006F49F0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01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02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iCs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03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04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05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06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07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08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 09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F49F0" w:rsidTr="006F49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ОК 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0" w:rsidRDefault="006F49F0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Cs w:val="24"/>
              </w:rPr>
            </w:pPr>
            <w:r>
              <w:rPr>
                <w:rFonts w:ascii="Times New Roman" w:eastAsia="MS Mincho" w:hAnsi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8609EF" w:rsidRPr="0013620F" w:rsidRDefault="008609EF" w:rsidP="00E230AC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iCs/>
          <w:sz w:val="24"/>
          <w:szCs w:val="24"/>
        </w:rPr>
        <w:t xml:space="preserve">Профессиональные компетенции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9214"/>
      </w:tblGrid>
      <w:tr w:rsidR="008609EF" w:rsidRPr="0013620F" w:rsidTr="006F49F0">
        <w:tc>
          <w:tcPr>
            <w:tcW w:w="959" w:type="dxa"/>
          </w:tcPr>
          <w:p w:rsidR="008609EF" w:rsidRPr="00E230AC" w:rsidRDefault="008609EF" w:rsidP="00E230AC">
            <w:pPr>
              <w:pStyle w:val="2"/>
              <w:tabs>
                <w:tab w:val="left" w:pos="840"/>
              </w:tabs>
              <w:spacing w:before="0"/>
              <w:jc w:val="both"/>
              <w:rPr>
                <w:rStyle w:val="a7"/>
                <w:rFonts w:ascii="Times New Roman" w:hAnsi="Times New Roman"/>
                <w:sz w:val="22"/>
                <w:szCs w:val="24"/>
                <w:lang w:eastAsia="en-US"/>
              </w:rPr>
            </w:pPr>
            <w:r w:rsidRPr="00E230AC">
              <w:rPr>
                <w:rStyle w:val="a7"/>
                <w:rFonts w:ascii="Times New Roman" w:hAnsi="Times New Roman"/>
                <w:iCs w:val="0"/>
                <w:sz w:val="22"/>
                <w:szCs w:val="24"/>
                <w:lang w:eastAsia="en-US"/>
              </w:rPr>
              <w:t>Код</w:t>
            </w:r>
            <w:r w:rsidR="00E230AC" w:rsidRPr="00E230AC">
              <w:rPr>
                <w:rStyle w:val="a7"/>
                <w:rFonts w:ascii="Times New Roman" w:hAnsi="Times New Roman"/>
                <w:iCs w:val="0"/>
                <w:sz w:val="22"/>
                <w:szCs w:val="24"/>
                <w:lang w:eastAsia="en-US"/>
              </w:rPr>
              <w:tab/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pStyle w:val="2"/>
              <w:spacing w:before="0"/>
              <w:jc w:val="both"/>
              <w:rPr>
                <w:rStyle w:val="a7"/>
                <w:rFonts w:ascii="Times New Roman" w:hAnsi="Times New Roman"/>
                <w:sz w:val="22"/>
                <w:szCs w:val="24"/>
                <w:lang w:eastAsia="en-US"/>
              </w:rPr>
            </w:pPr>
            <w:r w:rsidRPr="00E230AC">
              <w:rPr>
                <w:rStyle w:val="a7"/>
                <w:rFonts w:ascii="Times New Roman" w:hAnsi="Times New Roman"/>
                <w:iCs w:val="0"/>
                <w:sz w:val="22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ВД 3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lastRenderedPageBreak/>
              <w:t>ПК 3.1.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3.2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3.3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3.4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3.5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3.6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609EF" w:rsidRPr="0013620F" w:rsidTr="006F49F0">
        <w:tc>
          <w:tcPr>
            <w:tcW w:w="959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ПК 3.7</w:t>
            </w:r>
          </w:p>
        </w:tc>
        <w:tc>
          <w:tcPr>
            <w:tcW w:w="9214" w:type="dxa"/>
          </w:tcPr>
          <w:p w:rsidR="008609EF" w:rsidRPr="00E230AC" w:rsidRDefault="008609EF" w:rsidP="00BE2D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:rsidR="000D2472" w:rsidRDefault="000D2472" w:rsidP="006F49F0">
      <w:pPr>
        <w:spacing w:before="240" w:after="0" w:line="240" w:lineRule="auto"/>
        <w:ind w:firstLine="33"/>
        <w:rPr>
          <w:rFonts w:ascii="Times New Roman" w:hAnsi="Times New Roman"/>
          <w:b/>
          <w:bCs/>
          <w:sz w:val="24"/>
          <w:szCs w:val="24"/>
        </w:rPr>
      </w:pPr>
      <w:r w:rsidRPr="00C8166D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p w:rsidR="000D2472" w:rsidRDefault="000D2472" w:rsidP="000D2472">
      <w:pPr>
        <w:spacing w:after="0" w:line="240" w:lineRule="auto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9243"/>
      </w:tblGrid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4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8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10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11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13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Выполняющий профессиональные навыки в сфере сервиса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16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17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18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19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20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21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23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определённые ключевыми работодателями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24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0D2472" w:rsidRPr="00F0093D" w:rsidRDefault="000D2472" w:rsidP="000556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0D2472" w:rsidRPr="00C878EE" w:rsidTr="0005561C">
        <w:tc>
          <w:tcPr>
            <w:tcW w:w="964" w:type="dxa"/>
          </w:tcPr>
          <w:p w:rsidR="000D2472" w:rsidRPr="00F0093D" w:rsidRDefault="000D2472" w:rsidP="000556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093D">
              <w:rPr>
                <w:rFonts w:ascii="Times New Roman" w:hAnsi="Times New Roman"/>
                <w:b/>
                <w:bCs/>
              </w:rPr>
              <w:t>ЛР 26</w:t>
            </w:r>
          </w:p>
        </w:tc>
        <w:tc>
          <w:tcPr>
            <w:tcW w:w="9243" w:type="dxa"/>
          </w:tcPr>
          <w:p w:rsidR="000D2472" w:rsidRPr="00F0093D" w:rsidRDefault="000D2472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F0093D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F0093D">
              <w:rPr>
                <w:rFonts w:ascii="Times New Roman" w:hAnsi="Times New Roman"/>
              </w:rPr>
              <w:t>скиллс</w:t>
            </w:r>
            <w:proofErr w:type="spellEnd"/>
            <w:r w:rsidRPr="00F0093D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5A507F" w:rsidRPr="002712CE" w:rsidRDefault="000D2472" w:rsidP="006F49F0">
      <w:pPr>
        <w:shd w:val="clear" w:color="auto" w:fill="FFFFFF"/>
        <w:spacing w:before="240" w:after="0" w:line="240" w:lineRule="auto"/>
        <w:ind w:left="142"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1.3</w:t>
      </w:r>
      <w:r w:rsidR="00E230AC" w:rsidRPr="000D24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09EF" w:rsidRPr="000D2472">
        <w:rPr>
          <w:rFonts w:ascii="Times New Roman" w:hAnsi="Times New Roman"/>
          <w:b/>
          <w:bCs/>
          <w:sz w:val="24"/>
          <w:szCs w:val="24"/>
        </w:rPr>
        <w:t>Количество часов на освоение программы этапа производственной практики</w:t>
      </w:r>
      <w:r w:rsidR="00E230AC" w:rsidRPr="000D24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09EF" w:rsidRPr="000D2472">
        <w:rPr>
          <w:rFonts w:ascii="Times New Roman" w:hAnsi="Times New Roman"/>
          <w:b/>
          <w:sz w:val="24"/>
          <w:szCs w:val="24"/>
        </w:rPr>
        <w:t>108 часо</w:t>
      </w:r>
      <w:r w:rsidR="002712CE">
        <w:rPr>
          <w:rFonts w:ascii="Times New Roman" w:hAnsi="Times New Roman"/>
          <w:b/>
          <w:sz w:val="24"/>
          <w:szCs w:val="24"/>
        </w:rPr>
        <w:t>в</w:t>
      </w:r>
    </w:p>
    <w:p w:rsidR="005A507F" w:rsidRPr="00371D11" w:rsidRDefault="005A507F" w:rsidP="005A5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</w:t>
      </w:r>
    </w:p>
    <w:p w:rsidR="005A507F" w:rsidRPr="00371D11" w:rsidRDefault="005A507F" w:rsidP="005A50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71D11">
        <w:rPr>
          <w:rFonts w:ascii="Times New Roman" w:hAnsi="Times New Roman"/>
          <w:b/>
          <w:sz w:val="24"/>
          <w:szCs w:val="24"/>
        </w:rPr>
        <w:t>ПРОИЗВОДСТВЕННОЙ ПРАКТИКИ</w:t>
      </w:r>
    </w:p>
    <w:p w:rsidR="005A507F" w:rsidRPr="00371D11" w:rsidRDefault="005A507F" w:rsidP="005A507F">
      <w:pPr>
        <w:spacing w:after="0" w:line="240" w:lineRule="auto"/>
        <w:ind w:left="720" w:hanging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662"/>
        <w:gridCol w:w="993"/>
      </w:tblGrid>
      <w:tr w:rsidR="005A507F" w:rsidRPr="007D2904" w:rsidTr="00E230A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7F" w:rsidRPr="00E230AC" w:rsidRDefault="005A507F" w:rsidP="00E230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Наименование профессионального модуля, тем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          Виды работ</w:t>
            </w:r>
          </w:p>
          <w:p w:rsidR="005A507F" w:rsidRPr="00E230AC" w:rsidRDefault="005A507F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Объём </w:t>
            </w:r>
          </w:p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 часов</w:t>
            </w:r>
          </w:p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507F" w:rsidRPr="007D2904" w:rsidTr="00E230AC">
        <w:trPr>
          <w:trHeight w:val="33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7F" w:rsidRPr="00E230AC" w:rsidRDefault="005A507F" w:rsidP="00E230AC">
            <w:pPr>
              <w:spacing w:line="240" w:lineRule="auto"/>
              <w:ind w:right="-142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108</w:t>
            </w:r>
          </w:p>
        </w:tc>
      </w:tr>
      <w:tr w:rsidR="005A507F" w:rsidRPr="007D2904" w:rsidTr="00E230A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7F" w:rsidRPr="00E230AC" w:rsidRDefault="005A507F" w:rsidP="00E230A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E230AC">
              <w:rPr>
                <w:rFonts w:ascii="Times New Roman" w:hAnsi="Times New Roman"/>
                <w:b/>
                <w:i/>
              </w:rPr>
              <w:t>Вводное занятие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Ознакомление с предприятием общественного питания.</w:t>
            </w:r>
          </w:p>
          <w:p w:rsidR="005A507F" w:rsidRPr="00E230AC" w:rsidRDefault="005A507F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color w:val="000000"/>
              </w:rPr>
              <w:t>Прохождение инструктажа по технике безопасности ИОТ-13-20, ИОТ-03-20, ИОТ-06-20, ИОТ-08-20.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6</w:t>
            </w:r>
          </w:p>
        </w:tc>
      </w:tr>
      <w:tr w:rsidR="005A507F" w:rsidRPr="007D2904" w:rsidTr="00E230AC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7F" w:rsidRPr="00E230AC" w:rsidRDefault="00692BA8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МДК. 03.01. </w:t>
            </w:r>
            <w:r w:rsidRPr="00E230AC">
              <w:rPr>
                <w:rStyle w:val="Hyperlink1"/>
                <w:rFonts w:ascii="Times New Roman" w:hAnsi="Times New Roman"/>
                <w:b/>
                <w:iCs/>
                <w:lang w:eastAsia="ru-RU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F" w:rsidRPr="00E230AC" w:rsidRDefault="005A507F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12</w:t>
            </w:r>
          </w:p>
        </w:tc>
      </w:tr>
      <w:tr w:rsidR="00692BA8" w:rsidRPr="007D2904" w:rsidTr="00E230AC">
        <w:trPr>
          <w:trHeight w:val="193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2BA8" w:rsidRPr="00E230AC" w:rsidRDefault="00692BA8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>Тема 1.1.</w:t>
            </w:r>
          </w:p>
          <w:p w:rsidR="00692BA8" w:rsidRPr="00E230AC" w:rsidRDefault="00692BA8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BA8" w:rsidRPr="00E230AC" w:rsidRDefault="00692BA8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Cs/>
              </w:rPr>
              <w:t>Классификация, ассортимент холодной кулинарной продукции. Актуальные направления в совершенствовании ассортимента холодной кулинарной продукции сложного приготовления</w:t>
            </w:r>
          </w:p>
          <w:p w:rsidR="00692BA8" w:rsidRPr="00E230AC" w:rsidRDefault="00692BA8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Cs/>
              </w:rPr>
              <w:t>Правила адаптации, разработки рецептур холодных блюд, кулинарных изделий, закусок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BA8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CE1801" w:rsidRPr="007D2904" w:rsidTr="00E230AC">
        <w:trPr>
          <w:trHeight w:val="39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801" w:rsidRPr="00E230AC" w:rsidRDefault="00CE180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>Тема 1.2.</w:t>
            </w:r>
          </w:p>
          <w:p w:rsidR="00CE1801" w:rsidRPr="00E230AC" w:rsidRDefault="00CE1801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801" w:rsidRPr="00E230AC" w:rsidRDefault="00CE1801" w:rsidP="00E230AC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 xml:space="preserve">Технологический цикл приготовления холодных блюд, кулинарных изделий и закусок сложного ассортимента. Характеристика,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последовательность  этапов</w:t>
            </w:r>
            <w:proofErr w:type="gramEnd"/>
            <w:r w:rsidRPr="00E230AC">
              <w:rPr>
                <w:rFonts w:ascii="Times New Roman" w:hAnsi="Times New Roman"/>
                <w:bCs/>
              </w:rPr>
              <w:t>.</w:t>
            </w:r>
          </w:p>
          <w:p w:rsidR="00CE1801" w:rsidRPr="00E230AC" w:rsidRDefault="00CE1801" w:rsidP="00E230AC">
            <w:pPr>
              <w:spacing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Cs/>
              </w:rPr>
              <w:t>Комбинирование способов приготовления холодных блюд, кулинарных изделий и закусок, с учетом ассортимента продукции,</w:t>
            </w:r>
            <w:r w:rsidRPr="00E230AC">
              <w:rPr>
                <w:rFonts w:ascii="Times New Roman" w:hAnsi="Times New Roman"/>
              </w:rPr>
              <w:t xml:space="preserve">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</w:t>
            </w:r>
          </w:p>
          <w:p w:rsidR="00CE1801" w:rsidRPr="00E230AC" w:rsidRDefault="00CE1801" w:rsidP="00E230AC">
            <w:pPr>
              <w:spacing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Cs/>
              </w:rPr>
              <w:t>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801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355C46" w:rsidRPr="007D2904" w:rsidTr="00E230A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5C46" w:rsidRPr="00E230AC" w:rsidRDefault="00355C46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Тема 1.3. </w:t>
            </w:r>
          </w:p>
          <w:p w:rsidR="00355C46" w:rsidRPr="00E230AC" w:rsidRDefault="00355C46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 w:rsidRPr="00E230AC">
              <w:rPr>
                <w:rFonts w:ascii="Times New Roman" w:hAnsi="Times New Roman"/>
                <w:bCs/>
              </w:rPr>
              <w:t>холодных блюд, кулинарных изделий и закусок</w:t>
            </w:r>
            <w:r w:rsidRPr="00E230AC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46" w:rsidRPr="00E230AC" w:rsidRDefault="00355C46" w:rsidP="00E230AC">
            <w:pPr>
              <w:spacing w:before="120"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 xml:space="preserve">Организация рабочих мест по приготовлению холодных блюд, кулинарных изделий и закусок сложного ассортимента, своевременная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текущая  уборка</w:t>
            </w:r>
            <w:proofErr w:type="gramEnd"/>
            <w:r w:rsidRPr="00E230AC">
              <w:rPr>
                <w:rFonts w:ascii="Times New Roman" w:hAnsi="Times New Roman"/>
                <w:bCs/>
              </w:rPr>
              <w:t xml:space="preserve"> в соответствии с полученными заданиями, регламентами стандартами организации питания – базы практики. </w:t>
            </w:r>
            <w:r w:rsidRPr="00E230AC">
              <w:rPr>
                <w:rFonts w:ascii="Times New Roman" w:hAnsi="Times New Roman"/>
              </w:rPr>
              <w:t xml:space="preserve">Санитарно-гигиенические требования к организации рабочих мест по приготовлению </w:t>
            </w:r>
            <w:r w:rsidRPr="00E230AC">
              <w:rPr>
                <w:rFonts w:ascii="Times New Roman" w:hAnsi="Times New Roman"/>
                <w:bCs/>
              </w:rPr>
              <w:t>холодных блюд, кулинарных изделий и закусок сложного ассортимента</w:t>
            </w:r>
            <w:r w:rsidRPr="00E230AC">
              <w:rPr>
                <w:rFonts w:ascii="Times New Roman" w:hAnsi="Times New Roman"/>
              </w:rPr>
              <w:t>, процессу хранения и подготовки к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55C46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355C46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5C46" w:rsidRPr="00E230AC" w:rsidRDefault="00355C46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46" w:rsidRPr="00E230AC" w:rsidRDefault="00355C46" w:rsidP="00E230AC">
            <w:pPr>
              <w:spacing w:before="120"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 xml:space="preserve">Подготовка к работе, безопасная эксплуатация технологического </w:t>
            </w:r>
            <w:r w:rsidRPr="00E230AC">
              <w:rPr>
                <w:rFonts w:ascii="Times New Roman" w:hAnsi="Times New Roman"/>
                <w:bCs/>
              </w:rPr>
              <w:lastRenderedPageBreak/>
              <w:t>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E230AC">
              <w:rPr>
                <w:rFonts w:ascii="Times New Roman" w:hAnsi="Times New Roman"/>
              </w:rPr>
              <w:t xml:space="preserve"> пожаробезопасности, охраны труда).</w:t>
            </w:r>
          </w:p>
          <w:p w:rsidR="00355C46" w:rsidRPr="00E230AC" w:rsidRDefault="00355C46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Cs/>
              </w:rPr>
              <w:t xml:space="preserve">Виды, назначение технологического оборудования и производственного инвентаря, инструментов, весоизмерительных </w:t>
            </w:r>
            <w:proofErr w:type="gramStart"/>
            <w:r w:rsidRPr="00E230AC">
              <w:rPr>
                <w:rFonts w:ascii="Times New Roman" w:hAnsi="Times New Roman"/>
                <w:bCs/>
              </w:rPr>
              <w:t xml:space="preserve">приборов,   </w:t>
            </w:r>
            <w:proofErr w:type="gramEnd"/>
            <w:r w:rsidRPr="00E230AC">
              <w:rPr>
                <w:rFonts w:ascii="Times New Roman" w:hAnsi="Times New Roman"/>
                <w:bCs/>
              </w:rPr>
              <w:t>посуды, правила их подбора и безопасного использования, правила ухода за ними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6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355C46" w:rsidRPr="007D2904" w:rsidTr="00E230AC">
        <w:trPr>
          <w:trHeight w:val="2206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46" w:rsidRPr="00E230AC" w:rsidRDefault="00355C46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46" w:rsidRPr="00E230AC" w:rsidRDefault="00355C46" w:rsidP="00E230AC">
            <w:pPr>
              <w:spacing w:before="120"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6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CE1801" w:rsidRPr="007D2904" w:rsidTr="00E230AC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01" w:rsidRPr="00E230AC" w:rsidRDefault="00CE1801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МДК 03.02 Процессы приготовления и подготовки к реализации холодных блюд, кулинарных изделий, </w:t>
            </w:r>
            <w:proofErr w:type="gramStart"/>
            <w:r w:rsidRPr="00E230AC">
              <w:rPr>
                <w:rFonts w:ascii="Times New Roman" w:hAnsi="Times New Roman"/>
                <w:b/>
              </w:rPr>
              <w:t>закусок  сложного</w:t>
            </w:r>
            <w:proofErr w:type="gramEnd"/>
            <w:r w:rsidRPr="00E230AC">
              <w:rPr>
                <w:rFonts w:ascii="Times New Roman" w:hAnsi="Times New Roman"/>
                <w:b/>
              </w:rPr>
              <w:t xml:space="preserve"> ассортимента</w:t>
            </w:r>
          </w:p>
          <w:p w:rsidR="00A94F4A" w:rsidRPr="00E230AC" w:rsidRDefault="00A94F4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i/>
              </w:rPr>
              <w:t>(Последовательность технологического процесса (видов производственных работ) в зависимости от типа предприятия)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01" w:rsidRPr="00E230AC" w:rsidRDefault="00196573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84</w:t>
            </w:r>
          </w:p>
        </w:tc>
      </w:tr>
      <w:tr w:rsidR="00036AB1" w:rsidRPr="007D2904" w:rsidTr="00E230AC">
        <w:trPr>
          <w:trHeight w:val="271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 xml:space="preserve">Приготовление,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хранение  холодных</w:t>
            </w:r>
            <w:proofErr w:type="gramEnd"/>
            <w:r w:rsidRPr="00E230AC">
              <w:rPr>
                <w:rFonts w:ascii="Times New Roman" w:hAnsi="Times New Roman"/>
                <w:bCs/>
              </w:rPr>
              <w:t xml:space="preserve">  соусов, заправок сложного ассортимента</w:t>
            </w:r>
          </w:p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Ассортимент, требования к качеству, пищевая ценность холодных соусов и заправок сложного ассортимента.  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  <w:p w:rsidR="00036AB1" w:rsidRPr="00E230AC" w:rsidRDefault="00036AB1" w:rsidP="00E230AC">
            <w:pPr>
              <w:spacing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Комбинирование различных способов и современные методы приготовления, рецептуры, варианты подачи сложных </w:t>
            </w:r>
            <w:proofErr w:type="gramStart"/>
            <w:r w:rsidRPr="00E230AC">
              <w:rPr>
                <w:rFonts w:ascii="Times New Roman" w:hAnsi="Times New Roman"/>
              </w:rPr>
              <w:t>соусов  из</w:t>
            </w:r>
            <w:proofErr w:type="gramEnd"/>
            <w:r w:rsidRPr="00E230AC">
              <w:rPr>
                <w:rFonts w:ascii="Times New Roman" w:hAnsi="Times New Roman"/>
              </w:rPr>
              <w:t xml:space="preserve"> полуфабрикатов промышленного производства: табаско, терияки, соевый соус, бальзамический уксус. 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Выполнение задания (заказа) по приготовлению салатных заправок на основе растительного масла, уксуса, горчичного порошка, майонеза в соответствии заданием (</w:t>
            </w:r>
            <w:proofErr w:type="gramStart"/>
            <w:r w:rsidRPr="00E230AC">
              <w:rPr>
                <w:rFonts w:ascii="Times New Roman" w:hAnsi="Times New Roman"/>
              </w:rPr>
              <w:t>заказом)  производственной</w:t>
            </w:r>
            <w:proofErr w:type="gramEnd"/>
            <w:r w:rsidRPr="00E230AC">
              <w:rPr>
                <w:rFonts w:ascii="Times New Roman" w:hAnsi="Times New Roman"/>
              </w:rPr>
              <w:t xml:space="preserve"> программой кухни ресторана.</w:t>
            </w:r>
          </w:p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 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F5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D1CF5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Выполнение задания (заказа) по приготовлению холодных соусов сложного ассортимента (пенки, </w:t>
            </w:r>
            <w:proofErr w:type="spellStart"/>
            <w:r w:rsidRPr="00E230AC">
              <w:rPr>
                <w:rFonts w:ascii="Times New Roman" w:hAnsi="Times New Roman"/>
              </w:rPr>
              <w:t>эспумы</w:t>
            </w:r>
            <w:proofErr w:type="spellEnd"/>
            <w:r w:rsidRPr="00E230AC">
              <w:rPr>
                <w:rFonts w:ascii="Times New Roman" w:hAnsi="Times New Roman"/>
              </w:rPr>
              <w:t>, гели) на основе сливок, сметаны, кисломолочных продуктов, фруктовых, ягодных, овощных соков и пюре, пряной зелени, с использованием текстур молекулярной кухни в соответствии заданием (заказом)  производственной программой кухни ресторана.</w:t>
            </w:r>
          </w:p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 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Подготовка к реализации (презентации) готовых </w:t>
            </w:r>
            <w:r w:rsidRPr="00E230AC">
              <w:rPr>
                <w:rFonts w:ascii="Times New Roman" w:hAnsi="Times New Roman"/>
                <w:bCs/>
              </w:rPr>
              <w:t>холодных  соусов, заправок сложного ассортимента</w:t>
            </w:r>
            <w:r w:rsidRPr="00E230AC">
              <w:rPr>
                <w:rFonts w:ascii="Times New Roman" w:hAnsi="Times New Roman"/>
              </w:rPr>
              <w:t xml:space="preserve"> (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порционирования (комплектования), сервировки и творческого оформления </w:t>
            </w:r>
            <w:r w:rsidR="00CC0337" w:rsidRPr="00E230AC">
              <w:rPr>
                <w:rFonts w:ascii="Times New Roman" w:hAnsi="Times New Roman"/>
                <w:bCs/>
              </w:rPr>
              <w:t>холодных  соусов, заправок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E230AC">
              <w:rPr>
                <w:rFonts w:ascii="Times New Roman" w:hAnsi="Times New Roman"/>
              </w:rPr>
              <w:t xml:space="preserve"> 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Упаковка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холодных  соусов</w:t>
            </w:r>
            <w:proofErr w:type="gramEnd"/>
            <w:r w:rsidRPr="00E230AC">
              <w:rPr>
                <w:rFonts w:ascii="Times New Roman" w:hAnsi="Times New Roman"/>
                <w:bCs/>
              </w:rPr>
              <w:t>, заправок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на вынос и для транспортирования.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хранения готовых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холодных  соусов</w:t>
            </w:r>
            <w:proofErr w:type="gramEnd"/>
            <w:r w:rsidRPr="00E230AC">
              <w:rPr>
                <w:rFonts w:ascii="Times New Roman" w:hAnsi="Times New Roman"/>
                <w:bCs/>
              </w:rPr>
              <w:t>, заправок сложного ассортимента</w:t>
            </w:r>
            <w:r w:rsidRPr="00E230AC">
              <w:rPr>
                <w:rFonts w:ascii="Times New Roman" w:hAnsi="Times New Roman"/>
              </w:rPr>
              <w:t xml:space="preserve">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Подготовка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холодных  соусов</w:t>
            </w:r>
            <w:proofErr w:type="gramEnd"/>
            <w:r w:rsidRPr="00E230AC">
              <w:rPr>
                <w:rFonts w:ascii="Times New Roman" w:hAnsi="Times New Roman"/>
                <w:bCs/>
              </w:rPr>
              <w:t>, заправок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 по приготовлению </w:t>
            </w:r>
            <w:r w:rsidRPr="00E230AC">
              <w:rPr>
                <w:rFonts w:ascii="Times New Roman" w:hAnsi="Times New Roman"/>
                <w:bCs/>
              </w:rPr>
              <w:t>холодных  соусов, заправок 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36AB1" w:rsidRPr="007D2904" w:rsidTr="00E230AC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B1" w:rsidRPr="00E230AC" w:rsidRDefault="00036AB1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Консультирование потребителей, оказание им помощи в выборе </w:t>
            </w:r>
            <w:proofErr w:type="gramStart"/>
            <w:r w:rsidRPr="00E230AC">
              <w:rPr>
                <w:rFonts w:ascii="Times New Roman" w:hAnsi="Times New Roman"/>
                <w:bCs/>
              </w:rPr>
              <w:t>холодных  соусов</w:t>
            </w:r>
            <w:proofErr w:type="gramEnd"/>
            <w:r w:rsidRPr="00E230AC">
              <w:rPr>
                <w:rFonts w:ascii="Times New Roman" w:hAnsi="Times New Roman"/>
                <w:bCs/>
              </w:rPr>
              <w:t>, заправок сложного ассортимента</w:t>
            </w:r>
            <w:r w:rsidRPr="00E230AC">
              <w:rPr>
                <w:rFonts w:ascii="Times New Roman" w:hAnsi="Times New Roman"/>
              </w:rPr>
              <w:t xml:space="preserve">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1" w:rsidRPr="00E230AC" w:rsidRDefault="003D1CF5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196573" w:rsidRPr="007D2904" w:rsidTr="00E230AC">
        <w:trPr>
          <w:trHeight w:val="1353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Тема 2.2. </w:t>
            </w:r>
          </w:p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>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 Актуальные направления в приготовлении салатов сложного ассортимента.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Выполнение задания (заказа) по приготовлению сложных салатов из вареных овощей, винегретов, салатов из свежих овощей в соответствии заданием (</w:t>
            </w:r>
            <w:proofErr w:type="gramStart"/>
            <w:r w:rsidRPr="00E230AC">
              <w:rPr>
                <w:rFonts w:ascii="Times New Roman" w:hAnsi="Times New Roman"/>
              </w:rPr>
              <w:t>заказом)  производственной</w:t>
            </w:r>
            <w:proofErr w:type="gramEnd"/>
            <w:r w:rsidRPr="00E230AC">
              <w:rPr>
                <w:rFonts w:ascii="Times New Roman" w:hAnsi="Times New Roman"/>
              </w:rPr>
              <w:t xml:space="preserve"> программой кухни ресторана.</w:t>
            </w:r>
          </w:p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 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Выполнение задания (заказа) по приготовлению салатов сложного ассортимента из сырых и вареных продуктов (овощей, мяса, птицы, рыбы, нерыбного водного сырья); несмешанных салатов; салатов-коктейлей; теплых салатов в соответствии заданием (</w:t>
            </w:r>
            <w:proofErr w:type="gramStart"/>
            <w:r w:rsidRPr="00E230AC">
              <w:rPr>
                <w:rFonts w:ascii="Times New Roman" w:hAnsi="Times New Roman"/>
              </w:rPr>
              <w:t>заказом)  производственной</w:t>
            </w:r>
            <w:proofErr w:type="gramEnd"/>
            <w:r w:rsidRPr="00E230AC">
              <w:rPr>
                <w:rFonts w:ascii="Times New Roman" w:hAnsi="Times New Roman"/>
              </w:rPr>
              <w:t xml:space="preserve"> программой кухни ресторана.</w:t>
            </w:r>
          </w:p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 Способы сокращения </w:t>
            </w:r>
            <w:proofErr w:type="gramStart"/>
            <w:r w:rsidRPr="00E230AC">
              <w:rPr>
                <w:rFonts w:ascii="Times New Roman" w:hAnsi="Times New Roman"/>
              </w:rPr>
              <w:t>потерь  сохранения</w:t>
            </w:r>
            <w:proofErr w:type="gramEnd"/>
            <w:r w:rsidRPr="00E230AC">
              <w:rPr>
                <w:rFonts w:ascii="Times New Roman" w:hAnsi="Times New Roman"/>
              </w:rPr>
              <w:t xml:space="preserve"> пищевой ценности  продуктов.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Style w:val="FontStyle121"/>
                <w:rFonts w:ascii="Times New Roman" w:hAnsi="Times New Roman"/>
                <w:sz w:val="22"/>
              </w:rPr>
            </w:pPr>
            <w:r w:rsidRPr="00E230AC">
              <w:rPr>
                <w:rFonts w:ascii="Times New Roman" w:hAnsi="Times New Roman"/>
              </w:rPr>
              <w:t xml:space="preserve">Подготовка к реализации (презентации) готовых </w:t>
            </w:r>
            <w:r w:rsidRPr="00E230AC">
              <w:rPr>
                <w:rFonts w:ascii="Times New Roman" w:hAnsi="Times New Roman"/>
                <w:bCs/>
              </w:rPr>
              <w:t>салатов сложного ассортимента</w:t>
            </w:r>
            <w:r w:rsidRPr="00E230AC">
              <w:rPr>
                <w:rFonts w:ascii="Times New Roman" w:hAnsi="Times New Roman"/>
              </w:rPr>
              <w:t xml:space="preserve"> (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порционирования (комплектования), сервировки и творческого оформления </w:t>
            </w:r>
            <w:r w:rsidRPr="00E230AC">
              <w:rPr>
                <w:rFonts w:ascii="Times New Roman" w:hAnsi="Times New Roman"/>
                <w:bCs/>
              </w:rPr>
              <w:t>салатов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E230AC">
              <w:rPr>
                <w:rFonts w:ascii="Times New Roman" w:hAnsi="Times New Roman"/>
              </w:rPr>
              <w:t xml:space="preserve"> 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>Упаковка готовых холодных блюд, кулинарных изделий, закусок на вынос и для транспортирования.</w:t>
            </w:r>
          </w:p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Правила подбора заправок к салатам сложного ассортимента. 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хранения готовых </w:t>
            </w:r>
            <w:r w:rsidRPr="00E230AC">
              <w:rPr>
                <w:rFonts w:ascii="Times New Roman" w:hAnsi="Times New Roman"/>
                <w:bCs/>
              </w:rPr>
              <w:t>салатов сложного ассортимента</w:t>
            </w:r>
            <w:r w:rsidRPr="00E230AC">
              <w:rPr>
                <w:rFonts w:ascii="Times New Roman" w:hAnsi="Times New Roman"/>
              </w:rPr>
              <w:t xml:space="preserve">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Подготовка готовых </w:t>
            </w:r>
            <w:r w:rsidRPr="00E230AC">
              <w:rPr>
                <w:rFonts w:ascii="Times New Roman" w:hAnsi="Times New Roman"/>
                <w:bCs/>
              </w:rPr>
              <w:t>салатов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</w:t>
            </w:r>
            <w:proofErr w:type="gramStart"/>
            <w:r w:rsidRPr="00E230AC">
              <w:rPr>
                <w:rFonts w:ascii="Times New Roman" w:hAnsi="Times New Roman"/>
              </w:rPr>
              <w:t>т.д.</w:t>
            </w:r>
            <w:proofErr w:type="gramEnd"/>
            <w:r w:rsidRPr="00E230AC">
              <w:rPr>
                <w:rFonts w:ascii="Times New Roman" w:hAnsi="Times New Roman"/>
              </w:rPr>
              <w:t xml:space="preserve">) по приготовлению </w:t>
            </w:r>
            <w:r w:rsidRPr="00E230AC">
              <w:rPr>
                <w:rFonts w:ascii="Times New Roman" w:hAnsi="Times New Roman"/>
                <w:bCs/>
              </w:rPr>
              <w:t xml:space="preserve">салатов </w:t>
            </w:r>
            <w:r w:rsidRPr="00E230AC">
              <w:rPr>
                <w:rFonts w:ascii="Times New Roman" w:hAnsi="Times New Roman"/>
                <w:bCs/>
              </w:rPr>
              <w:lastRenderedPageBreak/>
              <w:t>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196573" w:rsidRPr="007D2904" w:rsidTr="00E230AC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73" w:rsidRPr="00E230AC" w:rsidRDefault="00196573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Консультирование потребителей, оказание им помощи в выборе </w:t>
            </w:r>
            <w:r w:rsidRPr="00E230AC">
              <w:rPr>
                <w:rFonts w:ascii="Times New Roman" w:hAnsi="Times New Roman"/>
                <w:bCs/>
              </w:rPr>
              <w:t>салатов сложного ассортимента</w:t>
            </w:r>
            <w:r w:rsidRPr="00E230AC">
              <w:rPr>
                <w:rFonts w:ascii="Times New Roman" w:hAnsi="Times New Roman"/>
              </w:rPr>
              <w:t xml:space="preserve">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73" w:rsidRPr="00E230AC" w:rsidRDefault="00755A60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rPr>
          <w:trHeight w:val="15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Тема 2.3. 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Приготовление, подготовка к реализации канапе, холодных закусок сложного ассортимента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Ассортимент, требования к качеству, пищевая ценность канапе, холодных закусок сложного ассортимента. Правила выбора основных гастрономических продуктов и дополнительных ингредиентов </w:t>
            </w:r>
            <w:proofErr w:type="gramStart"/>
            <w:r w:rsidRPr="00E230AC">
              <w:rPr>
                <w:rFonts w:ascii="Times New Roman" w:hAnsi="Times New Roman"/>
              </w:rPr>
              <w:t>для  канапе</w:t>
            </w:r>
            <w:proofErr w:type="gramEnd"/>
            <w:r w:rsidRPr="00E230AC">
              <w:rPr>
                <w:rFonts w:ascii="Times New Roman" w:hAnsi="Times New Roman"/>
              </w:rPr>
              <w:t xml:space="preserve">, холодных закусок сложного ассортимента  Актуальные направления в приготовлении  канапе, холодных закусок сложного ассортимента.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Выполнение задания (заказа) по приготовлению канапе, холодных закусок сложного ассортимента (рыбных и мясных деликатесных продуктов холодного и горячего копчения; карпаччо (из мяса и рыбы); </w:t>
            </w:r>
            <w:proofErr w:type="spellStart"/>
            <w:r w:rsidRPr="00E230AC">
              <w:rPr>
                <w:rFonts w:ascii="Times New Roman" w:hAnsi="Times New Roman"/>
              </w:rPr>
              <w:t>террина</w:t>
            </w:r>
            <w:proofErr w:type="spellEnd"/>
            <w:r w:rsidRPr="00E230AC">
              <w:rPr>
                <w:rFonts w:ascii="Times New Roman" w:hAnsi="Times New Roman"/>
              </w:rPr>
              <w:t xml:space="preserve"> (из гусиной печени, </w:t>
            </w:r>
            <w:proofErr w:type="spellStart"/>
            <w:r w:rsidRPr="00E230AC">
              <w:rPr>
                <w:rFonts w:ascii="Times New Roman" w:hAnsi="Times New Roman"/>
              </w:rPr>
              <w:t>фуа-гра</w:t>
            </w:r>
            <w:proofErr w:type="spellEnd"/>
            <w:r w:rsidRPr="00E230AC">
              <w:rPr>
                <w:rFonts w:ascii="Times New Roman" w:hAnsi="Times New Roman"/>
              </w:rPr>
              <w:t xml:space="preserve">, семги); тартара; несладкого </w:t>
            </w:r>
            <w:proofErr w:type="spellStart"/>
            <w:r w:rsidRPr="00E230AC">
              <w:rPr>
                <w:rFonts w:ascii="Times New Roman" w:hAnsi="Times New Roman"/>
              </w:rPr>
              <w:t>мильфея</w:t>
            </w:r>
            <w:proofErr w:type="spellEnd"/>
            <w:r w:rsidRPr="00E230AC">
              <w:rPr>
                <w:rFonts w:ascii="Times New Roman" w:hAnsi="Times New Roman"/>
              </w:rPr>
              <w:t xml:space="preserve">; роллов; паштета (из говяжьей или гусиной печени), паштета в тесте, паштетов и муссов, запеченных на водяной бане в формах (из мяса, птицы, крабов и др.); овощных и фруктово-ягодных равиолей с различными начинками; фуршетных закусок (тапас, </w:t>
            </w:r>
            <w:proofErr w:type="spellStart"/>
            <w:r w:rsidRPr="00E230AC">
              <w:rPr>
                <w:rFonts w:ascii="Times New Roman" w:hAnsi="Times New Roman"/>
              </w:rPr>
              <w:t>ово</w:t>
            </w:r>
            <w:proofErr w:type="spellEnd"/>
            <w:r w:rsidRPr="00E230AC">
              <w:rPr>
                <w:rFonts w:ascii="Times New Roman" w:hAnsi="Times New Roman"/>
              </w:rPr>
              <w:t xml:space="preserve">-лакто, </w:t>
            </w:r>
            <w:proofErr w:type="spellStart"/>
            <w:r w:rsidRPr="00E230AC">
              <w:rPr>
                <w:rFonts w:ascii="Times New Roman" w:hAnsi="Times New Roman"/>
              </w:rPr>
              <w:t>фингер</w:t>
            </w:r>
            <w:proofErr w:type="spellEnd"/>
            <w:r w:rsidRPr="00E230AC">
              <w:rPr>
                <w:rFonts w:ascii="Times New Roman" w:hAnsi="Times New Roman"/>
              </w:rPr>
              <w:t xml:space="preserve"> </w:t>
            </w:r>
            <w:proofErr w:type="spellStart"/>
            <w:r w:rsidRPr="00E230AC">
              <w:rPr>
                <w:rFonts w:ascii="Times New Roman" w:hAnsi="Times New Roman"/>
              </w:rPr>
              <w:t>фуд</w:t>
            </w:r>
            <w:proofErr w:type="spellEnd"/>
            <w:r w:rsidRPr="00E230AC">
              <w:rPr>
                <w:rFonts w:ascii="Times New Roman" w:hAnsi="Times New Roman"/>
              </w:rPr>
              <w:t xml:space="preserve">), с использованием техник молекулярной кухни, су-вида, </w:t>
            </w:r>
            <w:proofErr w:type="spellStart"/>
            <w:r w:rsidRPr="00E230AC">
              <w:rPr>
                <w:rFonts w:ascii="Times New Roman" w:hAnsi="Times New Roman"/>
              </w:rPr>
              <w:t>витамикса</w:t>
            </w:r>
            <w:proofErr w:type="spellEnd"/>
            <w:r w:rsidRPr="00E230AC">
              <w:rPr>
                <w:rFonts w:ascii="Times New Roman" w:hAnsi="Times New Roman"/>
              </w:rPr>
              <w:t xml:space="preserve">, компрессии продуктов, тонкого измельчения в замороженном виде в соответствии заданием (заказом)  производственной программой кухни ресторана. Рецептуры, варианты подачи канапе, холодных закусок сложного ассортимента. 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Выполнение задания (заказа) по приготовлению масляных смесей (масла зеленого, масла ракового/крабового, масла анчоусного, масла сырного, желтковой пасты, сырной пасты, селедочного масла; масла грибного; масла креветочного; чесночного масла) в соответствии заданием (заказом)  производственной программой кухни ресторана.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Подготовка к реализации (презентации) готовых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Fonts w:ascii="Times New Roman" w:hAnsi="Times New Roman"/>
              </w:rPr>
              <w:t xml:space="preserve"> (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порционирования (комплектования), сервировки и творческого оформления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E230AC">
              <w:rPr>
                <w:rFonts w:ascii="Times New Roman" w:hAnsi="Times New Roman"/>
              </w:rPr>
              <w:t xml:space="preserve"> 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хранения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Fonts w:ascii="Times New Roman" w:hAnsi="Times New Roman"/>
              </w:rPr>
              <w:t xml:space="preserve">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Подготовка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 по приготовлению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Консультирование потребителей, оказание им помощи в выборе </w:t>
            </w:r>
            <w:r w:rsidRPr="00E230AC">
              <w:rPr>
                <w:rFonts w:ascii="Times New Roman" w:hAnsi="Times New Roman"/>
                <w:bCs/>
              </w:rPr>
              <w:t>канапе, холодных закусок сложного ассортимента</w:t>
            </w:r>
            <w:r w:rsidRPr="00E230AC">
              <w:rPr>
                <w:rFonts w:ascii="Times New Roman" w:hAnsi="Times New Roman"/>
              </w:rPr>
              <w:t xml:space="preserve">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rPr>
          <w:trHeight w:val="2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t xml:space="preserve">Тема 2.4. 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Ассортимент, требования к качеству, пищевая ценность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 xml:space="preserve">. Правила выбора основных продуктов и дополнительных ингредиентов </w:t>
            </w:r>
            <w:proofErr w:type="gramStart"/>
            <w:r w:rsidRPr="00E230AC">
              <w:rPr>
                <w:rFonts w:ascii="Times New Roman" w:hAnsi="Times New Roman"/>
              </w:rPr>
              <w:t xml:space="preserve">для  </w:t>
            </w:r>
            <w:r w:rsidRPr="00E230AC">
              <w:rPr>
                <w:rFonts w:ascii="Times New Roman" w:hAnsi="Times New Roman"/>
                <w:bCs/>
              </w:rPr>
              <w:t>холодных</w:t>
            </w:r>
            <w:proofErr w:type="gramEnd"/>
            <w:r w:rsidRPr="00E230AC">
              <w:rPr>
                <w:rFonts w:ascii="Times New Roman" w:hAnsi="Times New Roman"/>
                <w:bCs/>
              </w:rPr>
              <w:t xml:space="preserve"> блюд из рыбы, нерыбного водного сырья </w:t>
            </w:r>
            <w:r w:rsidRPr="00E230AC">
              <w:rPr>
                <w:rFonts w:ascii="Times New Roman" w:hAnsi="Times New Roman"/>
              </w:rPr>
              <w:t xml:space="preserve">сложного ассортимента. Правила подбора и расчета количества гарниров и соусов к сложным холодным блюдам.  Актуальные направления в </w:t>
            </w:r>
            <w:proofErr w:type="gramStart"/>
            <w:r w:rsidRPr="00E230AC">
              <w:rPr>
                <w:rFonts w:ascii="Times New Roman" w:hAnsi="Times New Roman"/>
              </w:rPr>
              <w:t xml:space="preserve">приготовлении  </w:t>
            </w:r>
            <w:r w:rsidRPr="00E230AC">
              <w:rPr>
                <w:rFonts w:ascii="Times New Roman" w:hAnsi="Times New Roman"/>
                <w:bCs/>
              </w:rPr>
              <w:t>холодных</w:t>
            </w:r>
            <w:proofErr w:type="gramEnd"/>
            <w:r w:rsidRPr="00E230AC">
              <w:rPr>
                <w:rFonts w:ascii="Times New Roman" w:hAnsi="Times New Roman"/>
                <w:bCs/>
              </w:rPr>
              <w:t xml:space="preserve">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3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Выполнение задания (заказа) по приготовлению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 (</w:t>
            </w:r>
            <w:r w:rsidRPr="00E230AC">
              <w:rPr>
                <w:rFonts w:ascii="Times New Roman" w:hAnsi="Times New Roman"/>
              </w:rPr>
              <w:t xml:space="preserve">рыба заливная (целиком и порционными кусками); рыба фаршированная заливная (целиком и порционными кусками); рулетики  из рыбы, заливные крабы, креветки, гребешки и т.д.), с использованием техник молекулярной кухни, су-вида, </w:t>
            </w:r>
            <w:proofErr w:type="spellStart"/>
            <w:r w:rsidRPr="00E230AC">
              <w:rPr>
                <w:rFonts w:ascii="Times New Roman" w:hAnsi="Times New Roman"/>
              </w:rPr>
              <w:t>витамикса</w:t>
            </w:r>
            <w:proofErr w:type="spellEnd"/>
            <w:r w:rsidRPr="00E230AC">
              <w:rPr>
                <w:rFonts w:ascii="Times New Roman" w:hAnsi="Times New Roman"/>
              </w:rPr>
              <w:t>, компрессии продуктов в соответствии заданием (заказом)  производственной программой кухни ресторана.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 Рецептуры, варианты </w:t>
            </w:r>
            <w:r w:rsidRPr="00E230AC">
              <w:rPr>
                <w:rFonts w:ascii="Times New Roman" w:hAnsi="Times New Roman"/>
                <w:bCs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 w:rsidRPr="00E230AC">
              <w:rPr>
                <w:rFonts w:ascii="Times New Roman" w:hAnsi="Times New Roman"/>
              </w:rPr>
              <w:t xml:space="preserve">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9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Подготовка к реализации (презентации</w:t>
            </w:r>
            <w:r w:rsidRPr="00E230AC">
              <w:rPr>
                <w:rFonts w:ascii="Times New Roman" w:hAnsi="Times New Roman"/>
                <w:bCs/>
              </w:rPr>
              <w:t xml:space="preserve"> )  холодных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 xml:space="preserve"> (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порционирования (комплектования), сервировки и творческого оформления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E230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6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хранения готовых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 xml:space="preserve">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Подготовка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 по приготовлению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Консультирование потребителей, оказание им помощи в выборе </w:t>
            </w:r>
            <w:r w:rsidRPr="00E230AC">
              <w:rPr>
                <w:rFonts w:ascii="Times New Roman" w:hAnsi="Times New Roman"/>
                <w:bCs/>
              </w:rPr>
              <w:t>холодных блюд из рыбы, нерыбного водного сырья сложного ассортимента</w:t>
            </w:r>
            <w:r w:rsidRPr="00E230AC">
              <w:rPr>
                <w:rFonts w:ascii="Times New Roman" w:hAnsi="Times New Roman"/>
              </w:rPr>
              <w:t xml:space="preserve">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rPr>
          <w:trHeight w:val="211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230AC">
              <w:rPr>
                <w:rFonts w:ascii="Times New Roman" w:hAnsi="Times New Roman"/>
                <w:b/>
                <w:bCs/>
              </w:rPr>
              <w:lastRenderedPageBreak/>
              <w:t xml:space="preserve">Тема 2.5. 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Ассортимент, требования к качеству, пищевая ценность холодных блюд </w:t>
            </w:r>
            <w:r w:rsidRPr="00E230AC">
              <w:rPr>
                <w:rFonts w:ascii="Times New Roman" w:hAnsi="Times New Roman"/>
                <w:bCs/>
              </w:rPr>
              <w:t>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 xml:space="preserve">. Правила выбора основных продуктов и дополнительных ингредиентов </w:t>
            </w:r>
            <w:proofErr w:type="gramStart"/>
            <w:r w:rsidRPr="00E230AC">
              <w:rPr>
                <w:rFonts w:ascii="Times New Roman" w:hAnsi="Times New Roman"/>
              </w:rPr>
              <w:t xml:space="preserve">для  </w:t>
            </w:r>
            <w:r w:rsidRPr="00E230AC">
              <w:rPr>
                <w:rFonts w:ascii="Times New Roman" w:hAnsi="Times New Roman"/>
                <w:bCs/>
              </w:rPr>
              <w:t>холодных</w:t>
            </w:r>
            <w:proofErr w:type="gramEnd"/>
            <w:r w:rsidRPr="00E230AC">
              <w:rPr>
                <w:rFonts w:ascii="Times New Roman" w:hAnsi="Times New Roman"/>
                <w:bCs/>
              </w:rPr>
              <w:t xml:space="preserve"> блюд из мяса, домашней птицы, дичи </w:t>
            </w:r>
            <w:r w:rsidRPr="00E230AC">
              <w:rPr>
                <w:rFonts w:ascii="Times New Roman" w:hAnsi="Times New Roman"/>
              </w:rPr>
              <w:t xml:space="preserve">сложного ассортимента. Правила подбора и расчета количества гарниров и соусов к сложным холодным блюдам.  Актуальные направления в приготовлении холодных блюд </w:t>
            </w:r>
            <w:r w:rsidRPr="00E230AC">
              <w:rPr>
                <w:rFonts w:ascii="Times New Roman" w:hAnsi="Times New Roman"/>
                <w:bCs/>
              </w:rPr>
              <w:t>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Выполнение задания (заказа) по приготовлению холодных блюд </w:t>
            </w:r>
            <w:r w:rsidRPr="00E230AC">
              <w:rPr>
                <w:rFonts w:ascii="Times New Roman" w:hAnsi="Times New Roman"/>
                <w:bCs/>
              </w:rPr>
              <w:t>из мяса сложного ассортимента (</w:t>
            </w:r>
            <w:r w:rsidRPr="00E230AC">
              <w:rPr>
                <w:rFonts w:ascii="Times New Roman" w:hAnsi="Times New Roman"/>
              </w:rPr>
              <w:t xml:space="preserve">баранья нога шпигованная, свиная корейка на ребрышках, поросенок фаршированный заливной, поросенок запеченный с гарниром, рулетики из мяса), с использованием техник молекулярной кухни, су-вида, </w:t>
            </w:r>
            <w:proofErr w:type="spellStart"/>
            <w:r w:rsidRPr="00E230AC">
              <w:rPr>
                <w:rFonts w:ascii="Times New Roman" w:hAnsi="Times New Roman"/>
              </w:rPr>
              <w:t>витамикса</w:t>
            </w:r>
            <w:proofErr w:type="spellEnd"/>
            <w:r w:rsidRPr="00E230AC">
              <w:rPr>
                <w:rFonts w:ascii="Times New Roman" w:hAnsi="Times New Roman"/>
              </w:rPr>
              <w:t>, компрессии продуктов в соответствии заданием (заказом)  производственной программой кухни ресторана.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 Рецептуры, варианты </w:t>
            </w:r>
            <w:r w:rsidRPr="00E230AC">
              <w:rPr>
                <w:rFonts w:ascii="Times New Roman" w:hAnsi="Times New Roman"/>
                <w:bCs/>
              </w:rPr>
              <w:t xml:space="preserve">холодных блюд из мяса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сложного ассортимента, гармоничного сочетания украшений с основными продуктами при оформлении. </w:t>
            </w:r>
            <w:r w:rsidRPr="00E230AC">
              <w:rPr>
                <w:rFonts w:ascii="Times New Roman" w:hAnsi="Times New Roman"/>
              </w:rPr>
              <w:t xml:space="preserve">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5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Выполнение задания (заказа) по приготовлению холодных блюд </w:t>
            </w:r>
            <w:r w:rsidRPr="00E230AC">
              <w:rPr>
                <w:rFonts w:ascii="Times New Roman" w:hAnsi="Times New Roman"/>
                <w:bCs/>
              </w:rPr>
              <w:t>из домашней птицы, дичи сложного ассортимента (</w:t>
            </w:r>
            <w:r w:rsidRPr="00E230AC">
              <w:rPr>
                <w:rFonts w:ascii="Times New Roman" w:eastAsia="SimSun" w:hAnsi="Times New Roman"/>
                <w:lang w:eastAsia="zh-CN"/>
              </w:rPr>
              <w:t>галантин из птицы,  курица фаршированная, индейка, фаршированная целиком, рулетики из птицы</w:t>
            </w:r>
            <w:r w:rsidRPr="00E230AC">
              <w:rPr>
                <w:rFonts w:ascii="Times New Roman" w:hAnsi="Times New Roman"/>
              </w:rPr>
              <w:t xml:space="preserve">), с использованием техник молекулярной кухни, су-вида, </w:t>
            </w:r>
            <w:proofErr w:type="spellStart"/>
            <w:r w:rsidRPr="00E230AC">
              <w:rPr>
                <w:rFonts w:ascii="Times New Roman" w:hAnsi="Times New Roman"/>
              </w:rPr>
              <w:t>витамикса</w:t>
            </w:r>
            <w:proofErr w:type="spellEnd"/>
            <w:r w:rsidRPr="00E230AC">
              <w:rPr>
                <w:rFonts w:ascii="Times New Roman" w:hAnsi="Times New Roman"/>
              </w:rPr>
              <w:t>, компрессии продуктов в соответствии заданием (заказом)  производственной программой кухни ресторана.</w:t>
            </w:r>
          </w:p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 Рецептуры, варианты </w:t>
            </w:r>
            <w:r w:rsidRPr="00E230AC">
              <w:rPr>
                <w:rFonts w:ascii="Times New Roman" w:hAnsi="Times New Roman"/>
                <w:bCs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 w:rsidRPr="00E230AC">
              <w:rPr>
                <w:rFonts w:ascii="Times New Roman" w:hAnsi="Times New Roman"/>
              </w:rPr>
              <w:t xml:space="preserve">Способы сокращения потерь и сохранения пищевой </w:t>
            </w:r>
            <w:proofErr w:type="gramStart"/>
            <w:r w:rsidRPr="00E230AC">
              <w:rPr>
                <w:rFonts w:ascii="Times New Roman" w:hAnsi="Times New Roman"/>
              </w:rPr>
              <w:t>ценности  продуктов</w:t>
            </w:r>
            <w:proofErr w:type="gramEnd"/>
            <w:r w:rsidRPr="00E230A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Подготовка к реализации (презентации)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 xml:space="preserve"> (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порционирования (комплектования), сервировки и творческого оформления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E230AC">
              <w:rPr>
                <w:rFonts w:ascii="Times New Roman" w:hAnsi="Times New Roman"/>
              </w:rPr>
              <w:t xml:space="preserve"> 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2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хранения готовых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 xml:space="preserve">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Подготовка готовых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Style w:val="FontStyle121"/>
                <w:rFonts w:ascii="Times New Roman" w:hAnsi="Times New Roman"/>
                <w:sz w:val="22"/>
              </w:rPr>
              <w:t xml:space="preserve">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 по приготовлению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</w:rPr>
              <w:t xml:space="preserve">Консультирование потребителей, оказание им помощи в выборе </w:t>
            </w:r>
            <w:r w:rsidRPr="00E230AC">
              <w:rPr>
                <w:rFonts w:ascii="Times New Roman" w:hAnsi="Times New Roman"/>
                <w:bCs/>
              </w:rPr>
              <w:t>холодных блюд из мяса, домашней птицы, дичи сложного ассортимента</w:t>
            </w:r>
            <w:r w:rsidRPr="00E230AC">
              <w:rPr>
                <w:rFonts w:ascii="Times New Roman" w:hAnsi="Times New Roman"/>
              </w:rPr>
              <w:t xml:space="preserve">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6308C2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1</w:t>
            </w:r>
          </w:p>
        </w:tc>
      </w:tr>
      <w:tr w:rsidR="000643D7" w:rsidRPr="007D2904" w:rsidTr="00E230A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27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Оформление и представление отчета.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643D7" w:rsidRPr="007D2904" w:rsidTr="00E230A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Экзамен </w:t>
            </w:r>
            <w:r w:rsidR="00E230AC">
              <w:rPr>
                <w:rFonts w:ascii="Times New Roman" w:hAnsi="Times New Roman"/>
                <w:b/>
              </w:rPr>
              <w:t>по профессиональному модулю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276"/>
              </w:tabs>
              <w:spacing w:after="0" w:line="240" w:lineRule="auto"/>
              <w:ind w:left="34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30AC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0643D7" w:rsidRPr="007D2904" w:rsidTr="00E230A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D7" w:rsidRPr="00E230AC" w:rsidRDefault="000643D7" w:rsidP="00E230AC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108</w:t>
            </w:r>
          </w:p>
        </w:tc>
      </w:tr>
    </w:tbl>
    <w:p w:rsidR="005A507F" w:rsidRPr="00371D11" w:rsidRDefault="005A507F" w:rsidP="008609EF">
      <w:pPr>
        <w:shd w:val="clear" w:color="auto" w:fill="FFFFFF"/>
        <w:tabs>
          <w:tab w:val="left" w:leader="underscore" w:pos="2510"/>
        </w:tabs>
        <w:spacing w:after="0" w:line="240" w:lineRule="auto"/>
        <w:ind w:left="538"/>
        <w:rPr>
          <w:rFonts w:ascii="Times New Roman" w:hAnsi="Times New Roman"/>
          <w:b/>
          <w:sz w:val="24"/>
          <w:szCs w:val="24"/>
        </w:rPr>
      </w:pPr>
    </w:p>
    <w:p w:rsidR="008609EF" w:rsidRDefault="008609EF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AC" w:rsidRDefault="00E230AC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D2A" w:rsidRPr="00371D11" w:rsidRDefault="00BE2D2A" w:rsidP="00BE2D2A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3"/>
          <w:sz w:val="24"/>
          <w:szCs w:val="24"/>
        </w:rPr>
        <w:lastRenderedPageBreak/>
        <w:t>3. УСЛОВИЯ РЕАЛИЗАЦИИ РАБОЧЕЙ ПРОГРАММЫ</w:t>
      </w:r>
    </w:p>
    <w:p w:rsidR="00BE2D2A" w:rsidRPr="00371D11" w:rsidRDefault="00BE2D2A" w:rsidP="00BE2D2A">
      <w:pPr>
        <w:shd w:val="clear" w:color="auto" w:fill="FFFFFF"/>
        <w:spacing w:line="240" w:lineRule="auto"/>
        <w:jc w:val="center"/>
        <w:rPr>
          <w:rFonts w:ascii="Times New Roman" w:hAnsi="Times New Roman"/>
          <w:spacing w:val="-1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3"/>
          <w:sz w:val="24"/>
          <w:szCs w:val="24"/>
        </w:rPr>
        <w:t xml:space="preserve">ПРОИЗВОДСТВЕННОЙ </w:t>
      </w:r>
      <w:r w:rsidRPr="00371D11">
        <w:rPr>
          <w:rFonts w:ascii="Times New Roman" w:hAnsi="Times New Roman"/>
          <w:b/>
          <w:bCs/>
          <w:spacing w:val="-1"/>
          <w:sz w:val="24"/>
          <w:szCs w:val="24"/>
        </w:rPr>
        <w:t>ПРАКТИКИ</w:t>
      </w:r>
    </w:p>
    <w:p w:rsidR="00BE2D2A" w:rsidRPr="00371D11" w:rsidRDefault="00BE2D2A" w:rsidP="00BE2D2A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1"/>
          <w:sz w:val="24"/>
          <w:szCs w:val="24"/>
        </w:rPr>
        <w:t>3.1.</w:t>
      </w:r>
      <w:r w:rsidRPr="00371D11">
        <w:rPr>
          <w:rFonts w:ascii="Times New Roman" w:hAnsi="Times New Roman"/>
          <w:b/>
          <w:bCs/>
          <w:sz w:val="24"/>
          <w:szCs w:val="24"/>
        </w:rPr>
        <w:tab/>
        <w:t>Требования к условиям проведения производственной практики 43.0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71D11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371D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Повар</w:t>
      </w:r>
      <w:r>
        <w:rPr>
          <w:rFonts w:ascii="Times New Roman" w:hAnsi="Times New Roman"/>
          <w:b/>
          <w:spacing w:val="-10"/>
          <w:sz w:val="24"/>
          <w:szCs w:val="24"/>
        </w:rPr>
        <w:t xml:space="preserve">ское </w:t>
      </w:r>
      <w:proofErr w:type="gramStart"/>
      <w:r>
        <w:rPr>
          <w:rFonts w:ascii="Times New Roman" w:hAnsi="Times New Roman"/>
          <w:b/>
          <w:spacing w:val="-10"/>
          <w:sz w:val="24"/>
          <w:szCs w:val="24"/>
        </w:rPr>
        <w:t xml:space="preserve">и 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 xml:space="preserve"> кондитер</w:t>
      </w:r>
      <w:r>
        <w:rPr>
          <w:rFonts w:ascii="Times New Roman" w:hAnsi="Times New Roman"/>
          <w:b/>
          <w:spacing w:val="-10"/>
          <w:sz w:val="24"/>
          <w:szCs w:val="24"/>
        </w:rPr>
        <w:t>ское</w:t>
      </w:r>
      <w:proofErr w:type="gramEnd"/>
      <w:r>
        <w:rPr>
          <w:rFonts w:ascii="Times New Roman" w:hAnsi="Times New Roman"/>
          <w:b/>
          <w:spacing w:val="-10"/>
          <w:sz w:val="24"/>
          <w:szCs w:val="24"/>
        </w:rPr>
        <w:t xml:space="preserve"> дело</w:t>
      </w:r>
      <w:r w:rsidRPr="00371D11">
        <w:rPr>
          <w:rFonts w:ascii="Times New Roman" w:hAnsi="Times New Roman"/>
          <w:b/>
          <w:spacing w:val="-10"/>
          <w:sz w:val="24"/>
          <w:szCs w:val="24"/>
        </w:rPr>
        <w:t>.</w:t>
      </w:r>
    </w:p>
    <w:p w:rsidR="00BE2D2A" w:rsidRPr="00371D11" w:rsidRDefault="00BE2D2A" w:rsidP="00BE2D2A">
      <w:pPr>
        <w:shd w:val="clear" w:color="auto" w:fill="FFFFFF"/>
        <w:spacing w:line="240" w:lineRule="auto"/>
        <w:ind w:firstLine="538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Программа производственной практики реализуется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D11">
        <w:rPr>
          <w:rFonts w:ascii="Times New Roman" w:hAnsi="Times New Roman"/>
          <w:sz w:val="24"/>
          <w:szCs w:val="24"/>
        </w:rPr>
        <w:t xml:space="preserve">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371D11">
        <w:rPr>
          <w:rFonts w:ascii="Times New Roman" w:hAnsi="Times New Roman"/>
          <w:sz w:val="24"/>
          <w:szCs w:val="24"/>
        </w:rPr>
        <w:t>ресторанс</w:t>
      </w:r>
      <w:proofErr w:type="spellEnd"/>
      <w:r w:rsidRPr="00371D11">
        <w:rPr>
          <w:rFonts w:ascii="Times New Roman" w:hAnsi="Times New Roman"/>
          <w:sz w:val="24"/>
          <w:szCs w:val="24"/>
        </w:rPr>
        <w:t>», ООО «Ресторан бизнес», ООО «Кравченко групп Деливери», ООО «Мастер Кухня», ООО «Ян»,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D11">
        <w:rPr>
          <w:rFonts w:ascii="Times New Roman" w:hAnsi="Times New Roman"/>
          <w:sz w:val="24"/>
          <w:szCs w:val="24"/>
        </w:rPr>
        <w:t>ООО «</w:t>
      </w:r>
      <w:proofErr w:type="spellStart"/>
      <w:r w:rsidRPr="00371D11">
        <w:rPr>
          <w:rFonts w:ascii="Times New Roman" w:hAnsi="Times New Roman"/>
          <w:sz w:val="24"/>
          <w:szCs w:val="24"/>
        </w:rPr>
        <w:t>Загора</w:t>
      </w:r>
      <w:proofErr w:type="spellEnd"/>
      <w:r w:rsidRPr="00371D11">
        <w:rPr>
          <w:rFonts w:ascii="Times New Roman" w:hAnsi="Times New Roman"/>
          <w:sz w:val="24"/>
          <w:szCs w:val="24"/>
        </w:rPr>
        <w:t xml:space="preserve">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BE2D2A" w:rsidRPr="00371D11" w:rsidRDefault="00BE2D2A" w:rsidP="00BE2D2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6"/>
          <w:sz w:val="24"/>
          <w:szCs w:val="24"/>
        </w:rPr>
        <w:t>3.2.</w:t>
      </w:r>
      <w:r w:rsidRPr="00371D11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Производственная практика проводитс</w:t>
      </w:r>
      <w:r w:rsidRPr="00371D11">
        <w:rPr>
          <w:rFonts w:ascii="Times New Roman" w:hAnsi="Times New Roman"/>
          <w:color w:val="000000"/>
          <w:sz w:val="24"/>
          <w:szCs w:val="24"/>
        </w:rPr>
        <w:t>я</w:t>
      </w:r>
      <w:r w:rsidRPr="00371D11">
        <w:rPr>
          <w:rFonts w:ascii="Times New Roman" w:hAnsi="Times New Roman"/>
          <w:iCs/>
          <w:color w:val="000000"/>
          <w:sz w:val="24"/>
          <w:szCs w:val="24"/>
        </w:rPr>
        <w:t>: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371D11">
        <w:rPr>
          <w:rFonts w:ascii="Times New Roman" w:hAnsi="Times New Roman"/>
          <w:iCs/>
          <w:color w:val="000000"/>
          <w:sz w:val="24"/>
          <w:szCs w:val="24"/>
        </w:rPr>
        <w:t xml:space="preserve">концентрированно, концентрированно в несколько периодов, сосредоточенно, в зависимости от графика учебного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 xml:space="preserve">процесса </w:t>
      </w:r>
      <w:r w:rsidRPr="00371D11">
        <w:rPr>
          <w:rFonts w:ascii="Times New Roman" w:hAnsi="Times New Roman"/>
          <w:color w:val="000000"/>
          <w:sz w:val="24"/>
          <w:szCs w:val="24"/>
        </w:rPr>
        <w:t xml:space="preserve"> рамках</w:t>
      </w:r>
      <w:proofErr w:type="gramEnd"/>
      <w:r w:rsidRPr="00371D11">
        <w:rPr>
          <w:rFonts w:ascii="Times New Roman" w:hAnsi="Times New Roman"/>
          <w:color w:val="000000"/>
          <w:sz w:val="24"/>
          <w:szCs w:val="24"/>
        </w:rPr>
        <w:t xml:space="preserve"> каждого профессионального модуля. Условием допуска обучающихся к производственной практике является освоенная учебная практика.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z w:val="24"/>
          <w:szCs w:val="24"/>
        </w:rPr>
        <w:t xml:space="preserve">Обучающиеся заочного отделения </w:t>
      </w:r>
      <w:r w:rsidRPr="00371D11">
        <w:rPr>
          <w:rFonts w:ascii="Times New Roman" w:hAnsi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Производственная практика реализуются обучающимся </w:t>
      </w:r>
      <w:r w:rsidRPr="00371D11">
        <w:rPr>
          <w:rFonts w:ascii="Times New Roman" w:hAnsi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371D11">
        <w:rPr>
          <w:rFonts w:ascii="Times New Roman" w:hAnsi="Times New Roman"/>
          <w:sz w:val="24"/>
          <w:szCs w:val="24"/>
        </w:rPr>
        <w:t>для прохождения практики обучающимся – заочникам.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371D11">
        <w:rPr>
          <w:rFonts w:ascii="Times New Roman" w:hAnsi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371D11">
        <w:rPr>
          <w:rFonts w:ascii="Times New Roman" w:hAnsi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обучающимся: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отчета;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характеристики;</w:t>
      </w:r>
    </w:p>
    <w:p w:rsidR="00BE2D2A" w:rsidRPr="00371D11" w:rsidRDefault="00BE2D2A" w:rsidP="00BE2D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- отзыва руководителя от техникума.</w:t>
      </w:r>
    </w:p>
    <w:p w:rsidR="00BE2D2A" w:rsidRPr="00371D11" w:rsidRDefault="00BE2D2A" w:rsidP="00BE2D2A">
      <w:pPr>
        <w:spacing w:line="240" w:lineRule="auto"/>
        <w:ind w:right="-142"/>
        <w:rPr>
          <w:rFonts w:ascii="Times New Roman" w:hAnsi="Times New Roman"/>
          <w:i/>
        </w:rPr>
      </w:pPr>
      <w:r w:rsidRPr="00371D11">
        <w:rPr>
          <w:rFonts w:ascii="Times New Roman" w:hAnsi="Times New Roman"/>
          <w:sz w:val="24"/>
          <w:szCs w:val="24"/>
        </w:rPr>
        <w:tab/>
        <w:t>Результаты прохождения производственной практики учитываются при итоговой аттестации по ПМ 02 Приготовление, оформление и подготовка к реализации горячих блюд, кулинарных изделий, закусок разнообразного ассортимента</w:t>
      </w:r>
    </w:p>
    <w:p w:rsidR="00BE2D2A" w:rsidRPr="00371D11" w:rsidRDefault="00BE2D2A" w:rsidP="00BE2D2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1"/>
          <w:sz w:val="24"/>
          <w:szCs w:val="24"/>
        </w:rPr>
        <w:t>3.3. Кадровое обеспечение образовательного процесса</w:t>
      </w:r>
    </w:p>
    <w:p w:rsidR="00BE2D2A" w:rsidRPr="00371D11" w:rsidRDefault="00BE2D2A" w:rsidP="00BE2D2A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Реализация программы производственной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371D11">
        <w:rPr>
          <w:rFonts w:ascii="Times New Roman" w:hAnsi="Times New Roman"/>
          <w:bCs/>
          <w:sz w:val="24"/>
          <w:szCs w:val="24"/>
        </w:rPr>
        <w:t xml:space="preserve">  и </w:t>
      </w:r>
      <w:r w:rsidRPr="00371D11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BE2D2A" w:rsidRPr="00371D11" w:rsidRDefault="00BE2D2A" w:rsidP="00BE2D2A">
      <w:pPr>
        <w:spacing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производственной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</w:t>
      </w:r>
      <w:r w:rsidRPr="00371D11">
        <w:rPr>
          <w:rFonts w:ascii="Times New Roman" w:hAnsi="Times New Roman"/>
          <w:sz w:val="24"/>
          <w:szCs w:val="24"/>
        </w:rPr>
        <w:lastRenderedPageBreak/>
        <w:t>области профессиональной деятельности, не реже 1 раза в 3 года с учетом расширения спектра профессиональных компетенций.</w:t>
      </w:r>
    </w:p>
    <w:p w:rsidR="00BE2D2A" w:rsidRPr="00371D11" w:rsidRDefault="00BE2D2A" w:rsidP="00BE2D2A">
      <w:pPr>
        <w:shd w:val="clear" w:color="auto" w:fill="FFFFFF"/>
        <w:tabs>
          <w:tab w:val="left" w:pos="926"/>
        </w:tabs>
        <w:spacing w:line="240" w:lineRule="auto"/>
        <w:ind w:left="538"/>
        <w:jc w:val="center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b/>
          <w:bCs/>
          <w:spacing w:val="-5"/>
          <w:sz w:val="24"/>
          <w:szCs w:val="24"/>
        </w:rPr>
        <w:t>3.4.</w:t>
      </w:r>
      <w:r w:rsidRPr="00371D11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</w:p>
    <w:p w:rsidR="00BE2D2A" w:rsidRPr="00E230AC" w:rsidRDefault="00BE2D2A" w:rsidP="00BE2D2A">
      <w:pPr>
        <w:shd w:val="clear" w:color="auto" w:fill="FFFFFF"/>
        <w:spacing w:after="0" w:line="240" w:lineRule="auto"/>
        <w:ind w:firstLine="538"/>
        <w:rPr>
          <w:rFonts w:ascii="Times New Roman" w:hAnsi="Times New Roman"/>
          <w:sz w:val="24"/>
          <w:szCs w:val="24"/>
        </w:rPr>
      </w:pPr>
      <w:r w:rsidRPr="00E230AC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E2D2A" w:rsidRPr="00E230AC" w:rsidRDefault="00BE2D2A" w:rsidP="00BE2D2A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E230AC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E230AC">
        <w:rPr>
          <w:rFonts w:ascii="Times New Roman" w:hAnsi="Times New Roman" w:cs="Times New Roman"/>
          <w:sz w:val="24"/>
          <w:szCs w:val="24"/>
        </w:rPr>
        <w:t xml:space="preserve">ГОСТ 31984-2012 Услуги общественного питания. Общие </w:t>
      </w:r>
      <w:proofErr w:type="gramStart"/>
      <w:r w:rsidRPr="00E230AC">
        <w:rPr>
          <w:rFonts w:ascii="Times New Roman" w:hAnsi="Times New Roman" w:cs="Times New Roman"/>
          <w:sz w:val="24"/>
          <w:szCs w:val="24"/>
        </w:rPr>
        <w:t>требования.-</w:t>
      </w:r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.  2015-01-01. </w:t>
      </w:r>
      <w:proofErr w:type="gramStart"/>
      <w:r w:rsidRPr="00E230AC">
        <w:rPr>
          <w:rFonts w:ascii="Times New Roman" w:hAnsi="Times New Roman" w:cs="Times New Roman"/>
          <w:sz w:val="24"/>
          <w:szCs w:val="24"/>
        </w:rPr>
        <w:t>-  М.</w:t>
      </w:r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>, 2014.-</w:t>
      </w:r>
      <w:r w:rsidRPr="00E230A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230AC">
        <w:rPr>
          <w:rFonts w:ascii="Times New Roman" w:hAnsi="Times New Roman" w:cs="Times New Roman"/>
          <w:sz w:val="24"/>
          <w:szCs w:val="24"/>
        </w:rPr>
        <w:t>, 8 с.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zCs w:val="24"/>
        </w:rPr>
      </w:pPr>
      <w:r w:rsidRPr="00E230AC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 xml:space="preserve">. 2016-01-01. </w:t>
      </w:r>
      <w:proofErr w:type="gramStart"/>
      <w:r w:rsidRPr="00E230AC">
        <w:rPr>
          <w:b w:val="0"/>
          <w:szCs w:val="24"/>
        </w:rPr>
        <w:t>-  М.</w:t>
      </w:r>
      <w:proofErr w:type="gramEnd"/>
      <w:r w:rsidRPr="00E230AC">
        <w:rPr>
          <w:b w:val="0"/>
          <w:szCs w:val="24"/>
        </w:rPr>
        <w:t xml:space="preserve">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>, 2014.-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>, 48 с.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zCs w:val="24"/>
        </w:rPr>
      </w:pPr>
      <w:r w:rsidRPr="00E230AC">
        <w:rPr>
          <w:b w:val="0"/>
          <w:szCs w:val="24"/>
        </w:rPr>
        <w:t xml:space="preserve">ГОСТ 31985-2013 Услуги общественного питания. Термины и </w:t>
      </w:r>
      <w:proofErr w:type="gramStart"/>
      <w:r w:rsidRPr="00E230AC">
        <w:rPr>
          <w:b w:val="0"/>
          <w:szCs w:val="24"/>
        </w:rPr>
        <w:t>определения.-</w:t>
      </w:r>
      <w:proofErr w:type="gramEnd"/>
      <w:r w:rsidRPr="00E230AC">
        <w:rPr>
          <w:b w:val="0"/>
          <w:szCs w:val="24"/>
        </w:rPr>
        <w:t xml:space="preserve">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>. 2015</w:t>
      </w:r>
      <w:proofErr w:type="gramStart"/>
      <w:r w:rsidRPr="00E230AC">
        <w:rPr>
          <w:b w:val="0"/>
          <w:szCs w:val="24"/>
        </w:rPr>
        <w:t>-  01</w:t>
      </w:r>
      <w:proofErr w:type="gramEnd"/>
      <w:r w:rsidRPr="00E230AC">
        <w:rPr>
          <w:b w:val="0"/>
          <w:szCs w:val="24"/>
        </w:rPr>
        <w:t xml:space="preserve">-01. -  М.: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>, 2014.-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>, 10 с.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30AC">
        <w:rPr>
          <w:rFonts w:ascii="Times New Roman" w:hAnsi="Times New Roman" w:cs="Times New Roman"/>
          <w:sz w:val="24"/>
          <w:szCs w:val="24"/>
        </w:rPr>
        <w:t xml:space="preserve">ГОСТ 30390-2013Услуги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. 2016 – 01 – 01.- М.: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, 2014.- </w:t>
      </w:r>
      <w:r w:rsidRPr="00E230A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230AC">
        <w:rPr>
          <w:rFonts w:ascii="Times New Roman" w:hAnsi="Times New Roman" w:cs="Times New Roman"/>
          <w:sz w:val="24"/>
          <w:szCs w:val="24"/>
        </w:rPr>
        <w:t>, 12 с.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zCs w:val="24"/>
        </w:rPr>
      </w:pPr>
      <w:r w:rsidRPr="00E230AC">
        <w:rPr>
          <w:b w:val="0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 xml:space="preserve">. 2016 – 01 – 01. – М.: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 xml:space="preserve">, 2014.- 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>, 12 с.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zCs w:val="24"/>
        </w:rPr>
      </w:pPr>
      <w:r w:rsidRPr="00E230AC">
        <w:rPr>
          <w:b w:val="0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 xml:space="preserve">. 2015 – 01 – 01. – М.: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 xml:space="preserve">, 2014. – 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>, 11 с.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pacing w:val="-8"/>
          <w:szCs w:val="24"/>
        </w:rPr>
      </w:pPr>
      <w:r w:rsidRPr="00E230AC">
        <w:rPr>
          <w:b w:val="0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E230AC">
        <w:rPr>
          <w:b w:val="0"/>
          <w:szCs w:val="24"/>
        </w:rPr>
        <w:t>содержанию.-</w:t>
      </w:r>
      <w:proofErr w:type="gramEnd"/>
      <w:r w:rsidRPr="00E230AC">
        <w:rPr>
          <w:b w:val="0"/>
          <w:szCs w:val="24"/>
        </w:rPr>
        <w:t xml:space="preserve">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 xml:space="preserve">. 2015 – 01 – 01. – М.: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 xml:space="preserve">, 2014.- 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 xml:space="preserve">, 16 с. </w:t>
      </w:r>
    </w:p>
    <w:p w:rsidR="00BE2D2A" w:rsidRPr="00E230AC" w:rsidRDefault="00BE2D2A" w:rsidP="00BE2D2A">
      <w:pPr>
        <w:pStyle w:val="a9"/>
        <w:numPr>
          <w:ilvl w:val="0"/>
          <w:numId w:val="5"/>
        </w:numPr>
        <w:ind w:left="426"/>
        <w:jc w:val="both"/>
        <w:rPr>
          <w:b w:val="0"/>
          <w:szCs w:val="24"/>
        </w:rPr>
      </w:pPr>
      <w:r w:rsidRPr="00E230AC">
        <w:rPr>
          <w:b w:val="0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E230AC">
        <w:rPr>
          <w:b w:val="0"/>
          <w:szCs w:val="24"/>
        </w:rPr>
        <w:t>Введ</w:t>
      </w:r>
      <w:proofErr w:type="spellEnd"/>
      <w:r w:rsidRPr="00E230AC">
        <w:rPr>
          <w:b w:val="0"/>
          <w:szCs w:val="24"/>
        </w:rPr>
        <w:t xml:space="preserve">. 2015 – 01 – 01. – М.: </w:t>
      </w:r>
      <w:proofErr w:type="spellStart"/>
      <w:r w:rsidRPr="00E230AC">
        <w:rPr>
          <w:b w:val="0"/>
          <w:szCs w:val="24"/>
        </w:rPr>
        <w:t>Стандартинформ</w:t>
      </w:r>
      <w:proofErr w:type="spellEnd"/>
      <w:r w:rsidRPr="00E230AC">
        <w:rPr>
          <w:b w:val="0"/>
          <w:szCs w:val="24"/>
        </w:rPr>
        <w:t xml:space="preserve">, 2014. – </w:t>
      </w:r>
      <w:r w:rsidRPr="00E230AC">
        <w:rPr>
          <w:b w:val="0"/>
          <w:szCs w:val="24"/>
          <w:lang w:val="en-US"/>
        </w:rPr>
        <w:t>III</w:t>
      </w:r>
      <w:r w:rsidRPr="00E230AC">
        <w:rPr>
          <w:b w:val="0"/>
          <w:szCs w:val="24"/>
        </w:rPr>
        <w:t>, 10 с.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0AC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</w:t>
      </w:r>
      <w:proofErr w:type="spellStart"/>
      <w:r w:rsidRPr="00E230AC">
        <w:rPr>
          <w:rFonts w:ascii="Times New Roman" w:hAnsi="Times New Roman" w:cs="Times New Roman"/>
          <w:bCs/>
          <w:sz w:val="24"/>
          <w:szCs w:val="24"/>
        </w:rPr>
        <w:t>общ.ред</w:t>
      </w:r>
      <w:proofErr w:type="spellEnd"/>
      <w:r w:rsidRPr="00E230AC">
        <w:rPr>
          <w:rFonts w:ascii="Times New Roman" w:hAnsi="Times New Roman" w:cs="Times New Roman"/>
          <w:bCs/>
          <w:sz w:val="24"/>
          <w:szCs w:val="24"/>
        </w:rPr>
        <w:t xml:space="preserve">. М.П. Могильного, </w:t>
      </w:r>
      <w:proofErr w:type="spellStart"/>
      <w:r w:rsidRPr="00E230AC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E230AC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E230A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ДеЛипринт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>, 2017.- 544с.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30AC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</w:t>
      </w:r>
      <w:proofErr w:type="spellStart"/>
      <w:r w:rsidRPr="00E230AC">
        <w:rPr>
          <w:rFonts w:ascii="Times New Roman" w:hAnsi="Times New Roman" w:cs="Times New Roman"/>
          <w:bCs/>
          <w:sz w:val="24"/>
          <w:szCs w:val="24"/>
        </w:rPr>
        <w:t>общ.ред</w:t>
      </w:r>
      <w:proofErr w:type="spellEnd"/>
      <w:r w:rsidRPr="00E230AC">
        <w:rPr>
          <w:rFonts w:ascii="Times New Roman" w:hAnsi="Times New Roman" w:cs="Times New Roman"/>
          <w:bCs/>
          <w:sz w:val="24"/>
          <w:szCs w:val="24"/>
        </w:rPr>
        <w:t xml:space="preserve">. М.П. Могильного, </w:t>
      </w:r>
      <w:proofErr w:type="spellStart"/>
      <w:r w:rsidRPr="00E230AC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E230AC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E230AC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плюс, 2013.- 808с.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30AC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proofErr w:type="gramStart"/>
      <w:r w:rsidRPr="00E230AC">
        <w:rPr>
          <w:rFonts w:ascii="Times New Roman" w:hAnsi="Times New Roman" w:cs="Times New Roman"/>
          <w:sz w:val="24"/>
          <w:szCs w:val="24"/>
        </w:rPr>
        <w:t>сред.проф</w:t>
      </w:r>
      <w:proofErr w:type="gramEnd"/>
      <w:r w:rsidRPr="00E230AC">
        <w:rPr>
          <w:rFonts w:ascii="Times New Roman" w:hAnsi="Times New Roman" w:cs="Times New Roman"/>
          <w:sz w:val="24"/>
          <w:szCs w:val="24"/>
        </w:rPr>
        <w:t>.образования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</w:t>
      </w:r>
      <w:proofErr w:type="gramStart"/>
      <w:r w:rsidRPr="00E230A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2016. – 400 </w:t>
      </w:r>
      <w:proofErr w:type="gramStart"/>
      <w:r w:rsidRPr="00E230AC">
        <w:rPr>
          <w:rFonts w:ascii="Times New Roman" w:hAnsi="Times New Roman" w:cs="Times New Roman"/>
          <w:sz w:val="24"/>
          <w:szCs w:val="24"/>
        </w:rPr>
        <w:t>с..</w:t>
      </w:r>
      <w:proofErr w:type="gramEnd"/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proofErr w:type="gramStart"/>
      <w:r w:rsidRPr="00E230A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BE2D2A" w:rsidRPr="00E230AC" w:rsidRDefault="00BE2D2A" w:rsidP="00BE2D2A">
      <w:pPr>
        <w:pStyle w:val="a3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proofErr w:type="gramStart"/>
      <w:r w:rsidRPr="00E230AC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E230A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E230AC">
        <w:rPr>
          <w:rFonts w:ascii="Times New Roman" w:hAnsi="Times New Roman" w:cs="Times New Roman"/>
          <w:sz w:val="24"/>
          <w:szCs w:val="24"/>
        </w:rPr>
        <w:t xml:space="preserve">, Ж.С. Анохина. – 1-е изд. – </w:t>
      </w:r>
      <w:proofErr w:type="gramStart"/>
      <w:r w:rsidRPr="00E230AC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30AC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2016. – 240 с.</w:t>
      </w:r>
    </w:p>
    <w:p w:rsidR="00BE2D2A" w:rsidRPr="00E230AC" w:rsidRDefault="00BE2D2A" w:rsidP="00BE2D2A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E230AC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E230AC">
        <w:t>федер</w:t>
      </w:r>
      <w:proofErr w:type="spellEnd"/>
      <w:r w:rsidRPr="00E230AC">
        <w:t xml:space="preserve">. закон: [принят Гос. </w:t>
      </w:r>
      <w:proofErr w:type="gramStart"/>
      <w:r w:rsidRPr="00E230AC">
        <w:t>Думой  1</w:t>
      </w:r>
      <w:proofErr w:type="gramEnd"/>
      <w:r w:rsidRPr="00E230AC">
        <w:t xml:space="preserve"> дек.1999 г.: </w:t>
      </w:r>
      <w:proofErr w:type="spellStart"/>
      <w:r w:rsidRPr="00E230AC">
        <w:t>одобр</w:t>
      </w:r>
      <w:proofErr w:type="spellEnd"/>
      <w:r w:rsidRPr="00E230AC">
        <w:t>. Советом Федерации 23 дек. 1999 г.: в ред. на 13.07.2015г. № 213-ФЗ].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</w:t>
      </w:r>
      <w:r w:rsidRPr="00E230AC">
        <w:lastRenderedPageBreak/>
        <w:t xml:space="preserve">врача РФ от 13 июля 2001 г. № 18 [в редакции СП 1.1.2193-07 «Дополнения № 1»]. – Режим доступа: </w:t>
      </w:r>
      <w:hyperlink r:id="rId5" w:history="1">
        <w:r w:rsidRPr="00E230AC">
          <w:rPr>
            <w:rStyle w:val="a8"/>
          </w:rPr>
          <w:t>http://www.fabrikabiz.ru/1002/4/0.php-show_art=2758</w:t>
        </w:r>
      </w:hyperlink>
      <w:r w:rsidRPr="00E230AC">
        <w:t>.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0" w:afterAutospacing="0"/>
        <w:ind w:left="426"/>
        <w:jc w:val="both"/>
      </w:pPr>
      <w:r w:rsidRPr="00E230AC"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E230AC">
        <w:t>оборотоспособности</w:t>
      </w:r>
      <w:proofErr w:type="spellEnd"/>
      <w:r w:rsidRPr="00E230AC"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E230AC">
          <w:rPr>
            <w:rStyle w:val="a8"/>
          </w:rPr>
          <w:t>http://pravo.gov.ru/proxy/ips/?docbody=&amp;nd=102063865&amp;rdk=&amp;backlink=1</w:t>
        </w:r>
      </w:hyperlink>
    </w:p>
    <w:p w:rsidR="00BE2D2A" w:rsidRPr="00E230AC" w:rsidRDefault="00BE2D2A" w:rsidP="00BE2D2A">
      <w:pPr>
        <w:pStyle w:val="cv"/>
        <w:numPr>
          <w:ilvl w:val="0"/>
          <w:numId w:val="6"/>
        </w:numPr>
        <w:spacing w:before="0" w:beforeAutospacing="0" w:after="240" w:afterAutospacing="0"/>
        <w:ind w:left="426"/>
        <w:jc w:val="both"/>
      </w:pPr>
      <w:r w:rsidRPr="00E230AC">
        <w:rPr>
          <w:bCs/>
          <w:lang w:val="en-US"/>
        </w:rPr>
        <w:t>CHEFART</w:t>
      </w:r>
      <w:r w:rsidRPr="00E230AC">
        <w:rPr>
          <w:bCs/>
        </w:rPr>
        <w:t>. Коллекция лучших рецептов</w:t>
      </w:r>
      <w:proofErr w:type="gramStart"/>
      <w:r w:rsidRPr="00E230AC">
        <w:rPr>
          <w:bCs/>
        </w:rPr>
        <w:t>/[</w:t>
      </w:r>
      <w:proofErr w:type="gramEnd"/>
      <w:r w:rsidRPr="00E230AC">
        <w:rPr>
          <w:bCs/>
        </w:rPr>
        <w:t>сост. Федотова Илона Юрьевна]. – М.: ООО «Издательский дом «Ресторанные ведомости», 2016 - 320 с.: ил.</w:t>
      </w:r>
    </w:p>
    <w:p w:rsidR="00BE2D2A" w:rsidRPr="00E230AC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  <w:r w:rsidRPr="00E230AC">
        <w:rPr>
          <w:b/>
        </w:rPr>
        <w:t>Литература актуализир</w:t>
      </w:r>
      <w:r w:rsidR="00674D6F">
        <w:rPr>
          <w:b/>
        </w:rPr>
        <w:t>ована Протокол № 1 от 27.08.2021</w:t>
      </w:r>
      <w:r w:rsidRPr="00E230AC">
        <w:rPr>
          <w:b/>
        </w:rPr>
        <w:t xml:space="preserve"> г.</w:t>
      </w: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Default="00BE2D2A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E230AC" w:rsidRPr="00371D11" w:rsidRDefault="00E230AC" w:rsidP="00BE2D2A">
      <w:pPr>
        <w:pStyle w:val="cv"/>
        <w:spacing w:before="0" w:beforeAutospacing="0" w:after="240" w:afterAutospacing="0"/>
        <w:ind w:left="426"/>
        <w:rPr>
          <w:b/>
        </w:rPr>
      </w:pPr>
    </w:p>
    <w:p w:rsidR="00BE2D2A" w:rsidRPr="00371D11" w:rsidRDefault="00BE2D2A" w:rsidP="00BE2D2A">
      <w:pPr>
        <w:pStyle w:val="cv"/>
        <w:spacing w:before="0" w:beforeAutospacing="0" w:after="240" w:afterAutospacing="0"/>
        <w:ind w:left="426"/>
        <w:jc w:val="center"/>
        <w:rPr>
          <w:b/>
          <w:bCs/>
          <w:spacing w:val="-3"/>
        </w:rPr>
      </w:pPr>
      <w:r w:rsidRPr="00371D11">
        <w:rPr>
          <w:b/>
          <w:bCs/>
          <w:spacing w:val="-2"/>
        </w:rPr>
        <w:lastRenderedPageBreak/>
        <w:t xml:space="preserve">4. КОНТРОЛЬ И ОЦЕНКА РЕЗУЛЬТАТОВ ОСВОЕНИЯ </w:t>
      </w:r>
      <w:r w:rsidRPr="00371D11">
        <w:rPr>
          <w:b/>
          <w:bCs/>
          <w:spacing w:val="-3"/>
        </w:rPr>
        <w:t>ПРОИЗВОДСТВЕННОЙ ПРАКТИКИ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По результатам практики руководителями практики от организации и от Учреждения формируется аттестационный лист, содержащий сведения о</w:t>
      </w:r>
      <w:r w:rsidR="006F49F0">
        <w:rPr>
          <w:rFonts w:ascii="Times New Roman" w:hAnsi="Times New Roman"/>
          <w:sz w:val="24"/>
          <w:szCs w:val="24"/>
        </w:rPr>
        <w:t xml:space="preserve">б уровне освоения обучающимися </w:t>
      </w:r>
      <w:r w:rsidRPr="00371D11">
        <w:rPr>
          <w:rFonts w:ascii="Times New Roman" w:hAnsi="Times New Roman"/>
          <w:sz w:val="24"/>
          <w:szCs w:val="24"/>
        </w:rPr>
        <w:t>профессиональных компетенций, а также характеристика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D11">
        <w:rPr>
          <w:rFonts w:ascii="Times New Roman" w:hAnsi="Times New Roman"/>
          <w:sz w:val="24"/>
          <w:szCs w:val="24"/>
        </w:rPr>
        <w:t>обучающегося по освоению профессиональных компетенций в период прохождения практики.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В период прохождения практики обучающимся ведется дневник практики. По результатам практики обучающимся составляется отчет, который утверждается руководителем практики от учреждения или организации.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В качестве приложения к дневнику практики обучающийся оформляет графические, аудио-, фото-, видеоматериалы, пользовательское приложение, подтверждающие практический опыт, полученный на практике.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 Аттестация по итогам производственной практики проводится с учетом (или на основании) результатов ее прохождения, подтверждаемых документами соответствующих организаций.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Практика является завершающим этапом освоения профессионального модуля по виду профессиональной деятельности.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компетенций; наличия положительной характеристики руководителя организации на обучающегося по освоению общих компетенций в период прохождения практики; полноты и своевременности предоставления дневника практики и отчета о практике в соответствии с заданием на практику.</w:t>
      </w:r>
    </w:p>
    <w:p w:rsidR="00BE2D2A" w:rsidRPr="00371D11" w:rsidRDefault="00BE2D2A" w:rsidP="00BE2D2A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 xml:space="preserve">Результаты прохождения практики представляются </w:t>
      </w:r>
      <w:proofErr w:type="gramStart"/>
      <w:r w:rsidRPr="00371D11">
        <w:rPr>
          <w:rFonts w:ascii="Times New Roman" w:hAnsi="Times New Roman"/>
          <w:sz w:val="24"/>
          <w:szCs w:val="24"/>
        </w:rPr>
        <w:t>обучающимися  в</w:t>
      </w:r>
      <w:proofErr w:type="gramEnd"/>
      <w:r w:rsidRPr="00371D11">
        <w:rPr>
          <w:rFonts w:ascii="Times New Roman" w:hAnsi="Times New Roman"/>
          <w:sz w:val="24"/>
          <w:szCs w:val="24"/>
        </w:rPr>
        <w:t xml:space="preserve"> колледж и учитываются при прохождении государственной итоговой аттестации.</w:t>
      </w:r>
    </w:p>
    <w:p w:rsidR="00BE2D2A" w:rsidRDefault="00BE2D2A" w:rsidP="00BE2D2A">
      <w:pPr>
        <w:spacing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71D11">
        <w:rPr>
          <w:rFonts w:ascii="Times New Roman" w:hAnsi="Times New Roman"/>
          <w:sz w:val="24"/>
          <w:szCs w:val="24"/>
        </w:rPr>
        <w:t>Обучающиеся, не прошедшие практику или получившие отрицательную оценку, не допускаются к прохождению государственной итоговой аттестации.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89"/>
        <w:gridCol w:w="3685"/>
        <w:gridCol w:w="2223"/>
      </w:tblGrid>
      <w:tr w:rsidR="00BE2D2A" w:rsidRPr="0013620F" w:rsidTr="00E230AC">
        <w:trPr>
          <w:trHeight w:val="1180"/>
        </w:trPr>
        <w:tc>
          <w:tcPr>
            <w:tcW w:w="2268" w:type="dxa"/>
            <w:vAlign w:val="center"/>
          </w:tcPr>
          <w:p w:rsidR="00BE2D2A" w:rsidRPr="00E230AC" w:rsidRDefault="00BE2D2A" w:rsidP="00E230A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889" w:type="dxa"/>
            <w:vAlign w:val="center"/>
          </w:tcPr>
          <w:p w:rsidR="00BE2D2A" w:rsidRPr="00E230AC" w:rsidRDefault="00BE2D2A" w:rsidP="00E23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Результаты (освоенные</w:t>
            </w:r>
          </w:p>
          <w:p w:rsidR="00BE2D2A" w:rsidRPr="00E230AC" w:rsidRDefault="00BE2D2A" w:rsidP="00E23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профессиональные</w:t>
            </w:r>
          </w:p>
          <w:p w:rsidR="00BE2D2A" w:rsidRPr="00E230AC" w:rsidRDefault="00BE2D2A" w:rsidP="00E23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компетенции)</w:t>
            </w:r>
          </w:p>
        </w:tc>
        <w:tc>
          <w:tcPr>
            <w:tcW w:w="3685" w:type="dxa"/>
            <w:vAlign w:val="center"/>
          </w:tcPr>
          <w:p w:rsidR="00BE2D2A" w:rsidRPr="00E230AC" w:rsidRDefault="00BE2D2A" w:rsidP="00E23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Основные показатели оценки</w:t>
            </w:r>
          </w:p>
          <w:p w:rsidR="00BE2D2A" w:rsidRPr="00E230AC" w:rsidRDefault="00BE2D2A" w:rsidP="00E230AC">
            <w:pPr>
              <w:tabs>
                <w:tab w:val="left" w:pos="317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результата</w:t>
            </w:r>
          </w:p>
        </w:tc>
        <w:tc>
          <w:tcPr>
            <w:tcW w:w="2223" w:type="dxa"/>
            <w:vAlign w:val="center"/>
          </w:tcPr>
          <w:p w:rsidR="00BE2D2A" w:rsidRPr="00371D11" w:rsidRDefault="00BE2D2A" w:rsidP="00BE2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11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BE2D2A" w:rsidRPr="00176084" w:rsidRDefault="00BE2D2A" w:rsidP="00BE2D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11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BE2D2A" w:rsidRPr="0013620F" w:rsidTr="00E230AC">
        <w:trPr>
          <w:trHeight w:val="841"/>
        </w:trPr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ПК 3.1. 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1889" w:type="dxa"/>
          </w:tcPr>
          <w:p w:rsidR="00BE2D2A" w:rsidRPr="00E230AC" w:rsidRDefault="0062048C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Практический опыт. Умения</w:t>
            </w:r>
          </w:p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</w:rPr>
            </w:pPr>
            <w:r w:rsidRPr="00E230AC">
              <w:rPr>
                <w:rFonts w:ascii="Times New Roman" w:hAnsi="Times New Roman"/>
                <w:bCs/>
              </w:rPr>
              <w:t xml:space="preserve">Выполнение всех действий по </w:t>
            </w:r>
            <w:r w:rsidRPr="00E230AC">
              <w:rPr>
                <w:rFonts w:ascii="Times New Roman" w:hAnsi="Times New Roman"/>
                <w:b/>
                <w:bCs/>
              </w:rPr>
              <w:t xml:space="preserve">организации </w:t>
            </w:r>
            <w:proofErr w:type="gramStart"/>
            <w:r w:rsidRPr="00E230AC">
              <w:rPr>
                <w:rFonts w:ascii="Times New Roman" w:hAnsi="Times New Roman"/>
                <w:b/>
                <w:bCs/>
              </w:rPr>
              <w:t>подготовки  рабочих</w:t>
            </w:r>
            <w:proofErr w:type="gramEnd"/>
            <w:r w:rsidRPr="00E230AC">
              <w:rPr>
                <w:rFonts w:ascii="Times New Roman" w:hAnsi="Times New Roman"/>
                <w:b/>
                <w:bCs/>
              </w:rPr>
              <w:t xml:space="preserve"> мест, оборудования, сырья, материалов </w:t>
            </w:r>
            <w:r w:rsidRPr="00E230AC">
              <w:rPr>
                <w:rFonts w:ascii="Times New Roman" w:hAnsi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оптимальный выбор и целевое, безопасное использование </w:t>
            </w:r>
            <w:r w:rsidRPr="00E230AC">
              <w:rPr>
                <w:rFonts w:ascii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lastRenderedPageBreak/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соответствие распределения заданий между подчиненными в их квалификации;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правильная, в соответствии с инструкциями, безопасная правка ножей;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точность, соответствие заданию ведение </w:t>
            </w:r>
            <w:proofErr w:type="gramStart"/>
            <w:r w:rsidRPr="00E230AC">
              <w:rPr>
                <w:rFonts w:ascii="Times New Roman" w:hAnsi="Times New Roman" w:cs="Times New Roman"/>
              </w:rPr>
              <w:t>расчетов  потребности</w:t>
            </w:r>
            <w:proofErr w:type="gramEnd"/>
            <w:r w:rsidRPr="00E230AC">
              <w:rPr>
                <w:rFonts w:ascii="Times New Roman" w:hAnsi="Times New Roman" w:cs="Times New Roman"/>
              </w:rPr>
              <w:t xml:space="preserve"> в сырье, продуктах;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7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223" w:type="dxa"/>
            <w:vMerge w:val="restart"/>
          </w:tcPr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b/>
                <w:szCs w:val="24"/>
              </w:rPr>
              <w:lastRenderedPageBreak/>
              <w:t>Текущий контроль: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экспертное наблюдение и оценка в процессе выполнения: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 практических/ лабораторных занятий;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заданий по учебной и производственной практикам;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заданий по самостоятельной работе</w:t>
            </w:r>
          </w:p>
          <w:p w:rsidR="00BE2D2A" w:rsidRPr="00E230AC" w:rsidRDefault="00BE2D2A" w:rsidP="00BE2D2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b/>
                <w:szCs w:val="24"/>
              </w:rPr>
              <w:t>Промежуточная аттестация</w:t>
            </w:r>
            <w:r w:rsidRPr="00E230AC">
              <w:rPr>
                <w:rFonts w:ascii="Times New Roman" w:hAnsi="Times New Roman"/>
                <w:szCs w:val="24"/>
              </w:rPr>
              <w:t>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 xml:space="preserve">экспертное наблюдение и оценка выполнения: 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lastRenderedPageBreak/>
              <w:t>- практических заданий на зачете/экзамене по МДК;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выполнения заданий экзамена по модулю;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lastRenderedPageBreak/>
              <w:t>ПК 3.2.</w:t>
            </w:r>
            <w:r w:rsidRPr="00E230AC">
              <w:rPr>
                <w:rFonts w:ascii="Times New Roman" w:hAnsi="Times New Roman"/>
              </w:rPr>
              <w:t xml:space="preserve"> </w:t>
            </w:r>
          </w:p>
          <w:p w:rsidR="00BE2D2A" w:rsidRPr="00E230AC" w:rsidRDefault="00BE2D2A" w:rsidP="00E230A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ПК 3.3</w:t>
            </w:r>
            <w:r w:rsidRPr="00E230AC">
              <w:rPr>
                <w:rFonts w:ascii="Times New Roman" w:hAnsi="Times New Roman"/>
              </w:rPr>
              <w:t xml:space="preserve">. 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</w:t>
            </w:r>
            <w:r w:rsidRPr="00E230AC">
              <w:rPr>
                <w:rFonts w:ascii="Times New Roman" w:hAnsi="Times New Roman"/>
              </w:rPr>
              <w:lastRenderedPageBreak/>
              <w:t>потребителей, видов и форм обслуживания</w:t>
            </w:r>
            <w:r w:rsidRPr="00E230AC">
              <w:rPr>
                <w:rFonts w:ascii="Times New Roman" w:hAnsi="Times New Roman"/>
                <w:b/>
              </w:rPr>
              <w:t xml:space="preserve"> 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ПК 3.4</w:t>
            </w:r>
            <w:r w:rsidRPr="00E230AC">
              <w:rPr>
                <w:rFonts w:ascii="Times New Roman" w:hAnsi="Times New Roman"/>
              </w:rPr>
              <w:t xml:space="preserve">. 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ПК 3.5</w:t>
            </w:r>
            <w:r w:rsidRPr="00E230AC">
              <w:rPr>
                <w:rFonts w:ascii="Times New Roman" w:hAnsi="Times New Roman"/>
              </w:rPr>
              <w:t xml:space="preserve">. 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</w:rPr>
            </w:pP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ПК 3.6</w:t>
            </w:r>
            <w:r w:rsidRPr="00E230AC">
              <w:rPr>
                <w:rFonts w:ascii="Times New Roman" w:hAnsi="Times New Roman"/>
              </w:rPr>
              <w:t xml:space="preserve">. </w:t>
            </w:r>
          </w:p>
          <w:p w:rsidR="00BE2D2A" w:rsidRPr="00E230AC" w:rsidRDefault="00BE2D2A" w:rsidP="00E230A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E2D2A" w:rsidRPr="00E230AC" w:rsidRDefault="00BE2D2A" w:rsidP="00E230A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  <w:tc>
          <w:tcPr>
            <w:tcW w:w="1889" w:type="dxa"/>
          </w:tcPr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lastRenderedPageBreak/>
              <w:t>Практический опыт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Организация и ведение процессов приготовления, творческого оформления и подготовки к реализации салатов, </w:t>
            </w:r>
            <w:proofErr w:type="spellStart"/>
            <w:r w:rsidRPr="00E230AC">
              <w:rPr>
                <w:rFonts w:ascii="Times New Roman" w:hAnsi="Times New Roman"/>
              </w:rPr>
              <w:t>канапэ</w:t>
            </w:r>
            <w:proofErr w:type="spellEnd"/>
            <w:r w:rsidRPr="00E230AC">
              <w:rPr>
                <w:rFonts w:ascii="Times New Roman" w:hAnsi="Times New Roman"/>
              </w:rPr>
              <w:t>, соусов, холодных блюд, кулинарных изделий, закусок сложного ассортимента: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E230AC">
              <w:rPr>
                <w:rFonts w:ascii="Times New Roman" w:hAnsi="Times New Roman" w:cs="Times New Roman"/>
              </w:rPr>
              <w:t xml:space="preserve"> точное распознавание недоброкачественных продуктов;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оптимальность процесса приготовления салатов, </w:t>
            </w:r>
            <w:proofErr w:type="spellStart"/>
            <w:r w:rsidRPr="00E230AC">
              <w:rPr>
                <w:rFonts w:ascii="Times New Roman" w:hAnsi="Times New Roman" w:cs="Times New Roman"/>
                <w:bCs/>
              </w:rPr>
              <w:t>канапэ</w:t>
            </w:r>
            <w:proofErr w:type="spellEnd"/>
            <w:r w:rsidRPr="00E230AC">
              <w:rPr>
                <w:rFonts w:ascii="Times New Roman" w:hAnsi="Times New Roman" w:cs="Times New Roman"/>
                <w:bCs/>
              </w:rPr>
              <w:t xml:space="preserve">, соусов, холодных блюд, кулинарных изделий и закусок (экономия ресурсов: продуктов, времени, энергетических затрат и </w:t>
            </w:r>
            <w:proofErr w:type="gramStart"/>
            <w:r w:rsidRPr="00E230AC">
              <w:rPr>
                <w:rFonts w:ascii="Times New Roman" w:hAnsi="Times New Roman" w:cs="Times New Roman"/>
                <w:bCs/>
              </w:rPr>
              <w:t>т.д.</w:t>
            </w:r>
            <w:proofErr w:type="gramEnd"/>
            <w:r w:rsidRPr="00E230AC">
              <w:rPr>
                <w:rFonts w:ascii="Times New Roman" w:hAnsi="Times New Roman" w:cs="Times New Roman"/>
                <w:bCs/>
              </w:rPr>
              <w:t xml:space="preserve">, соответствие выбора способов </w:t>
            </w:r>
            <w:r w:rsidRPr="00E230AC">
              <w:rPr>
                <w:rFonts w:ascii="Times New Roman" w:hAnsi="Times New Roman" w:cs="Times New Roman"/>
                <w:bCs/>
              </w:rPr>
              <w:lastRenderedPageBreak/>
              <w:t>и техник приготовления рецептуре, особенностям заказа</w:t>
            </w:r>
            <w:r w:rsidRPr="00E230AC">
              <w:rPr>
                <w:rFonts w:ascii="Times New Roman" w:hAnsi="Times New Roman" w:cs="Times New Roman"/>
              </w:rPr>
              <w:t>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соответствие готовой продукции (внешний вид, форма, вкус, консистенция, выход и </w:t>
            </w:r>
            <w:proofErr w:type="gramStart"/>
            <w:r w:rsidRPr="00E230AC">
              <w:rPr>
                <w:rFonts w:ascii="Times New Roman" w:hAnsi="Times New Roman" w:cs="Times New Roman"/>
                <w:bCs/>
              </w:rPr>
              <w:t>т.д.</w:t>
            </w:r>
            <w:proofErr w:type="gramEnd"/>
            <w:r w:rsidRPr="00E230AC">
              <w:rPr>
                <w:rFonts w:ascii="Times New Roman" w:hAnsi="Times New Roman" w:cs="Times New Roman"/>
                <w:bCs/>
              </w:rPr>
              <w:t>) особенностям заказа, методам обслуживания;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</w:t>
            </w:r>
            <w:proofErr w:type="spellStart"/>
            <w:r w:rsidRPr="00E230AC">
              <w:rPr>
                <w:rFonts w:ascii="Times New Roman" w:hAnsi="Times New Roman" w:cs="Times New Roman"/>
                <w:bCs/>
              </w:rPr>
              <w:t>канапэ</w:t>
            </w:r>
            <w:proofErr w:type="spellEnd"/>
            <w:r w:rsidRPr="00E230AC">
              <w:rPr>
                <w:rFonts w:ascii="Times New Roman" w:hAnsi="Times New Roman" w:cs="Times New Roman"/>
                <w:bCs/>
              </w:rPr>
              <w:t>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8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9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корректное использование цветных разделочных досок;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9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раздельное использование контейнеров для органических и неорганических отходов;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9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E230AC">
              <w:rPr>
                <w:rFonts w:ascii="Times New Roman" w:hAnsi="Times New Roman" w:cs="Times New Roman"/>
              </w:rPr>
              <w:t>сан.спец</w:t>
            </w:r>
            <w:proofErr w:type="gramEnd"/>
            <w:r w:rsidRPr="00E230AC">
              <w:rPr>
                <w:rFonts w:ascii="Times New Roman" w:hAnsi="Times New Roman" w:cs="Times New Roman"/>
              </w:rPr>
              <w:t>.одежда</w:t>
            </w:r>
            <w:proofErr w:type="spellEnd"/>
            <w:r w:rsidRPr="00E230AC">
              <w:rPr>
                <w:rFonts w:ascii="Times New Roman" w:hAnsi="Times New Roman" w:cs="Times New Roman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9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соответствие времени выполнения работ нормативам;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соответствие массы салатов, </w:t>
            </w:r>
            <w:proofErr w:type="spellStart"/>
            <w:r w:rsidRPr="00E230AC">
              <w:rPr>
                <w:rFonts w:ascii="Times New Roman" w:hAnsi="Times New Roman" w:cs="Times New Roman"/>
                <w:bCs/>
              </w:rPr>
              <w:t>канапэ</w:t>
            </w:r>
            <w:proofErr w:type="spellEnd"/>
            <w:r w:rsidRPr="00E230AC">
              <w:rPr>
                <w:rFonts w:ascii="Times New Roman" w:hAnsi="Times New Roman" w:cs="Times New Roman"/>
                <w:bCs/>
              </w:rPr>
              <w:t xml:space="preserve">, соусов, холодных блюд, кулинарных изделий и закусок требованиям рецептуры, меню, особенностям заказа; 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точность расчетов закладки продуктов при изменении выхода холодной кулинарной продукции, </w:t>
            </w:r>
            <w:r w:rsidRPr="00E230AC">
              <w:rPr>
                <w:rFonts w:ascii="Times New Roman" w:hAnsi="Times New Roman" w:cs="Times New Roman"/>
                <w:bCs/>
              </w:rPr>
              <w:lastRenderedPageBreak/>
              <w:t>взаимозаменяемости продуктов;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соответствие температуры подачи виду блюда;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соответствие объема, массы блюда размеру и форме тарелки;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гармоничность, </w:t>
            </w:r>
            <w:proofErr w:type="gramStart"/>
            <w:r w:rsidRPr="00E230AC">
              <w:rPr>
                <w:rFonts w:ascii="Times New Roman" w:hAnsi="Times New Roman" w:cs="Times New Roman"/>
                <w:bCs/>
              </w:rPr>
              <w:t>креативность  внешнего</w:t>
            </w:r>
            <w:proofErr w:type="gramEnd"/>
            <w:r w:rsidRPr="00E230AC">
              <w:rPr>
                <w:rFonts w:ascii="Times New Roman" w:hAnsi="Times New Roman" w:cs="Times New Roman"/>
                <w:bCs/>
              </w:rPr>
              <w:t xml:space="preserve"> вида готовой продукции (общее визуальное впечатление: цвет/сочетание/баланс/композиция)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 xml:space="preserve">гармоничность вкуса, </w:t>
            </w:r>
            <w:proofErr w:type="gramStart"/>
            <w:r w:rsidRPr="00E230AC">
              <w:rPr>
                <w:rFonts w:ascii="Times New Roman" w:hAnsi="Times New Roman" w:cs="Times New Roman"/>
                <w:bCs/>
              </w:rPr>
              <w:t>текстуры  и</w:t>
            </w:r>
            <w:proofErr w:type="gramEnd"/>
            <w:r w:rsidRPr="00E230AC">
              <w:rPr>
                <w:rFonts w:ascii="Times New Roman" w:hAnsi="Times New Roman" w:cs="Times New Roman"/>
                <w:bCs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4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0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E230AC">
              <w:rPr>
                <w:rFonts w:ascii="Times New Roman" w:hAnsi="Times New Roman" w:cs="Times New Roman"/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2223" w:type="dxa"/>
            <w:vMerge/>
          </w:tcPr>
          <w:p w:rsidR="00BE2D2A" w:rsidRPr="00E230AC" w:rsidRDefault="00BE2D2A" w:rsidP="00BE2D2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lastRenderedPageBreak/>
              <w:t>ПК 3.7.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889" w:type="dxa"/>
          </w:tcPr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2"/>
              </w:numPr>
              <w:tabs>
                <w:tab w:val="left" w:pos="478"/>
              </w:tabs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соответствие дополнительных ингредиентов виду основного сырья;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соблюдение баланса жировых и вкусовых компонентов;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актуальность, оптимальность формы, текстуры, </w:t>
            </w:r>
            <w:proofErr w:type="gramStart"/>
            <w:r w:rsidRPr="00E230AC">
              <w:rPr>
                <w:rFonts w:ascii="Times New Roman" w:hAnsi="Times New Roman" w:cs="Times New Roman"/>
              </w:rPr>
              <w:t>соответствие  их</w:t>
            </w:r>
            <w:proofErr w:type="gramEnd"/>
            <w:r w:rsidRPr="00E230AC">
              <w:rPr>
                <w:rFonts w:ascii="Times New Roman" w:hAnsi="Times New Roman" w:cs="Times New Roman"/>
              </w:rPr>
              <w:t xml:space="preserve">   способу последующей термической обработки;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оптимальность выбора, </w:t>
            </w:r>
            <w:r w:rsidRPr="00E230AC">
              <w:rPr>
                <w:rFonts w:ascii="Times New Roman" w:hAnsi="Times New Roman" w:cs="Times New Roman"/>
              </w:rPr>
              <w:lastRenderedPageBreak/>
              <w:t xml:space="preserve">комбинирования способов кулинарной обработки и приготовления; соответствие способов </w:t>
            </w:r>
            <w:proofErr w:type="gramStart"/>
            <w:r w:rsidRPr="00E230AC">
              <w:rPr>
                <w:rFonts w:ascii="Times New Roman" w:hAnsi="Times New Roman" w:cs="Times New Roman"/>
              </w:rPr>
              <w:t>обработки  виду</w:t>
            </w:r>
            <w:proofErr w:type="gramEnd"/>
            <w:r w:rsidRPr="00E230AC">
              <w:rPr>
                <w:rFonts w:ascii="Times New Roman" w:hAnsi="Times New Roman" w:cs="Times New Roman"/>
              </w:rPr>
              <w:t>, кондиции сырья, продуктов;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правильность оформления акта проработки новой или адаптированной рецептуры;</w:t>
            </w:r>
          </w:p>
          <w:p w:rsidR="00BE2D2A" w:rsidRPr="00E230AC" w:rsidRDefault="00BE2D2A" w:rsidP="00E230AC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2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223" w:type="dxa"/>
            <w:vMerge/>
          </w:tcPr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ОК 01</w:t>
            </w:r>
            <w:r w:rsidRPr="00E230AC">
              <w:rPr>
                <w:rFonts w:ascii="Times New Roman" w:hAnsi="Times New Roman"/>
              </w:rPr>
              <w:t xml:space="preserve"> 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 распознавания сложных проблемных ситуаций в различных контекстах;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анализа сложных ситуаций при решении задач профессиональной деятельности;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оптимальность определения этапов решения задачи;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определения потребности в информации;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эффективность поиска;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определения источников нужных ресурсов;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разработка детального плана действий;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правильность оценки рисков на каждом шагу;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223" w:type="dxa"/>
            <w:vMerge w:val="restart"/>
          </w:tcPr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b/>
                <w:szCs w:val="24"/>
              </w:rPr>
              <w:t>Текущий контроль: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экспертное наблюдение и оценка в процессе выполнения: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 заданий для практических/ лабораторных занятий;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заданий по учебной и производственной практике;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заданий для самостоятельной работы</w:t>
            </w:r>
          </w:p>
          <w:p w:rsidR="00BE2D2A" w:rsidRPr="00E230AC" w:rsidRDefault="00BE2D2A" w:rsidP="00BE2D2A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b/>
                <w:szCs w:val="24"/>
              </w:rPr>
              <w:t>Промежуточная аттестация</w:t>
            </w:r>
            <w:r w:rsidRPr="00E230AC">
              <w:rPr>
                <w:rFonts w:ascii="Times New Roman" w:hAnsi="Times New Roman"/>
                <w:szCs w:val="24"/>
              </w:rPr>
              <w:t>: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 xml:space="preserve">экспертное наблюдение и оценка в процессе </w:t>
            </w:r>
            <w:r w:rsidRPr="00E230AC">
              <w:rPr>
                <w:rFonts w:ascii="Times New Roman" w:hAnsi="Times New Roman"/>
                <w:szCs w:val="24"/>
              </w:rPr>
              <w:lastRenderedPageBreak/>
              <w:t xml:space="preserve">выполнения: 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практических заданий на зачете/экзамене по МДК;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заданий экзамена по модулю;</w:t>
            </w:r>
          </w:p>
          <w:p w:rsidR="00BE2D2A" w:rsidRPr="00E230AC" w:rsidRDefault="00BE2D2A" w:rsidP="00BE2D2A">
            <w:pPr>
              <w:spacing w:after="0" w:line="240" w:lineRule="auto"/>
              <w:ind w:left="67" w:hanging="22"/>
              <w:rPr>
                <w:rFonts w:ascii="Times New Roman" w:hAnsi="Times New Roman"/>
                <w:szCs w:val="24"/>
              </w:rPr>
            </w:pPr>
            <w:r w:rsidRPr="00E230AC">
              <w:rPr>
                <w:rFonts w:ascii="Times New Roman" w:hAnsi="Times New Roman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E2D2A" w:rsidRPr="00E230AC" w:rsidRDefault="00BE2D2A" w:rsidP="00BE2D2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lastRenderedPageBreak/>
              <w:t>ОК. 02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анализа полученной информации, точность выделения в ней главных аспектов;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 структурирования отобранной информации в соответствии с параметрами поиска;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rPr>
          <w:trHeight w:val="1150"/>
        </w:trPr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 xml:space="preserve">ОК.03 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актуальность используемой нормативно-правовой документации по профессии;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ОК 04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эффективность участия </w:t>
            </w:r>
            <w:proofErr w:type="gramStart"/>
            <w:r w:rsidRPr="00E230AC">
              <w:rPr>
                <w:rFonts w:ascii="Times New Roman" w:hAnsi="Times New Roman" w:cs="Times New Roman"/>
              </w:rPr>
              <w:t>в  деловом</w:t>
            </w:r>
            <w:proofErr w:type="gramEnd"/>
            <w:r w:rsidRPr="00E230AC">
              <w:rPr>
                <w:rFonts w:ascii="Times New Roman" w:hAnsi="Times New Roman" w:cs="Times New Roman"/>
              </w:rPr>
              <w:t xml:space="preserve"> общении для решения деловых задач;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оптимальность планирования профессиональной деятельность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</w:rPr>
              <w:t>ОК. 05</w:t>
            </w:r>
            <w:r w:rsidRPr="00E230AC">
              <w:rPr>
                <w:rFonts w:ascii="Times New Roman" w:hAnsi="Times New Roman"/>
              </w:rPr>
              <w:t xml:space="preserve"> 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tabs>
                <w:tab w:val="left" w:pos="47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толерантность поведения в рабочем коллективе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ОК 06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понимание значимости своей профессии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  <w:b/>
                <w:bCs/>
              </w:rPr>
              <w:t>ОК 07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 xml:space="preserve">Содействовать сохранению окружающей среды, ресурсосбережению, эффективно действовать в </w:t>
            </w:r>
            <w:r w:rsidRPr="00E230AC">
              <w:rPr>
                <w:rFonts w:ascii="Times New Roman" w:hAnsi="Times New Roman"/>
              </w:rPr>
              <w:lastRenderedPageBreak/>
              <w:t>чрезвычайных ситуациях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lastRenderedPageBreak/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эффективность обеспечения ресурсосбережения на рабочем месте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ОК. 09</w:t>
            </w:r>
          </w:p>
          <w:p w:rsidR="00BE2D2A" w:rsidRPr="00E230AC" w:rsidRDefault="00BE2D2A" w:rsidP="00E230AC">
            <w:pPr>
              <w:spacing w:after="0" w:line="240" w:lineRule="auto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D2A" w:rsidRPr="0013620F" w:rsidTr="00E230AC">
        <w:tc>
          <w:tcPr>
            <w:tcW w:w="2268" w:type="dxa"/>
          </w:tcPr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  <w:b/>
              </w:rPr>
              <w:t>ОК 10</w:t>
            </w:r>
          </w:p>
          <w:p w:rsidR="00BE2D2A" w:rsidRPr="00E230AC" w:rsidRDefault="00BE2D2A" w:rsidP="00E230A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230AC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889" w:type="dxa"/>
          </w:tcPr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>Практический опыт</w:t>
            </w:r>
          </w:p>
          <w:p w:rsidR="008E3D5E" w:rsidRPr="00E230AC" w:rsidRDefault="008E3D5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30AC">
              <w:rPr>
                <w:rFonts w:ascii="Times New Roman" w:hAnsi="Times New Roman"/>
              </w:rPr>
              <w:t xml:space="preserve">Умения </w:t>
            </w:r>
          </w:p>
          <w:p w:rsidR="00BE2D2A" w:rsidRPr="00E230AC" w:rsidRDefault="00BE2D2A" w:rsidP="00E230AC">
            <w:pPr>
              <w:pStyle w:val="a3"/>
              <w:tabs>
                <w:tab w:val="left" w:pos="478"/>
              </w:tabs>
              <w:spacing w:after="0" w:line="240" w:lineRule="auto"/>
              <w:ind w:left="9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 xml:space="preserve">адекватность </w:t>
            </w:r>
            <w:r w:rsidRPr="00E230AC">
              <w:rPr>
                <w:rFonts w:ascii="Times New Roman" w:hAnsi="Times New Roman" w:cs="Times New Roman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</w:rPr>
              <w:t>адекватность применения нормативной документации в профессиональной деятельности;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:rsidR="00BE2D2A" w:rsidRPr="00E230AC" w:rsidRDefault="00BE2D2A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230AC">
              <w:rPr>
                <w:rFonts w:ascii="Times New Roman" w:hAnsi="Times New Roman" w:cs="Times New Roman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223" w:type="dxa"/>
            <w:vMerge/>
          </w:tcPr>
          <w:p w:rsidR="00BE2D2A" w:rsidRPr="0013620F" w:rsidRDefault="00BE2D2A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4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8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10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11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13</w:t>
            </w:r>
          </w:p>
          <w:p w:rsidR="0010552E" w:rsidRPr="00C54A86" w:rsidRDefault="0010552E" w:rsidP="0005561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C54A86">
              <w:rPr>
                <w:rFonts w:ascii="Times New Roman" w:hAnsi="Times New Roman"/>
              </w:rPr>
              <w:t>Выполняющий профессиональные навыки в сфере сервиса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A86">
              <w:rPr>
                <w:rFonts w:ascii="Times New Roman" w:hAnsi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17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18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19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20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21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 xml:space="preserve">Способный к художественному творчеству и </w:t>
            </w:r>
            <w:r w:rsidRPr="00C54A86">
              <w:rPr>
                <w:rFonts w:ascii="Times New Roman" w:hAnsi="Times New Roman"/>
              </w:rPr>
              <w:lastRenderedPageBreak/>
              <w:t>развитию эстетического вкуса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23</w:t>
            </w:r>
          </w:p>
          <w:p w:rsidR="0010552E" w:rsidRPr="00C54A86" w:rsidRDefault="0010552E" w:rsidP="0005561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24</w:t>
            </w:r>
          </w:p>
          <w:p w:rsidR="0010552E" w:rsidRPr="00C54A86" w:rsidRDefault="0010552E" w:rsidP="000556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4A86">
              <w:rPr>
                <w:rFonts w:ascii="Times New Roman" w:hAnsi="Times New Roman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52E" w:rsidRPr="0013620F" w:rsidTr="00E230AC">
        <w:tc>
          <w:tcPr>
            <w:tcW w:w="2268" w:type="dxa"/>
          </w:tcPr>
          <w:p w:rsidR="0010552E" w:rsidRPr="00C54A86" w:rsidRDefault="0010552E" w:rsidP="0005561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C54A86">
              <w:rPr>
                <w:rFonts w:ascii="Times New Roman" w:hAnsi="Times New Roman"/>
                <w:b/>
                <w:bCs/>
              </w:rPr>
              <w:t>ЛР 26</w:t>
            </w:r>
          </w:p>
          <w:p w:rsidR="0010552E" w:rsidRPr="00C54A86" w:rsidRDefault="0010552E" w:rsidP="0005561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C54A86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C54A86">
              <w:rPr>
                <w:rFonts w:ascii="Times New Roman" w:hAnsi="Times New Roman"/>
              </w:rPr>
              <w:t>скиллс</w:t>
            </w:r>
            <w:proofErr w:type="spellEnd"/>
            <w:r w:rsidRPr="00C54A86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1889" w:type="dxa"/>
          </w:tcPr>
          <w:p w:rsidR="0010552E" w:rsidRPr="00E230AC" w:rsidRDefault="0010552E" w:rsidP="00E230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0552E" w:rsidRPr="00E230AC" w:rsidRDefault="0010552E" w:rsidP="00E230AC">
            <w:pPr>
              <w:pStyle w:val="a3"/>
              <w:numPr>
                <w:ilvl w:val="0"/>
                <w:numId w:val="11"/>
              </w:numPr>
              <w:tabs>
                <w:tab w:val="left" w:pos="478"/>
              </w:tabs>
              <w:spacing w:after="0" w:line="240" w:lineRule="auto"/>
              <w:ind w:left="9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</w:tcPr>
          <w:p w:rsidR="0010552E" w:rsidRPr="0013620F" w:rsidRDefault="0010552E" w:rsidP="00BE2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2D2A" w:rsidRPr="0013620F" w:rsidRDefault="00BE2D2A" w:rsidP="008609E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9EF" w:rsidRDefault="008609EF" w:rsidP="00A67D86"/>
    <w:sectPr w:rsidR="008609EF" w:rsidSect="00E230A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8" w15:restartNumberingAfterBreak="0">
    <w:nsid w:val="4CEE071A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D04395"/>
    <w:multiLevelType w:val="multilevel"/>
    <w:tmpl w:val="3552E5B0"/>
    <w:lvl w:ilvl="0">
      <w:start w:val="1"/>
      <w:numFmt w:val="decimal"/>
      <w:lvlText w:val="%1."/>
      <w:lvlJc w:val="left"/>
      <w:pPr>
        <w:ind w:left="1037" w:hanging="360"/>
      </w:pPr>
      <w:rPr>
        <w:rFonts w:eastAsiaTheme="minorEastAsia" w:hint="default"/>
      </w:rPr>
    </w:lvl>
    <w:lvl w:ilvl="1">
      <w:start w:val="3"/>
      <w:numFmt w:val="decimal"/>
      <w:isLgl/>
      <w:lvlText w:val="%1.%2."/>
      <w:lvlJc w:val="left"/>
      <w:pPr>
        <w:ind w:left="10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9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5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5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1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  <w:rPr>
        <w:rFonts w:hint="default"/>
        <w:b/>
      </w:rPr>
    </w:lvl>
  </w:abstractNum>
  <w:abstractNum w:abstractNumId="1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D86"/>
    <w:rsid w:val="00036AB1"/>
    <w:rsid w:val="000643D7"/>
    <w:rsid w:val="0006459D"/>
    <w:rsid w:val="000D2472"/>
    <w:rsid w:val="0010552E"/>
    <w:rsid w:val="00196573"/>
    <w:rsid w:val="001D7D44"/>
    <w:rsid w:val="002228B0"/>
    <w:rsid w:val="002712CE"/>
    <w:rsid w:val="00355C46"/>
    <w:rsid w:val="003D1CF5"/>
    <w:rsid w:val="00410FBC"/>
    <w:rsid w:val="004442F2"/>
    <w:rsid w:val="0045282D"/>
    <w:rsid w:val="004B451F"/>
    <w:rsid w:val="004F5A53"/>
    <w:rsid w:val="00535618"/>
    <w:rsid w:val="005A507F"/>
    <w:rsid w:val="005F679C"/>
    <w:rsid w:val="00620293"/>
    <w:rsid w:val="0062048C"/>
    <w:rsid w:val="006308C2"/>
    <w:rsid w:val="00674D6F"/>
    <w:rsid w:val="00692BA8"/>
    <w:rsid w:val="006F49F0"/>
    <w:rsid w:val="00755A60"/>
    <w:rsid w:val="008609EF"/>
    <w:rsid w:val="008B6286"/>
    <w:rsid w:val="008E3D5E"/>
    <w:rsid w:val="009A5E31"/>
    <w:rsid w:val="009C3FC2"/>
    <w:rsid w:val="00A67D86"/>
    <w:rsid w:val="00A94F4A"/>
    <w:rsid w:val="00AD6BC4"/>
    <w:rsid w:val="00BA1084"/>
    <w:rsid w:val="00BE2D2A"/>
    <w:rsid w:val="00C64E71"/>
    <w:rsid w:val="00CC0337"/>
    <w:rsid w:val="00CE1801"/>
    <w:rsid w:val="00CE3A25"/>
    <w:rsid w:val="00E230AC"/>
    <w:rsid w:val="00E7383B"/>
    <w:rsid w:val="00F41232"/>
    <w:rsid w:val="00F8653A"/>
    <w:rsid w:val="00FB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6092"/>
  <w15:docId w15:val="{61891B5D-259F-41CC-87CD-7E56FB48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D86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8609EF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Абзац списка1,List Paragraph"/>
    <w:basedOn w:val="a"/>
    <w:link w:val="a4"/>
    <w:uiPriority w:val="99"/>
    <w:qFormat/>
    <w:rsid w:val="00A67D86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5">
    <w:name w:val="Table Grid"/>
    <w:basedOn w:val="a1"/>
    <w:uiPriority w:val="39"/>
    <w:rsid w:val="00A67D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A67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,Абзац списка1 Знак,List Paragraph Знак"/>
    <w:link w:val="a3"/>
    <w:uiPriority w:val="99"/>
    <w:locked/>
    <w:rsid w:val="00A67D86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09E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7">
    <w:name w:val="Emphasis"/>
    <w:basedOn w:val="a0"/>
    <w:uiPriority w:val="99"/>
    <w:qFormat/>
    <w:rsid w:val="008609EF"/>
    <w:rPr>
      <w:rFonts w:cs="Times New Roman"/>
      <w:i/>
    </w:rPr>
  </w:style>
  <w:style w:type="paragraph" w:customStyle="1" w:styleId="ConsPlusNormal">
    <w:name w:val="ConsPlusNormal"/>
    <w:uiPriority w:val="99"/>
    <w:rsid w:val="00860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5A507F"/>
    <w:rPr>
      <w:lang w:val="ru-RU"/>
    </w:rPr>
  </w:style>
  <w:style w:type="character" w:customStyle="1" w:styleId="FontStyle121">
    <w:name w:val="Font Style121"/>
    <w:uiPriority w:val="99"/>
    <w:rsid w:val="00620293"/>
    <w:rPr>
      <w:rFonts w:ascii="Century Schoolbook" w:hAnsi="Century Schoolbook"/>
      <w:sz w:val="20"/>
    </w:rPr>
  </w:style>
  <w:style w:type="character" w:styleId="a8">
    <w:name w:val="Hyperlink"/>
    <w:rsid w:val="00BE2D2A"/>
    <w:rPr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BE2D2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BE2D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24</Pages>
  <Words>7865</Words>
  <Characters>44835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2021-03-24T17:00:00Z</dcterms:created>
  <dcterms:modified xsi:type="dcterms:W3CDTF">2022-12-23T09:26:00Z</dcterms:modified>
</cp:coreProperties>
</file>